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FC8FE" w14:textId="6A8D78DF" w:rsidR="00AC0206" w:rsidRDefault="004568D9">
      <w:pPr>
        <w:rPr>
          <w:noProof/>
        </w:rPr>
      </w:pPr>
      <w:bookmarkStart w:id="0" w:name="_Hlk141618188"/>
      <w:bookmarkEnd w:id="0"/>
      <w:r>
        <w:rPr>
          <w:noProof/>
        </w:rPr>
        <w:drawing>
          <wp:anchor distT="0" distB="0" distL="114300" distR="114300" simplePos="0" relativeHeight="251673600" behindDoc="1" locked="0" layoutInCell="1" allowOverlap="1" wp14:anchorId="140AF694" wp14:editId="50CB47C2">
            <wp:simplePos x="0" y="0"/>
            <wp:positionH relativeFrom="margin">
              <wp:align>center</wp:align>
            </wp:positionH>
            <wp:positionV relativeFrom="paragraph">
              <wp:posOffset>8890</wp:posOffset>
            </wp:positionV>
            <wp:extent cx="6286500" cy="3141980"/>
            <wp:effectExtent l="0" t="0" r="0" b="1270"/>
            <wp:wrapThrough wrapText="bothSides">
              <wp:wrapPolygon edited="0">
                <wp:start x="0" y="0"/>
                <wp:lineTo x="0" y="21478"/>
                <wp:lineTo x="21535" y="21478"/>
                <wp:lineTo x="21535"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0" cy="3141980"/>
                    </a:xfrm>
                    <a:prstGeom prst="rect">
                      <a:avLst/>
                    </a:prstGeom>
                    <a:noFill/>
                    <a:ln>
                      <a:noFill/>
                    </a:ln>
                  </pic:spPr>
                </pic:pic>
              </a:graphicData>
            </a:graphic>
            <wp14:sizeRelH relativeFrom="page">
              <wp14:pctWidth>0</wp14:pctWidth>
            </wp14:sizeRelH>
            <wp14:sizeRelV relativeFrom="page">
              <wp14:pctHeight>0</wp14:pctHeight>
            </wp14:sizeRelV>
          </wp:anchor>
        </w:drawing>
      </w:r>
      <w:r w:rsidR="0007365E">
        <w:rPr>
          <w:noProof/>
        </w:rPr>
        <w:t xml:space="preserve"> </w:t>
      </w:r>
    </w:p>
    <w:p w14:paraId="240DAF66" w14:textId="77777777" w:rsidR="004568D9" w:rsidRDefault="004568D9">
      <w:pPr>
        <w:rPr>
          <w:noProof/>
        </w:rPr>
      </w:pPr>
    </w:p>
    <w:p w14:paraId="51AEEEF2" w14:textId="77777777" w:rsidR="004568D9" w:rsidRDefault="004568D9">
      <w:pPr>
        <w:rPr>
          <w:noProof/>
        </w:rPr>
      </w:pPr>
    </w:p>
    <w:p w14:paraId="200AD6ED" w14:textId="77777777" w:rsidR="004568D9" w:rsidRDefault="004568D9">
      <w:pPr>
        <w:rPr>
          <w:noProof/>
        </w:rPr>
      </w:pPr>
    </w:p>
    <w:p w14:paraId="76313B7E" w14:textId="77777777" w:rsidR="004568D9" w:rsidRDefault="004568D9">
      <w:pPr>
        <w:rPr>
          <w:noProof/>
        </w:rPr>
      </w:pPr>
    </w:p>
    <w:p w14:paraId="5C5D6D64" w14:textId="77777777" w:rsidR="004568D9" w:rsidRDefault="004568D9">
      <w:pPr>
        <w:rPr>
          <w:noProof/>
        </w:rPr>
      </w:pPr>
    </w:p>
    <w:p w14:paraId="67D035E7" w14:textId="77777777" w:rsidR="004568D9" w:rsidRDefault="004568D9">
      <w:pPr>
        <w:rPr>
          <w:noProof/>
        </w:rPr>
      </w:pPr>
    </w:p>
    <w:p w14:paraId="4F80F00C" w14:textId="77777777" w:rsidR="004568D9" w:rsidRDefault="004568D9">
      <w:pPr>
        <w:rPr>
          <w:noProof/>
        </w:rPr>
      </w:pPr>
    </w:p>
    <w:p w14:paraId="4B853C88" w14:textId="77777777" w:rsidR="004568D9" w:rsidRDefault="004568D9">
      <w:pPr>
        <w:rPr>
          <w:noProof/>
        </w:rPr>
      </w:pPr>
    </w:p>
    <w:p w14:paraId="53B897B4" w14:textId="77777777" w:rsidR="004568D9" w:rsidRDefault="004568D9">
      <w:pPr>
        <w:rPr>
          <w:noProof/>
        </w:rPr>
      </w:pPr>
    </w:p>
    <w:p w14:paraId="0D548A1A" w14:textId="77777777" w:rsidR="004568D9" w:rsidRDefault="004568D9">
      <w:pPr>
        <w:rPr>
          <w:noProof/>
        </w:rPr>
      </w:pPr>
    </w:p>
    <w:p w14:paraId="3EBBF963" w14:textId="77777777" w:rsidR="004568D9" w:rsidRDefault="004568D9">
      <w:pPr>
        <w:rPr>
          <w:noProof/>
        </w:rPr>
      </w:pPr>
    </w:p>
    <w:p w14:paraId="6182AEC8" w14:textId="77777777" w:rsidR="004568D9" w:rsidRDefault="004568D9">
      <w:pPr>
        <w:rPr>
          <w:noProof/>
        </w:rPr>
      </w:pPr>
    </w:p>
    <w:p w14:paraId="309485B1" w14:textId="77777777" w:rsidR="004568D9" w:rsidRDefault="004568D9">
      <w:pPr>
        <w:rPr>
          <w:noProof/>
        </w:rPr>
      </w:pPr>
    </w:p>
    <w:p w14:paraId="51E437FF" w14:textId="77777777" w:rsidR="004568D9" w:rsidRDefault="004568D9">
      <w:pPr>
        <w:rPr>
          <w:noProof/>
        </w:rPr>
      </w:pPr>
    </w:p>
    <w:p w14:paraId="650F3F62" w14:textId="77777777" w:rsidR="004568D9" w:rsidRDefault="004568D9">
      <w:pPr>
        <w:rPr>
          <w:noProof/>
        </w:rPr>
      </w:pPr>
    </w:p>
    <w:p w14:paraId="2A11CD22" w14:textId="77777777" w:rsidR="004568D9" w:rsidRDefault="004568D9">
      <w:pPr>
        <w:rPr>
          <w:noProof/>
        </w:rPr>
      </w:pPr>
    </w:p>
    <w:p w14:paraId="20DB04F1" w14:textId="77777777" w:rsidR="00405D93" w:rsidRDefault="00405D93" w:rsidP="00405D93">
      <w:pPr>
        <w:rPr>
          <w:noProof/>
        </w:rPr>
      </w:pPr>
    </w:p>
    <w:p w14:paraId="371B53CC" w14:textId="5DF6AD01" w:rsidR="00405D93" w:rsidRPr="009B378B" w:rsidRDefault="00405D93" w:rsidP="00FD6765">
      <w:pPr>
        <w:spacing w:line="360" w:lineRule="auto"/>
        <w:jc w:val="center"/>
        <w:rPr>
          <w:rFonts w:ascii="Arial" w:hAnsi="Arial" w:cs="Arial"/>
          <w:b/>
          <w:bCs/>
          <w:sz w:val="40"/>
          <w:szCs w:val="40"/>
        </w:rPr>
      </w:pPr>
      <w:r w:rsidRPr="009B378B">
        <w:rPr>
          <w:rFonts w:ascii="Arial" w:hAnsi="Arial" w:cs="Arial"/>
          <w:b/>
          <w:bCs/>
          <w:sz w:val="40"/>
          <w:szCs w:val="40"/>
        </w:rPr>
        <w:t xml:space="preserve">EXPEDIENTE TÉCNICO DE MML-MIR </w:t>
      </w:r>
    </w:p>
    <w:p w14:paraId="12E07F7E" w14:textId="77777777" w:rsidR="006C60BF" w:rsidRPr="009B378B" w:rsidRDefault="00405D93" w:rsidP="00FD6765">
      <w:pPr>
        <w:spacing w:line="360" w:lineRule="auto"/>
        <w:jc w:val="center"/>
        <w:rPr>
          <w:rFonts w:ascii="Arial" w:hAnsi="Arial" w:cs="Arial"/>
          <w:b/>
          <w:bCs/>
          <w:sz w:val="40"/>
          <w:szCs w:val="40"/>
        </w:rPr>
      </w:pPr>
      <w:r w:rsidRPr="009B378B">
        <w:rPr>
          <w:rFonts w:ascii="Arial" w:hAnsi="Arial" w:cs="Arial"/>
          <w:b/>
          <w:bCs/>
          <w:sz w:val="40"/>
          <w:szCs w:val="40"/>
        </w:rPr>
        <w:t>PROGRAMA PRESUPUESTARIO</w:t>
      </w:r>
    </w:p>
    <w:p w14:paraId="747F7DA1" w14:textId="7DD02533" w:rsidR="00405D93" w:rsidRDefault="006C60BF" w:rsidP="00FD6765">
      <w:pPr>
        <w:spacing w:line="360" w:lineRule="auto"/>
        <w:jc w:val="center"/>
        <w:rPr>
          <w:rFonts w:ascii="Arial" w:hAnsi="Arial" w:cs="Arial"/>
          <w:b/>
          <w:bCs/>
          <w:sz w:val="40"/>
          <w:szCs w:val="40"/>
        </w:rPr>
      </w:pPr>
      <w:r w:rsidRPr="009B378B">
        <w:rPr>
          <w:rFonts w:ascii="Arial" w:hAnsi="Arial" w:cs="Arial"/>
          <w:b/>
          <w:bCs/>
          <w:sz w:val="40"/>
          <w:szCs w:val="40"/>
        </w:rPr>
        <w:t>P0</w:t>
      </w:r>
      <w:r w:rsidR="000745ED">
        <w:rPr>
          <w:rFonts w:ascii="Arial" w:hAnsi="Arial" w:cs="Arial"/>
          <w:b/>
          <w:bCs/>
          <w:sz w:val="40"/>
          <w:szCs w:val="40"/>
        </w:rPr>
        <w:t>25</w:t>
      </w:r>
      <w:r w:rsidRPr="009B378B">
        <w:rPr>
          <w:rFonts w:ascii="Arial" w:hAnsi="Arial" w:cs="Arial"/>
          <w:b/>
          <w:bCs/>
          <w:sz w:val="40"/>
          <w:szCs w:val="40"/>
        </w:rPr>
        <w:t xml:space="preserve">.- </w:t>
      </w:r>
      <w:r w:rsidR="000745ED">
        <w:rPr>
          <w:rFonts w:ascii="Arial" w:hAnsi="Arial" w:cs="Arial"/>
          <w:b/>
          <w:bCs/>
          <w:sz w:val="40"/>
          <w:szCs w:val="40"/>
        </w:rPr>
        <w:t>ADMINISTRACIÓN Y RECAUDACIÓN MUNICIPAL</w:t>
      </w:r>
    </w:p>
    <w:p w14:paraId="10B8B8F1" w14:textId="7A9C637A" w:rsidR="000745ED" w:rsidRPr="009B378B" w:rsidRDefault="000745ED" w:rsidP="00FD6765">
      <w:pPr>
        <w:spacing w:line="360" w:lineRule="auto"/>
        <w:jc w:val="center"/>
        <w:rPr>
          <w:rFonts w:ascii="Arial" w:hAnsi="Arial" w:cs="Arial"/>
          <w:b/>
          <w:bCs/>
          <w:sz w:val="40"/>
          <w:szCs w:val="40"/>
        </w:rPr>
      </w:pPr>
      <w:r>
        <w:rPr>
          <w:rFonts w:ascii="Arial" w:hAnsi="Arial" w:cs="Arial"/>
          <w:b/>
          <w:bCs/>
          <w:sz w:val="40"/>
          <w:szCs w:val="40"/>
        </w:rPr>
        <w:t>(Programa Municipal)</w:t>
      </w:r>
    </w:p>
    <w:p w14:paraId="2DD78476" w14:textId="01D7F3D2" w:rsidR="00C03015" w:rsidRDefault="009B378B" w:rsidP="00FD6765">
      <w:pPr>
        <w:spacing w:line="360" w:lineRule="auto"/>
        <w:jc w:val="center"/>
        <w:rPr>
          <w:rFonts w:ascii="Arial" w:hAnsi="Arial" w:cs="Arial"/>
          <w:b/>
          <w:bCs/>
          <w:sz w:val="48"/>
          <w:szCs w:val="48"/>
        </w:rPr>
      </w:pPr>
      <w:r w:rsidRPr="009B378B">
        <w:rPr>
          <w:rFonts w:ascii="Arial" w:hAnsi="Arial" w:cs="Arial"/>
          <w:b/>
          <w:bCs/>
          <w:sz w:val="40"/>
          <w:szCs w:val="40"/>
        </w:rPr>
        <w:t>EJERCICIO FISCAL 2024</w:t>
      </w:r>
      <w:r w:rsidR="00405D93">
        <w:rPr>
          <w:rFonts w:ascii="Arial" w:hAnsi="Arial" w:cs="Arial"/>
          <w:b/>
          <w:bCs/>
          <w:sz w:val="48"/>
          <w:szCs w:val="48"/>
        </w:rPr>
        <w:t xml:space="preserve">. </w:t>
      </w:r>
    </w:p>
    <w:p w14:paraId="69E8ECBB" w14:textId="77777777" w:rsidR="00C03015" w:rsidRDefault="00C03015" w:rsidP="00DE77B5">
      <w:pPr>
        <w:rPr>
          <w:rFonts w:ascii="Arial" w:hAnsi="Arial" w:cs="Arial"/>
          <w:b/>
          <w:bCs/>
        </w:rPr>
      </w:pPr>
    </w:p>
    <w:p w14:paraId="0587E9F8" w14:textId="49CDC2C5" w:rsidR="00405D93" w:rsidRPr="00C03015" w:rsidRDefault="00C34C8F" w:rsidP="00405D93">
      <w:pPr>
        <w:pStyle w:val="Prrafodelista"/>
        <w:numPr>
          <w:ilvl w:val="0"/>
          <w:numId w:val="1"/>
        </w:numPr>
        <w:ind w:left="0" w:firstLine="0"/>
        <w:jc w:val="both"/>
        <w:rPr>
          <w:rFonts w:ascii="Arial" w:hAnsi="Arial" w:cs="Arial"/>
          <w:b/>
          <w:bCs/>
          <w:sz w:val="22"/>
          <w:szCs w:val="22"/>
        </w:rPr>
      </w:pPr>
      <w:r w:rsidRPr="00C03015">
        <w:rPr>
          <w:rFonts w:ascii="Arial" w:hAnsi="Arial" w:cs="Arial"/>
          <w:b/>
          <w:bCs/>
          <w:sz w:val="22"/>
          <w:szCs w:val="22"/>
        </w:rPr>
        <w:t xml:space="preserve"> Síntesis del Diseño del Marco Lógico </w:t>
      </w:r>
    </w:p>
    <w:p w14:paraId="4920A452" w14:textId="77777777" w:rsidR="008F2F4E" w:rsidRPr="00C03015" w:rsidRDefault="008F2F4E" w:rsidP="00405D93">
      <w:pPr>
        <w:jc w:val="both"/>
        <w:rPr>
          <w:rFonts w:ascii="Arial" w:hAnsi="Arial" w:cs="Arial"/>
          <w:b/>
          <w:bCs/>
          <w:sz w:val="22"/>
          <w:szCs w:val="22"/>
        </w:rPr>
      </w:pPr>
    </w:p>
    <w:p w14:paraId="58901BF4" w14:textId="492FC836" w:rsidR="00405D93" w:rsidRPr="00C03015" w:rsidRDefault="00405D93" w:rsidP="00405D93">
      <w:pPr>
        <w:jc w:val="both"/>
        <w:rPr>
          <w:rFonts w:ascii="Arial" w:hAnsi="Arial" w:cs="Arial"/>
          <w:b/>
          <w:bCs/>
          <w:sz w:val="22"/>
          <w:szCs w:val="22"/>
        </w:rPr>
      </w:pPr>
      <w:r w:rsidRPr="00C03015">
        <w:rPr>
          <w:rFonts w:ascii="Arial" w:hAnsi="Arial" w:cs="Arial"/>
          <w:b/>
          <w:bCs/>
          <w:sz w:val="22"/>
          <w:szCs w:val="22"/>
        </w:rPr>
        <w:t xml:space="preserve">Resumen Ejecutivo </w:t>
      </w:r>
    </w:p>
    <w:p w14:paraId="01523109" w14:textId="77777777" w:rsidR="008F2F4E" w:rsidRPr="00C03015" w:rsidRDefault="008F2F4E" w:rsidP="00405D93">
      <w:pPr>
        <w:jc w:val="both"/>
        <w:rPr>
          <w:rFonts w:ascii="Arial" w:hAnsi="Arial" w:cs="Arial"/>
          <w:sz w:val="22"/>
          <w:szCs w:val="22"/>
        </w:rPr>
      </w:pPr>
    </w:p>
    <w:p w14:paraId="45D62A67" w14:textId="691162F0" w:rsidR="00C03015" w:rsidRPr="00C03015" w:rsidRDefault="00C03015" w:rsidP="00C03015">
      <w:pPr>
        <w:spacing w:line="360" w:lineRule="auto"/>
        <w:jc w:val="both"/>
        <w:rPr>
          <w:rFonts w:ascii="Arial" w:hAnsi="Arial" w:cs="Arial"/>
          <w:sz w:val="22"/>
          <w:szCs w:val="22"/>
        </w:rPr>
      </w:pPr>
      <w:r w:rsidRPr="00C03015">
        <w:rPr>
          <w:rFonts w:ascii="Arial" w:hAnsi="Arial" w:cs="Arial"/>
          <w:sz w:val="22"/>
          <w:szCs w:val="22"/>
        </w:rPr>
        <w:t xml:space="preserve">Conforme a lo establecido en la Constitución Política de los Estados Unidos Mexicanos y la Constitución Política del Estado Libre y Soberano de Tabasco, los municipios cuentan con la autonomía para organizar su hacienda, </w:t>
      </w:r>
      <w:r w:rsidR="001E5921">
        <w:rPr>
          <w:rFonts w:ascii="Arial" w:hAnsi="Arial" w:cs="Arial"/>
          <w:sz w:val="22"/>
          <w:szCs w:val="22"/>
        </w:rPr>
        <w:t xml:space="preserve">en congruencia con esto, </w:t>
      </w:r>
      <w:r w:rsidRPr="00C03015">
        <w:rPr>
          <w:rFonts w:ascii="Arial" w:hAnsi="Arial" w:cs="Arial"/>
          <w:sz w:val="22"/>
          <w:szCs w:val="22"/>
        </w:rPr>
        <w:t>en la Ley Orgánica de los municipios del Estado de Tabasco</w:t>
      </w:r>
      <w:r w:rsidR="001E5921">
        <w:rPr>
          <w:rFonts w:ascii="Arial" w:hAnsi="Arial" w:cs="Arial"/>
          <w:sz w:val="22"/>
          <w:szCs w:val="22"/>
        </w:rPr>
        <w:t xml:space="preserve">, se dispone </w:t>
      </w:r>
      <w:proofErr w:type="gramStart"/>
      <w:r w:rsidR="001E5921">
        <w:rPr>
          <w:rFonts w:ascii="Arial" w:hAnsi="Arial" w:cs="Arial"/>
          <w:sz w:val="22"/>
          <w:szCs w:val="22"/>
        </w:rPr>
        <w:t xml:space="preserve">que </w:t>
      </w:r>
      <w:r w:rsidRPr="00C03015">
        <w:rPr>
          <w:rFonts w:ascii="Arial" w:hAnsi="Arial" w:cs="Arial"/>
          <w:sz w:val="22"/>
          <w:szCs w:val="22"/>
        </w:rPr>
        <w:t xml:space="preserve"> la</w:t>
      </w:r>
      <w:proofErr w:type="gramEnd"/>
      <w:r w:rsidRPr="00C03015">
        <w:rPr>
          <w:rFonts w:ascii="Arial" w:hAnsi="Arial" w:cs="Arial"/>
          <w:sz w:val="22"/>
          <w:szCs w:val="22"/>
        </w:rPr>
        <w:t xml:space="preserve"> Dirección de Finanzas se</w:t>
      </w:r>
      <w:r w:rsidR="001E5921">
        <w:rPr>
          <w:rFonts w:ascii="Arial" w:hAnsi="Arial" w:cs="Arial"/>
          <w:sz w:val="22"/>
          <w:szCs w:val="22"/>
        </w:rPr>
        <w:t xml:space="preserve">a el órgano responsable de la captación y contabilización de los ingresos municipales. Como </w:t>
      </w:r>
      <w:r w:rsidRPr="00C03015">
        <w:rPr>
          <w:rFonts w:ascii="Arial" w:hAnsi="Arial" w:cs="Arial"/>
          <w:sz w:val="22"/>
          <w:szCs w:val="22"/>
        </w:rPr>
        <w:t>actor fundamental en la gestión administrativa municipal, desempeña responsabilidades cruciales para garantizar la eficiencia y transparencia en el manejo de los recursos locales.</w:t>
      </w:r>
    </w:p>
    <w:p w14:paraId="44258231" w14:textId="65B3A082" w:rsidR="00C03015" w:rsidRPr="00C03015" w:rsidRDefault="00C03015" w:rsidP="00C03015">
      <w:pPr>
        <w:spacing w:line="360" w:lineRule="auto"/>
        <w:jc w:val="both"/>
        <w:rPr>
          <w:rFonts w:ascii="Arial" w:hAnsi="Arial" w:cs="Arial"/>
          <w:sz w:val="22"/>
          <w:szCs w:val="22"/>
        </w:rPr>
      </w:pPr>
      <w:r w:rsidRPr="00C03015">
        <w:rPr>
          <w:rFonts w:ascii="Arial" w:hAnsi="Arial" w:cs="Arial"/>
          <w:sz w:val="22"/>
          <w:szCs w:val="22"/>
        </w:rPr>
        <w:t xml:space="preserve">La Dirección de Finanzas, en su calidad de órgano central de </w:t>
      </w:r>
      <w:r w:rsidR="001E5921">
        <w:rPr>
          <w:rFonts w:ascii="Arial" w:hAnsi="Arial" w:cs="Arial"/>
          <w:sz w:val="22"/>
          <w:szCs w:val="22"/>
        </w:rPr>
        <w:t xml:space="preserve">la </w:t>
      </w:r>
      <w:r w:rsidRPr="00C03015">
        <w:rPr>
          <w:rFonts w:ascii="Arial" w:hAnsi="Arial" w:cs="Arial"/>
          <w:sz w:val="22"/>
          <w:szCs w:val="22"/>
        </w:rPr>
        <w:t>gestión financiera municipal, cumple con una serie de funciones esenciales</w:t>
      </w:r>
      <w:r w:rsidR="001E5921">
        <w:rPr>
          <w:rFonts w:ascii="Arial" w:hAnsi="Arial" w:cs="Arial"/>
          <w:sz w:val="22"/>
          <w:szCs w:val="22"/>
        </w:rPr>
        <w:t xml:space="preserve">, </w:t>
      </w:r>
      <w:proofErr w:type="gramStart"/>
      <w:r w:rsidR="001E5921">
        <w:rPr>
          <w:rFonts w:ascii="Arial" w:hAnsi="Arial" w:cs="Arial"/>
          <w:sz w:val="22"/>
          <w:szCs w:val="22"/>
        </w:rPr>
        <w:t xml:space="preserve">para </w:t>
      </w:r>
      <w:r w:rsidRPr="00C03015">
        <w:rPr>
          <w:rFonts w:ascii="Arial" w:hAnsi="Arial" w:cs="Arial"/>
          <w:sz w:val="22"/>
          <w:szCs w:val="22"/>
        </w:rPr>
        <w:t xml:space="preserve"> </w:t>
      </w:r>
      <w:r w:rsidR="007246C4">
        <w:rPr>
          <w:rFonts w:ascii="Arial" w:hAnsi="Arial" w:cs="Arial"/>
          <w:sz w:val="22"/>
          <w:szCs w:val="22"/>
        </w:rPr>
        <w:t>el</w:t>
      </w:r>
      <w:proofErr w:type="gramEnd"/>
      <w:r w:rsidR="007246C4">
        <w:rPr>
          <w:rFonts w:ascii="Arial" w:hAnsi="Arial" w:cs="Arial"/>
          <w:sz w:val="22"/>
          <w:szCs w:val="22"/>
        </w:rPr>
        <w:t xml:space="preserve"> manejo</w:t>
      </w:r>
      <w:r w:rsidRPr="00C03015">
        <w:rPr>
          <w:rFonts w:ascii="Arial" w:hAnsi="Arial" w:cs="Arial"/>
          <w:sz w:val="22"/>
          <w:szCs w:val="22"/>
        </w:rPr>
        <w:t xml:space="preserve"> financiero y tributario</w:t>
      </w:r>
      <w:r w:rsidR="007246C4">
        <w:rPr>
          <w:rFonts w:ascii="Arial" w:hAnsi="Arial" w:cs="Arial"/>
          <w:sz w:val="22"/>
          <w:szCs w:val="22"/>
        </w:rPr>
        <w:t xml:space="preserve"> del municipio en </w:t>
      </w:r>
      <w:r w:rsidRPr="00C03015">
        <w:rPr>
          <w:rFonts w:ascii="Arial" w:hAnsi="Arial" w:cs="Arial"/>
          <w:sz w:val="22"/>
          <w:szCs w:val="22"/>
        </w:rPr>
        <w:t xml:space="preserve"> cumplimiento de </w:t>
      </w:r>
      <w:r w:rsidR="007246C4">
        <w:rPr>
          <w:rFonts w:ascii="Arial" w:hAnsi="Arial" w:cs="Arial"/>
          <w:sz w:val="22"/>
          <w:szCs w:val="22"/>
        </w:rPr>
        <w:t xml:space="preserve">las </w:t>
      </w:r>
      <w:r w:rsidRPr="00C03015">
        <w:rPr>
          <w:rFonts w:ascii="Arial" w:hAnsi="Arial" w:cs="Arial"/>
          <w:sz w:val="22"/>
          <w:szCs w:val="22"/>
        </w:rPr>
        <w:t>leyes fiscales.</w:t>
      </w:r>
    </w:p>
    <w:p w14:paraId="6E00644B" w14:textId="77777777" w:rsidR="00C03015" w:rsidRPr="00C03015" w:rsidRDefault="00C03015" w:rsidP="00C03015">
      <w:pPr>
        <w:spacing w:line="360" w:lineRule="auto"/>
        <w:jc w:val="both"/>
        <w:rPr>
          <w:rFonts w:ascii="Arial" w:hAnsi="Arial" w:cs="Arial"/>
          <w:sz w:val="22"/>
          <w:szCs w:val="22"/>
        </w:rPr>
      </w:pPr>
    </w:p>
    <w:p w14:paraId="201490ED" w14:textId="77777777" w:rsidR="00C03015" w:rsidRPr="00C03015" w:rsidRDefault="00C03015" w:rsidP="00C03015">
      <w:pPr>
        <w:spacing w:line="360" w:lineRule="auto"/>
        <w:jc w:val="both"/>
        <w:rPr>
          <w:rFonts w:ascii="Arial" w:hAnsi="Arial" w:cs="Arial"/>
          <w:b/>
          <w:bCs/>
          <w:sz w:val="22"/>
          <w:szCs w:val="22"/>
        </w:rPr>
      </w:pPr>
      <w:r w:rsidRPr="00C03015">
        <w:rPr>
          <w:rFonts w:ascii="Arial" w:hAnsi="Arial" w:cs="Arial"/>
          <w:b/>
          <w:bCs/>
          <w:sz w:val="22"/>
          <w:szCs w:val="22"/>
        </w:rPr>
        <w:t>Justificación</w:t>
      </w:r>
    </w:p>
    <w:p w14:paraId="50089B5B" w14:textId="77777777" w:rsidR="00C03015" w:rsidRPr="00C03015" w:rsidRDefault="00C03015" w:rsidP="00C03015">
      <w:pPr>
        <w:spacing w:line="360" w:lineRule="auto"/>
        <w:jc w:val="both"/>
        <w:rPr>
          <w:rFonts w:ascii="Arial" w:hAnsi="Arial" w:cs="Arial"/>
          <w:sz w:val="22"/>
          <w:szCs w:val="22"/>
        </w:rPr>
      </w:pPr>
    </w:p>
    <w:p w14:paraId="753CC1EE" w14:textId="7E9608CD" w:rsidR="00C03015" w:rsidRDefault="00C03015" w:rsidP="00C03015">
      <w:pPr>
        <w:spacing w:line="360" w:lineRule="auto"/>
        <w:jc w:val="both"/>
        <w:rPr>
          <w:rFonts w:ascii="Arial" w:hAnsi="Arial" w:cs="Arial"/>
          <w:sz w:val="22"/>
          <w:szCs w:val="22"/>
        </w:rPr>
      </w:pPr>
      <w:r w:rsidRPr="00C03015">
        <w:rPr>
          <w:rFonts w:ascii="Arial" w:hAnsi="Arial" w:cs="Arial"/>
          <w:sz w:val="22"/>
          <w:szCs w:val="22"/>
        </w:rPr>
        <w:t xml:space="preserve">Se han identificado problemáticas que afectan directamente la capacidad de recaudación </w:t>
      </w:r>
      <w:r w:rsidR="007246C4">
        <w:rPr>
          <w:rFonts w:ascii="Arial" w:hAnsi="Arial" w:cs="Arial"/>
          <w:sz w:val="22"/>
          <w:szCs w:val="22"/>
        </w:rPr>
        <w:t xml:space="preserve">municipal </w:t>
      </w:r>
      <w:r w:rsidRPr="00C03015">
        <w:rPr>
          <w:rFonts w:ascii="Arial" w:hAnsi="Arial" w:cs="Arial"/>
          <w:sz w:val="22"/>
          <w:szCs w:val="22"/>
        </w:rPr>
        <w:t>y, por ende, la ejecución de servicios municipales. La baja captación de contribuciones, generada por la falta de voluntad para cumplir obligaciones fiscales, opciones de pago obsoletas, la lejanía de cajas receptoras y la falta de datos actualizados en el padrón de contribuyentes, presenta un desafío significativo</w:t>
      </w:r>
      <w:r w:rsidR="007246C4">
        <w:rPr>
          <w:rFonts w:ascii="Arial" w:hAnsi="Arial" w:cs="Arial"/>
          <w:sz w:val="22"/>
          <w:szCs w:val="22"/>
        </w:rPr>
        <w:t>, que requiere ser atendido para garantizar un manejo responsable, eficaz y eficiente de la hacienda municipal.</w:t>
      </w:r>
    </w:p>
    <w:p w14:paraId="21DA6F74" w14:textId="77777777" w:rsidR="002A6E32" w:rsidRPr="00C03015" w:rsidRDefault="002A6E32" w:rsidP="00204518">
      <w:pPr>
        <w:spacing w:line="360" w:lineRule="auto"/>
        <w:jc w:val="both"/>
        <w:rPr>
          <w:rFonts w:ascii="Arial" w:hAnsi="Arial" w:cs="Arial"/>
          <w:sz w:val="22"/>
          <w:szCs w:val="22"/>
        </w:rPr>
      </w:pPr>
    </w:p>
    <w:p w14:paraId="2B540F50" w14:textId="302B2392" w:rsidR="00405D93" w:rsidRPr="00C03015" w:rsidRDefault="00405D93" w:rsidP="00405D93">
      <w:pPr>
        <w:jc w:val="both"/>
        <w:rPr>
          <w:rFonts w:ascii="Arial" w:hAnsi="Arial" w:cs="Arial"/>
          <w:b/>
          <w:bCs/>
          <w:sz w:val="22"/>
          <w:szCs w:val="22"/>
        </w:rPr>
      </w:pPr>
      <w:r w:rsidRPr="00C03015">
        <w:rPr>
          <w:rFonts w:ascii="Arial" w:hAnsi="Arial" w:cs="Arial"/>
          <w:b/>
          <w:bCs/>
          <w:sz w:val="22"/>
          <w:szCs w:val="22"/>
        </w:rPr>
        <w:t xml:space="preserve">Problema Identificado </w:t>
      </w:r>
    </w:p>
    <w:p w14:paraId="36BDFC16" w14:textId="77777777" w:rsidR="00DE77B5" w:rsidRPr="00C03015" w:rsidRDefault="00DE77B5" w:rsidP="00405D93">
      <w:pPr>
        <w:jc w:val="both"/>
        <w:rPr>
          <w:rFonts w:ascii="Arial" w:hAnsi="Arial" w:cs="Arial"/>
          <w:sz w:val="22"/>
          <w:szCs w:val="22"/>
        </w:rPr>
      </w:pPr>
    </w:p>
    <w:p w14:paraId="2B11B0AF" w14:textId="5F64B7EC" w:rsidR="00C03015" w:rsidRPr="00C03015" w:rsidRDefault="00C03015" w:rsidP="00C03015">
      <w:pPr>
        <w:spacing w:line="360" w:lineRule="auto"/>
        <w:jc w:val="both"/>
        <w:rPr>
          <w:rFonts w:ascii="Arial" w:hAnsi="Arial" w:cs="Arial"/>
          <w:sz w:val="22"/>
          <w:szCs w:val="22"/>
        </w:rPr>
      </w:pPr>
      <w:r w:rsidRPr="00C03015">
        <w:rPr>
          <w:rFonts w:ascii="Arial" w:hAnsi="Arial" w:cs="Arial"/>
          <w:sz w:val="22"/>
          <w:szCs w:val="22"/>
        </w:rPr>
        <w:t>La problemática central radica en la baja recaudación de impuestos y contribuciones, limitando los ingresos municipales y, consecuentemente, reduciendo la capacidad operativa del Ayuntamiento para la prestación eficaz de servicios esenciales.</w:t>
      </w:r>
    </w:p>
    <w:p w14:paraId="46412E5F" w14:textId="77777777" w:rsidR="00C03015" w:rsidRPr="00C03015" w:rsidRDefault="00C03015" w:rsidP="00C03015">
      <w:pPr>
        <w:jc w:val="both"/>
        <w:rPr>
          <w:rFonts w:ascii="Arial" w:hAnsi="Arial" w:cs="Arial"/>
          <w:b/>
          <w:bCs/>
          <w:sz w:val="22"/>
          <w:szCs w:val="22"/>
        </w:rPr>
      </w:pPr>
      <w:r w:rsidRPr="00C03015">
        <w:rPr>
          <w:rFonts w:ascii="Arial" w:hAnsi="Arial" w:cs="Arial"/>
          <w:b/>
          <w:bCs/>
          <w:sz w:val="22"/>
          <w:szCs w:val="22"/>
        </w:rPr>
        <w:lastRenderedPageBreak/>
        <w:t xml:space="preserve">Población Objetivo </w:t>
      </w:r>
    </w:p>
    <w:p w14:paraId="7B88CFCA" w14:textId="77777777" w:rsidR="00C03015" w:rsidRPr="00C03015" w:rsidRDefault="00C03015" w:rsidP="00C03015">
      <w:pPr>
        <w:spacing w:line="360" w:lineRule="auto"/>
        <w:jc w:val="both"/>
        <w:rPr>
          <w:rFonts w:ascii="Arial" w:hAnsi="Arial" w:cs="Arial"/>
          <w:sz w:val="22"/>
          <w:szCs w:val="22"/>
        </w:rPr>
      </w:pPr>
    </w:p>
    <w:p w14:paraId="4A98700B" w14:textId="77777777" w:rsidR="00C03015" w:rsidRPr="00C03015" w:rsidRDefault="00C03015" w:rsidP="00C03015">
      <w:pPr>
        <w:spacing w:line="360" w:lineRule="auto"/>
        <w:jc w:val="both"/>
        <w:rPr>
          <w:rFonts w:ascii="Arial" w:hAnsi="Arial" w:cs="Arial"/>
          <w:sz w:val="22"/>
          <w:szCs w:val="22"/>
        </w:rPr>
      </w:pPr>
      <w:r w:rsidRPr="00C03015">
        <w:rPr>
          <w:rFonts w:ascii="Arial" w:hAnsi="Arial" w:cs="Arial"/>
          <w:sz w:val="22"/>
          <w:szCs w:val="22"/>
        </w:rPr>
        <w:t>La población adulta económicamente activa, con obligación contributiva, se identifica como el grupo focal de estas problemáticas, ya que su comportamiento fiscal impacta directamente en la capacidad del municipio para financiar servicios públicos cruciales.</w:t>
      </w:r>
    </w:p>
    <w:p w14:paraId="550F32FB" w14:textId="77777777" w:rsidR="00C03015" w:rsidRPr="00C03015" w:rsidRDefault="00C03015" w:rsidP="00C03015">
      <w:pPr>
        <w:spacing w:line="360" w:lineRule="auto"/>
        <w:jc w:val="both"/>
        <w:rPr>
          <w:rFonts w:ascii="Arial" w:hAnsi="Arial" w:cs="Arial"/>
          <w:sz w:val="22"/>
          <w:szCs w:val="22"/>
        </w:rPr>
      </w:pPr>
    </w:p>
    <w:p w14:paraId="4323B0FC" w14:textId="62ACA6E3" w:rsidR="00C03015" w:rsidRPr="00C03015" w:rsidRDefault="00C03015" w:rsidP="00C03015">
      <w:pPr>
        <w:spacing w:line="360" w:lineRule="auto"/>
        <w:jc w:val="both"/>
        <w:rPr>
          <w:rFonts w:ascii="Arial" w:hAnsi="Arial" w:cs="Arial"/>
          <w:b/>
          <w:bCs/>
          <w:sz w:val="22"/>
          <w:szCs w:val="22"/>
        </w:rPr>
      </w:pPr>
      <w:r w:rsidRPr="00C03015">
        <w:rPr>
          <w:rFonts w:ascii="Arial" w:hAnsi="Arial" w:cs="Arial"/>
          <w:b/>
          <w:bCs/>
          <w:sz w:val="22"/>
          <w:szCs w:val="22"/>
        </w:rPr>
        <w:t>Causas</w:t>
      </w:r>
    </w:p>
    <w:p w14:paraId="4B49794E" w14:textId="77777777" w:rsidR="00C03015" w:rsidRPr="00C03015" w:rsidRDefault="00C03015" w:rsidP="00C03015">
      <w:pPr>
        <w:spacing w:line="360" w:lineRule="auto"/>
        <w:jc w:val="both"/>
        <w:rPr>
          <w:rFonts w:ascii="Arial" w:hAnsi="Arial" w:cs="Arial"/>
          <w:sz w:val="22"/>
          <w:szCs w:val="22"/>
        </w:rPr>
      </w:pPr>
    </w:p>
    <w:p w14:paraId="5CBF834B" w14:textId="77777777" w:rsidR="00C03015" w:rsidRPr="00C03015" w:rsidRDefault="00C03015" w:rsidP="00C03015">
      <w:pPr>
        <w:spacing w:line="360" w:lineRule="auto"/>
        <w:jc w:val="both"/>
        <w:rPr>
          <w:rFonts w:ascii="Arial" w:hAnsi="Arial" w:cs="Arial"/>
          <w:sz w:val="22"/>
          <w:szCs w:val="22"/>
        </w:rPr>
      </w:pPr>
      <w:r w:rsidRPr="00C03015">
        <w:rPr>
          <w:rFonts w:ascii="Arial" w:hAnsi="Arial" w:cs="Arial"/>
          <w:sz w:val="22"/>
          <w:szCs w:val="22"/>
        </w:rPr>
        <w:t>Las causas fundamentales incluyen la falta de cultura contributiva, un padrón de contribuyentes desactualizado, carencias en equipamiento fiscal, bajos ingresos de la población que limitan la capacidad de pago, y la concentración de cajas receptoras en la cabecera municipal.</w:t>
      </w:r>
    </w:p>
    <w:p w14:paraId="15D96D88" w14:textId="77777777" w:rsidR="00C03015" w:rsidRPr="00C03015" w:rsidRDefault="00C03015" w:rsidP="00C03015">
      <w:pPr>
        <w:spacing w:line="360" w:lineRule="auto"/>
        <w:jc w:val="both"/>
        <w:rPr>
          <w:rFonts w:ascii="Arial" w:hAnsi="Arial" w:cs="Arial"/>
          <w:sz w:val="22"/>
          <w:szCs w:val="22"/>
        </w:rPr>
      </w:pPr>
    </w:p>
    <w:p w14:paraId="3A1CCBE8" w14:textId="4D9CDD0F" w:rsidR="00C03015" w:rsidRPr="00C03015" w:rsidRDefault="00C03015" w:rsidP="00C03015">
      <w:pPr>
        <w:spacing w:line="360" w:lineRule="auto"/>
        <w:jc w:val="both"/>
        <w:rPr>
          <w:rFonts w:ascii="Arial" w:hAnsi="Arial" w:cs="Arial"/>
          <w:sz w:val="22"/>
          <w:szCs w:val="22"/>
        </w:rPr>
      </w:pPr>
      <w:r w:rsidRPr="00C03015">
        <w:rPr>
          <w:rFonts w:ascii="Arial" w:hAnsi="Arial" w:cs="Arial"/>
          <w:sz w:val="22"/>
          <w:szCs w:val="22"/>
        </w:rPr>
        <w:t>En este contexto, abordar estas problemáticas se convierte en imperativo para fortalecer la hacienda municipal y asegurar una gestión financiera eficiente que responda a las necesidades de la comunidad.</w:t>
      </w:r>
    </w:p>
    <w:p w14:paraId="1457F605" w14:textId="77777777" w:rsidR="0030428E" w:rsidRPr="00C03015" w:rsidRDefault="0030428E" w:rsidP="00405D93">
      <w:pPr>
        <w:jc w:val="both"/>
        <w:rPr>
          <w:rFonts w:ascii="Arial" w:hAnsi="Arial" w:cs="Arial"/>
          <w:sz w:val="22"/>
          <w:szCs w:val="22"/>
        </w:rPr>
      </w:pPr>
    </w:p>
    <w:p w14:paraId="640281AA" w14:textId="77777777" w:rsidR="0030428E" w:rsidRPr="00C03015" w:rsidRDefault="0030428E" w:rsidP="00405D93">
      <w:pPr>
        <w:jc w:val="both"/>
        <w:rPr>
          <w:rFonts w:ascii="Arial" w:hAnsi="Arial" w:cs="Arial"/>
          <w:sz w:val="22"/>
          <w:szCs w:val="22"/>
        </w:rPr>
      </w:pPr>
    </w:p>
    <w:p w14:paraId="47EA30FE" w14:textId="0D85E082" w:rsidR="00405D93" w:rsidRPr="00C03015" w:rsidRDefault="00405D93" w:rsidP="00405D93">
      <w:pPr>
        <w:jc w:val="both"/>
        <w:rPr>
          <w:rFonts w:ascii="Arial" w:hAnsi="Arial" w:cs="Arial"/>
          <w:b/>
          <w:bCs/>
          <w:sz w:val="22"/>
          <w:szCs w:val="22"/>
        </w:rPr>
      </w:pPr>
      <w:r w:rsidRPr="00C03015">
        <w:rPr>
          <w:rFonts w:ascii="Arial" w:hAnsi="Arial" w:cs="Arial"/>
          <w:b/>
          <w:bCs/>
          <w:sz w:val="22"/>
          <w:szCs w:val="22"/>
        </w:rPr>
        <w:t xml:space="preserve">Cobertura Geográfica </w:t>
      </w:r>
    </w:p>
    <w:p w14:paraId="5F8B6693" w14:textId="77777777" w:rsidR="00C03015" w:rsidRPr="00C03015" w:rsidRDefault="00C03015" w:rsidP="00405D93">
      <w:pPr>
        <w:jc w:val="both"/>
        <w:rPr>
          <w:rFonts w:ascii="Arial" w:hAnsi="Arial" w:cs="Arial"/>
          <w:sz w:val="22"/>
          <w:szCs w:val="22"/>
        </w:rPr>
      </w:pPr>
    </w:p>
    <w:p w14:paraId="47F9ED68" w14:textId="514BAF28" w:rsidR="00405D93" w:rsidRPr="00C03015" w:rsidRDefault="00787B8F" w:rsidP="00405D93">
      <w:pPr>
        <w:jc w:val="both"/>
        <w:rPr>
          <w:rFonts w:ascii="Arial" w:hAnsi="Arial" w:cs="Arial"/>
          <w:sz w:val="22"/>
          <w:szCs w:val="22"/>
        </w:rPr>
      </w:pPr>
      <w:r w:rsidRPr="00C03015">
        <w:rPr>
          <w:rFonts w:ascii="Arial" w:hAnsi="Arial" w:cs="Arial"/>
          <w:sz w:val="22"/>
          <w:szCs w:val="22"/>
        </w:rPr>
        <w:t xml:space="preserve">Municipio de Tenosique, Tabasco </w:t>
      </w:r>
    </w:p>
    <w:p w14:paraId="6AC04720" w14:textId="77777777" w:rsidR="00C34C8F" w:rsidRPr="00C03015" w:rsidRDefault="00C34C8F" w:rsidP="00405D93">
      <w:pPr>
        <w:jc w:val="both"/>
        <w:rPr>
          <w:rFonts w:ascii="Arial" w:hAnsi="Arial" w:cs="Arial"/>
          <w:sz w:val="22"/>
          <w:szCs w:val="22"/>
        </w:rPr>
      </w:pPr>
    </w:p>
    <w:p w14:paraId="3F6B01BE" w14:textId="77777777" w:rsidR="00C03015" w:rsidRDefault="00C03015" w:rsidP="00405D93">
      <w:pPr>
        <w:jc w:val="both"/>
        <w:rPr>
          <w:rFonts w:ascii="Arial" w:hAnsi="Arial" w:cs="Arial"/>
          <w:b/>
          <w:bCs/>
          <w:sz w:val="22"/>
          <w:szCs w:val="22"/>
        </w:rPr>
      </w:pPr>
    </w:p>
    <w:p w14:paraId="0A1DEB4C" w14:textId="148B4F39" w:rsidR="00405D93" w:rsidRPr="00C03015" w:rsidRDefault="00C34C8F" w:rsidP="00405D93">
      <w:pPr>
        <w:jc w:val="both"/>
        <w:rPr>
          <w:rFonts w:ascii="Arial" w:hAnsi="Arial" w:cs="Arial"/>
          <w:b/>
          <w:bCs/>
          <w:sz w:val="22"/>
          <w:szCs w:val="22"/>
        </w:rPr>
      </w:pPr>
      <w:r w:rsidRPr="00C03015">
        <w:rPr>
          <w:rFonts w:ascii="Arial" w:hAnsi="Arial" w:cs="Arial"/>
          <w:b/>
          <w:bCs/>
          <w:sz w:val="22"/>
          <w:szCs w:val="22"/>
        </w:rPr>
        <w:t xml:space="preserve">Cuadro Resumen De Costos </w:t>
      </w:r>
    </w:p>
    <w:p w14:paraId="51EEC2C9" w14:textId="77777777" w:rsidR="00C34C8F" w:rsidRDefault="00C34C8F" w:rsidP="00405D93">
      <w:pPr>
        <w:jc w:val="both"/>
        <w:rPr>
          <w:rFonts w:ascii="Arial" w:hAnsi="Arial" w:cs="Arial"/>
          <w:b/>
          <w:bCs/>
        </w:rPr>
      </w:pPr>
    </w:p>
    <w:tbl>
      <w:tblPr>
        <w:tblStyle w:val="Tablaconcuadrcula"/>
        <w:tblW w:w="0" w:type="auto"/>
        <w:jc w:val="center"/>
        <w:tblLook w:val="04A0" w:firstRow="1" w:lastRow="0" w:firstColumn="1" w:lastColumn="0" w:noHBand="0" w:noVBand="1"/>
      </w:tblPr>
      <w:tblGrid>
        <w:gridCol w:w="5388"/>
        <w:gridCol w:w="5388"/>
      </w:tblGrid>
      <w:tr w:rsidR="00660526" w:rsidRPr="004E3985" w14:paraId="58CC3275" w14:textId="77777777" w:rsidTr="00660526">
        <w:trPr>
          <w:trHeight w:val="480"/>
          <w:jc w:val="center"/>
        </w:trPr>
        <w:tc>
          <w:tcPr>
            <w:tcW w:w="5388" w:type="dxa"/>
            <w:shd w:val="clear" w:color="auto" w:fill="BFBFBF" w:themeFill="background1" w:themeFillShade="BF"/>
            <w:vAlign w:val="center"/>
          </w:tcPr>
          <w:p w14:paraId="168CD96C" w14:textId="1EC4A4DE" w:rsidR="00660526" w:rsidRPr="004E3985" w:rsidRDefault="00660526" w:rsidP="00660526">
            <w:pPr>
              <w:jc w:val="center"/>
              <w:rPr>
                <w:rFonts w:ascii="Arial" w:hAnsi="Arial" w:cs="Arial"/>
                <w:b/>
                <w:bCs/>
                <w:sz w:val="18"/>
                <w:szCs w:val="18"/>
              </w:rPr>
            </w:pPr>
            <w:r w:rsidRPr="004E3985">
              <w:rPr>
                <w:rFonts w:ascii="Arial" w:hAnsi="Arial" w:cs="Arial"/>
                <w:b/>
                <w:bCs/>
                <w:sz w:val="18"/>
                <w:szCs w:val="18"/>
              </w:rPr>
              <w:t>PROGRAMA PRESUPUESTARIO</w:t>
            </w:r>
          </w:p>
        </w:tc>
        <w:tc>
          <w:tcPr>
            <w:tcW w:w="5388" w:type="dxa"/>
            <w:shd w:val="clear" w:color="auto" w:fill="BFBFBF" w:themeFill="background1" w:themeFillShade="BF"/>
            <w:vAlign w:val="center"/>
          </w:tcPr>
          <w:p w14:paraId="347DCA71" w14:textId="78F59197" w:rsidR="00660526" w:rsidRPr="004E3985" w:rsidRDefault="00660526" w:rsidP="00660526">
            <w:pPr>
              <w:jc w:val="center"/>
              <w:rPr>
                <w:rFonts w:ascii="Arial" w:hAnsi="Arial" w:cs="Arial"/>
                <w:b/>
                <w:bCs/>
                <w:sz w:val="18"/>
                <w:szCs w:val="18"/>
              </w:rPr>
            </w:pPr>
            <w:r w:rsidRPr="004E3985">
              <w:rPr>
                <w:rFonts w:ascii="Arial" w:hAnsi="Arial" w:cs="Arial"/>
                <w:b/>
                <w:bCs/>
                <w:sz w:val="18"/>
                <w:szCs w:val="18"/>
              </w:rPr>
              <w:t>MONTO POR EJERCER</w:t>
            </w:r>
          </w:p>
        </w:tc>
      </w:tr>
      <w:tr w:rsidR="00660526" w:rsidRPr="004E3985" w14:paraId="6AB3D688" w14:textId="77777777" w:rsidTr="007063DE">
        <w:trPr>
          <w:trHeight w:val="452"/>
          <w:jc w:val="center"/>
        </w:trPr>
        <w:tc>
          <w:tcPr>
            <w:tcW w:w="5388" w:type="dxa"/>
            <w:vAlign w:val="center"/>
          </w:tcPr>
          <w:p w14:paraId="2CB89171" w14:textId="7716CE41" w:rsidR="00660526" w:rsidRPr="004E3985" w:rsidRDefault="0089104E" w:rsidP="007063DE">
            <w:pPr>
              <w:jc w:val="center"/>
              <w:rPr>
                <w:rFonts w:ascii="Arial" w:hAnsi="Arial" w:cs="Arial"/>
                <w:b/>
                <w:bCs/>
                <w:sz w:val="18"/>
                <w:szCs w:val="18"/>
              </w:rPr>
            </w:pPr>
            <w:r w:rsidRPr="004E3985">
              <w:rPr>
                <w:rFonts w:ascii="Arial" w:hAnsi="Arial" w:cs="Arial"/>
                <w:b/>
                <w:bCs/>
                <w:sz w:val="18"/>
                <w:szCs w:val="18"/>
              </w:rPr>
              <w:t>P0</w:t>
            </w:r>
            <w:r w:rsidR="00DE77B5">
              <w:rPr>
                <w:rFonts w:ascii="Arial" w:hAnsi="Arial" w:cs="Arial"/>
                <w:b/>
                <w:bCs/>
                <w:sz w:val="18"/>
                <w:szCs w:val="18"/>
              </w:rPr>
              <w:t>25</w:t>
            </w:r>
            <w:r w:rsidRPr="004E3985">
              <w:rPr>
                <w:rFonts w:ascii="Arial" w:hAnsi="Arial" w:cs="Arial"/>
                <w:b/>
                <w:bCs/>
                <w:sz w:val="18"/>
                <w:szCs w:val="18"/>
              </w:rPr>
              <w:t xml:space="preserve">.- </w:t>
            </w:r>
            <w:r w:rsidR="00EC1E6B" w:rsidRPr="004E3985">
              <w:rPr>
                <w:rFonts w:ascii="Arial" w:hAnsi="Arial" w:cs="Arial"/>
                <w:b/>
                <w:bCs/>
                <w:sz w:val="18"/>
                <w:szCs w:val="18"/>
              </w:rPr>
              <w:t>Diseño y Conducción de la Política del Gasto Público</w:t>
            </w:r>
          </w:p>
        </w:tc>
        <w:tc>
          <w:tcPr>
            <w:tcW w:w="5388" w:type="dxa"/>
            <w:vAlign w:val="center"/>
          </w:tcPr>
          <w:p w14:paraId="3FB054D9" w14:textId="2251B6F5" w:rsidR="00660526" w:rsidRPr="004E3985" w:rsidRDefault="00971BC1" w:rsidP="007063DE">
            <w:pPr>
              <w:jc w:val="center"/>
              <w:rPr>
                <w:rFonts w:ascii="Arial" w:hAnsi="Arial" w:cs="Arial"/>
                <w:b/>
                <w:bCs/>
                <w:sz w:val="18"/>
                <w:szCs w:val="18"/>
              </w:rPr>
            </w:pPr>
            <w:r>
              <w:rPr>
                <w:rFonts w:ascii="Arial" w:hAnsi="Arial" w:cs="Arial"/>
                <w:b/>
                <w:bCs/>
                <w:sz w:val="18"/>
                <w:szCs w:val="18"/>
              </w:rPr>
              <w:t>$</w:t>
            </w:r>
            <w:r w:rsidR="004568D9">
              <w:rPr>
                <w:rFonts w:ascii="Arial" w:hAnsi="Arial" w:cs="Arial"/>
                <w:b/>
                <w:bCs/>
                <w:sz w:val="18"/>
                <w:szCs w:val="18"/>
              </w:rPr>
              <w:t>17,251,783.68</w:t>
            </w:r>
          </w:p>
        </w:tc>
      </w:tr>
    </w:tbl>
    <w:p w14:paraId="32584084" w14:textId="77777777" w:rsidR="006976EE" w:rsidRDefault="006976EE" w:rsidP="00405D93">
      <w:pPr>
        <w:jc w:val="both"/>
        <w:rPr>
          <w:rFonts w:ascii="Arial" w:hAnsi="Arial" w:cs="Arial"/>
          <w:b/>
          <w:bCs/>
        </w:rPr>
      </w:pPr>
    </w:p>
    <w:p w14:paraId="177E883C" w14:textId="7091946F" w:rsidR="008B22F8" w:rsidRPr="00242235" w:rsidRDefault="00B1168A" w:rsidP="00242235">
      <w:pPr>
        <w:pStyle w:val="tablas"/>
        <w:rPr>
          <w:rFonts w:eastAsiaTheme="minorHAnsi"/>
        </w:rPr>
      </w:pPr>
      <w:r>
        <w:lastRenderedPageBreak/>
        <w:t xml:space="preserve">Formato </w:t>
      </w:r>
      <w:r w:rsidR="00A52F7F">
        <w:fldChar w:fldCharType="begin"/>
      </w:r>
      <w:r w:rsidR="00A52F7F">
        <w:instrText xml:space="preserve"> SEQ Formato \* ARABIC </w:instrText>
      </w:r>
      <w:r w:rsidR="00A52F7F">
        <w:fldChar w:fldCharType="separate"/>
      </w:r>
      <w:r w:rsidR="0007365E">
        <w:rPr>
          <w:noProof/>
        </w:rPr>
        <w:t>1</w:t>
      </w:r>
      <w:r w:rsidR="00A52F7F">
        <w:rPr>
          <w:noProof/>
        </w:rPr>
        <w:fldChar w:fldCharType="end"/>
      </w:r>
      <w:r>
        <w:t xml:space="preserve">. </w:t>
      </w:r>
      <w:r w:rsidRPr="00814A86">
        <w:t>Matriz de Motricidad y Dependencia para la Identificación del Problema Central.</w:t>
      </w:r>
    </w:p>
    <w:tbl>
      <w:tblPr>
        <w:tblW w:w="13334" w:type="dxa"/>
        <w:tblCellMar>
          <w:left w:w="70" w:type="dxa"/>
          <w:right w:w="70" w:type="dxa"/>
        </w:tblCellMar>
        <w:tblLook w:val="04A0" w:firstRow="1" w:lastRow="0" w:firstColumn="1" w:lastColumn="0" w:noHBand="0" w:noVBand="1"/>
      </w:tblPr>
      <w:tblGrid>
        <w:gridCol w:w="540"/>
        <w:gridCol w:w="6259"/>
        <w:gridCol w:w="709"/>
        <w:gridCol w:w="709"/>
        <w:gridCol w:w="709"/>
        <w:gridCol w:w="708"/>
        <w:gridCol w:w="851"/>
        <w:gridCol w:w="1290"/>
        <w:gridCol w:w="1559"/>
      </w:tblGrid>
      <w:tr w:rsidR="00814863" w:rsidRPr="00451AF9" w14:paraId="2E5ACFDE" w14:textId="77777777" w:rsidTr="00814863">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1E3541" w14:textId="77777777" w:rsidR="00451AF9" w:rsidRPr="00451AF9" w:rsidRDefault="00451AF9" w:rsidP="00451AF9">
            <w:pPr>
              <w:jc w:val="center"/>
              <w:rPr>
                <w:rFonts w:ascii="Arial" w:hAnsi="Arial" w:cs="Arial"/>
                <w:b/>
                <w:bCs/>
                <w:color w:val="000000"/>
                <w:sz w:val="18"/>
                <w:szCs w:val="18"/>
              </w:rPr>
            </w:pPr>
            <w:r w:rsidRPr="00451AF9">
              <w:rPr>
                <w:rFonts w:ascii="Arial" w:hAnsi="Arial" w:cs="Arial"/>
                <w:b/>
                <w:bCs/>
                <w:color w:val="000000"/>
                <w:sz w:val="18"/>
                <w:szCs w:val="18"/>
              </w:rPr>
              <w:t>ID</w:t>
            </w:r>
          </w:p>
        </w:tc>
        <w:tc>
          <w:tcPr>
            <w:tcW w:w="62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3EDFDB2" w14:textId="77777777" w:rsidR="00451AF9" w:rsidRPr="00451AF9" w:rsidRDefault="00451AF9" w:rsidP="00451AF9">
            <w:pPr>
              <w:jc w:val="center"/>
              <w:rPr>
                <w:rFonts w:ascii="Arial" w:hAnsi="Arial" w:cs="Arial"/>
                <w:b/>
                <w:bCs/>
                <w:color w:val="000000"/>
                <w:sz w:val="18"/>
                <w:szCs w:val="18"/>
              </w:rPr>
            </w:pPr>
            <w:r w:rsidRPr="00451AF9">
              <w:rPr>
                <w:rFonts w:ascii="Arial" w:hAnsi="Arial" w:cs="Arial"/>
                <w:b/>
                <w:bCs/>
                <w:color w:val="000000"/>
                <w:sz w:val="18"/>
                <w:szCs w:val="18"/>
              </w:rPr>
              <w:t>PROBLEMA</w:t>
            </w:r>
          </w:p>
        </w:tc>
        <w:tc>
          <w:tcPr>
            <w:tcW w:w="3686"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2A4B89" w14:textId="77777777" w:rsidR="00451AF9" w:rsidRPr="00451AF9" w:rsidRDefault="00451AF9" w:rsidP="00451AF9">
            <w:pPr>
              <w:jc w:val="center"/>
              <w:rPr>
                <w:rFonts w:ascii="Arial" w:hAnsi="Arial" w:cs="Arial"/>
                <w:b/>
                <w:bCs/>
                <w:color w:val="000000"/>
                <w:sz w:val="18"/>
                <w:szCs w:val="18"/>
              </w:rPr>
            </w:pPr>
            <w:r w:rsidRPr="00451AF9">
              <w:rPr>
                <w:rFonts w:ascii="Arial" w:hAnsi="Arial" w:cs="Arial"/>
                <w:b/>
                <w:bCs/>
                <w:color w:val="000000"/>
                <w:sz w:val="18"/>
                <w:szCs w:val="18"/>
              </w:rPr>
              <w:t>PROBLEMA</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DA0B79C" w14:textId="77777777" w:rsidR="00451AF9" w:rsidRPr="00451AF9" w:rsidRDefault="00451AF9" w:rsidP="00451AF9">
            <w:pPr>
              <w:jc w:val="center"/>
              <w:rPr>
                <w:rFonts w:ascii="Arial" w:hAnsi="Arial" w:cs="Arial"/>
                <w:b/>
                <w:bCs/>
                <w:color w:val="000000"/>
                <w:sz w:val="18"/>
                <w:szCs w:val="18"/>
              </w:rPr>
            </w:pPr>
            <w:r w:rsidRPr="00451AF9">
              <w:rPr>
                <w:rFonts w:ascii="Arial" w:hAnsi="Arial" w:cs="Arial"/>
                <w:b/>
                <w:bCs/>
                <w:color w:val="000000"/>
                <w:sz w:val="18"/>
                <w:szCs w:val="18"/>
              </w:rPr>
              <w:t>MOTRICIDAD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9B0CAA5" w14:textId="3280232F" w:rsidR="00451AF9" w:rsidRPr="00451AF9" w:rsidRDefault="00451AF9" w:rsidP="00451AF9">
            <w:pPr>
              <w:jc w:val="center"/>
              <w:rPr>
                <w:rFonts w:ascii="Arial" w:hAnsi="Arial" w:cs="Arial"/>
                <w:b/>
                <w:bCs/>
                <w:color w:val="000000"/>
                <w:sz w:val="18"/>
                <w:szCs w:val="18"/>
              </w:rPr>
            </w:pPr>
            <w:r w:rsidRPr="00451AF9">
              <w:rPr>
                <w:rFonts w:ascii="Arial" w:hAnsi="Arial" w:cs="Arial"/>
                <w:b/>
                <w:bCs/>
                <w:color w:val="000000"/>
                <w:sz w:val="18"/>
                <w:szCs w:val="18"/>
              </w:rPr>
              <w:t>PORCENTAJE</w:t>
            </w:r>
          </w:p>
        </w:tc>
      </w:tr>
      <w:tr w:rsidR="00814863" w:rsidRPr="00451AF9" w14:paraId="6D90B1AE" w14:textId="77777777" w:rsidTr="00814863">
        <w:trPr>
          <w:trHeight w:val="32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6CE54CC4" w14:textId="77777777" w:rsidR="00451AF9" w:rsidRPr="00451AF9" w:rsidRDefault="00451AF9">
            <w:pPr>
              <w:rPr>
                <w:rFonts w:ascii="Arial" w:hAnsi="Arial" w:cs="Arial"/>
                <w:b/>
                <w:bCs/>
                <w:color w:val="000000"/>
                <w:sz w:val="18"/>
                <w:szCs w:val="18"/>
              </w:rPr>
            </w:pPr>
          </w:p>
        </w:tc>
        <w:tc>
          <w:tcPr>
            <w:tcW w:w="6259" w:type="dxa"/>
            <w:vMerge/>
            <w:tcBorders>
              <w:top w:val="single" w:sz="4" w:space="0" w:color="auto"/>
              <w:left w:val="single" w:sz="4" w:space="0" w:color="auto"/>
              <w:bottom w:val="single" w:sz="4" w:space="0" w:color="auto"/>
              <w:right w:val="single" w:sz="4" w:space="0" w:color="auto"/>
            </w:tcBorders>
            <w:vAlign w:val="center"/>
            <w:hideMark/>
          </w:tcPr>
          <w:p w14:paraId="33BEE23B" w14:textId="77777777" w:rsidR="00451AF9" w:rsidRPr="00451AF9" w:rsidRDefault="00451AF9">
            <w:pPr>
              <w:rPr>
                <w:rFonts w:ascii="Arial" w:hAnsi="Arial" w:cs="Arial"/>
                <w:b/>
                <w:bCs/>
                <w:color w:val="000000"/>
                <w:sz w:val="18"/>
                <w:szCs w:val="18"/>
              </w:rPr>
            </w:pP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3CF9C1FB"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1</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54939E23"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2</w:t>
            </w:r>
          </w:p>
        </w:tc>
        <w:tc>
          <w:tcPr>
            <w:tcW w:w="709" w:type="dxa"/>
            <w:tcBorders>
              <w:top w:val="nil"/>
              <w:left w:val="nil"/>
              <w:bottom w:val="single" w:sz="4" w:space="0" w:color="auto"/>
              <w:right w:val="single" w:sz="4" w:space="0" w:color="auto"/>
            </w:tcBorders>
            <w:shd w:val="clear" w:color="auto" w:fill="D9D9D9" w:themeFill="background1" w:themeFillShade="D9"/>
            <w:noWrap/>
            <w:vAlign w:val="bottom"/>
            <w:hideMark/>
          </w:tcPr>
          <w:p w14:paraId="3E268A65"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3</w:t>
            </w:r>
          </w:p>
        </w:tc>
        <w:tc>
          <w:tcPr>
            <w:tcW w:w="708" w:type="dxa"/>
            <w:tcBorders>
              <w:top w:val="nil"/>
              <w:left w:val="nil"/>
              <w:bottom w:val="single" w:sz="4" w:space="0" w:color="auto"/>
              <w:right w:val="single" w:sz="4" w:space="0" w:color="auto"/>
            </w:tcBorders>
            <w:shd w:val="clear" w:color="auto" w:fill="D9D9D9" w:themeFill="background1" w:themeFillShade="D9"/>
            <w:noWrap/>
            <w:vAlign w:val="bottom"/>
            <w:hideMark/>
          </w:tcPr>
          <w:p w14:paraId="67980AD2"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4</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4EE41B17"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5</w:t>
            </w:r>
          </w:p>
        </w:tc>
        <w:tc>
          <w:tcPr>
            <w:tcW w:w="1290" w:type="dxa"/>
            <w:vMerge/>
            <w:tcBorders>
              <w:top w:val="single" w:sz="4" w:space="0" w:color="auto"/>
              <w:left w:val="single" w:sz="4" w:space="0" w:color="auto"/>
              <w:bottom w:val="single" w:sz="4" w:space="0" w:color="auto"/>
              <w:right w:val="single" w:sz="4" w:space="0" w:color="auto"/>
            </w:tcBorders>
            <w:vAlign w:val="center"/>
            <w:hideMark/>
          </w:tcPr>
          <w:p w14:paraId="1FF0246A" w14:textId="77777777" w:rsidR="00451AF9" w:rsidRPr="00451AF9" w:rsidRDefault="00451AF9">
            <w:pPr>
              <w:rPr>
                <w:rFonts w:ascii="Arial" w:hAnsi="Arial" w:cs="Arial"/>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AB1AEED" w14:textId="77777777" w:rsidR="00451AF9" w:rsidRPr="00451AF9" w:rsidRDefault="00451AF9">
            <w:pPr>
              <w:rPr>
                <w:rFonts w:ascii="Arial" w:hAnsi="Arial" w:cs="Arial"/>
                <w:b/>
                <w:bCs/>
                <w:color w:val="000000"/>
                <w:sz w:val="18"/>
                <w:szCs w:val="18"/>
              </w:rPr>
            </w:pPr>
          </w:p>
        </w:tc>
      </w:tr>
      <w:tr w:rsidR="00814863" w:rsidRPr="00451AF9" w14:paraId="52DAB582" w14:textId="77777777" w:rsidTr="00814863">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FD5C84" w14:textId="77777777" w:rsidR="00451AF9" w:rsidRPr="00451AF9" w:rsidRDefault="00451AF9" w:rsidP="00814863">
            <w:pPr>
              <w:jc w:val="center"/>
              <w:rPr>
                <w:rFonts w:ascii="Arial" w:hAnsi="Arial" w:cs="Arial"/>
                <w:color w:val="000000"/>
                <w:sz w:val="18"/>
                <w:szCs w:val="18"/>
              </w:rPr>
            </w:pPr>
            <w:r w:rsidRPr="00451AF9">
              <w:rPr>
                <w:rFonts w:ascii="Arial" w:hAnsi="Arial" w:cs="Arial"/>
                <w:color w:val="000000"/>
                <w:sz w:val="18"/>
                <w:szCs w:val="18"/>
              </w:rPr>
              <w:t>1</w:t>
            </w:r>
          </w:p>
        </w:tc>
        <w:tc>
          <w:tcPr>
            <w:tcW w:w="62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CD31AFB" w14:textId="77777777" w:rsidR="00451AF9" w:rsidRPr="00451AF9" w:rsidRDefault="00451AF9">
            <w:pPr>
              <w:rPr>
                <w:rFonts w:ascii="Arial" w:hAnsi="Arial" w:cs="Arial"/>
                <w:b/>
                <w:bCs/>
                <w:color w:val="000000"/>
                <w:sz w:val="18"/>
                <w:szCs w:val="18"/>
              </w:rPr>
            </w:pPr>
            <w:r w:rsidRPr="00451AF9">
              <w:rPr>
                <w:rFonts w:ascii="Arial" w:hAnsi="Arial" w:cs="Arial"/>
                <w:b/>
                <w:bCs/>
                <w:color w:val="000000"/>
                <w:sz w:val="18"/>
                <w:szCs w:val="18"/>
                <w:lang w:val="es-ES_tradnl"/>
              </w:rPr>
              <w:t>Recaudación insuficiente de contribuciones, impuestos y derechos en el municipio.</w:t>
            </w:r>
          </w:p>
        </w:tc>
        <w:tc>
          <w:tcPr>
            <w:tcW w:w="709" w:type="dxa"/>
            <w:tcBorders>
              <w:top w:val="nil"/>
              <w:left w:val="single" w:sz="4" w:space="0" w:color="auto"/>
              <w:bottom w:val="single" w:sz="4" w:space="0" w:color="auto"/>
              <w:right w:val="single" w:sz="4" w:space="0" w:color="auto"/>
            </w:tcBorders>
            <w:shd w:val="clear" w:color="000000" w:fill="000000"/>
            <w:noWrap/>
            <w:vAlign w:val="bottom"/>
            <w:hideMark/>
          </w:tcPr>
          <w:p w14:paraId="39BEDFA8"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6A970D04"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14:paraId="3FDB3C41"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2</w:t>
            </w:r>
          </w:p>
        </w:tc>
        <w:tc>
          <w:tcPr>
            <w:tcW w:w="708" w:type="dxa"/>
            <w:tcBorders>
              <w:top w:val="nil"/>
              <w:left w:val="nil"/>
              <w:bottom w:val="single" w:sz="4" w:space="0" w:color="auto"/>
              <w:right w:val="single" w:sz="4" w:space="0" w:color="auto"/>
            </w:tcBorders>
            <w:shd w:val="clear" w:color="auto" w:fill="auto"/>
            <w:noWrap/>
            <w:vAlign w:val="bottom"/>
            <w:hideMark/>
          </w:tcPr>
          <w:p w14:paraId="58A34F5F"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14:paraId="0C28CD7A"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1</w:t>
            </w:r>
          </w:p>
        </w:tc>
        <w:tc>
          <w:tcPr>
            <w:tcW w:w="1290" w:type="dxa"/>
            <w:tcBorders>
              <w:top w:val="nil"/>
              <w:left w:val="nil"/>
              <w:bottom w:val="single" w:sz="4" w:space="0" w:color="auto"/>
              <w:right w:val="single" w:sz="4" w:space="0" w:color="auto"/>
            </w:tcBorders>
            <w:shd w:val="clear" w:color="auto" w:fill="auto"/>
            <w:noWrap/>
            <w:vAlign w:val="bottom"/>
            <w:hideMark/>
          </w:tcPr>
          <w:p w14:paraId="145F6C42"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9</w:t>
            </w:r>
          </w:p>
        </w:tc>
        <w:tc>
          <w:tcPr>
            <w:tcW w:w="1559" w:type="dxa"/>
            <w:tcBorders>
              <w:top w:val="nil"/>
              <w:left w:val="nil"/>
              <w:bottom w:val="single" w:sz="4" w:space="0" w:color="auto"/>
              <w:right w:val="single" w:sz="4" w:space="0" w:color="auto"/>
            </w:tcBorders>
            <w:shd w:val="clear" w:color="auto" w:fill="auto"/>
            <w:noWrap/>
            <w:vAlign w:val="bottom"/>
            <w:hideMark/>
          </w:tcPr>
          <w:p w14:paraId="2BC8D687"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31.03</w:t>
            </w:r>
          </w:p>
        </w:tc>
      </w:tr>
      <w:tr w:rsidR="00814863" w:rsidRPr="00451AF9" w14:paraId="4C200520" w14:textId="77777777" w:rsidTr="00814863">
        <w:trPr>
          <w:trHeight w:val="54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B722C79" w14:textId="77777777" w:rsidR="00451AF9" w:rsidRPr="00451AF9" w:rsidRDefault="00451AF9" w:rsidP="00814863">
            <w:pPr>
              <w:jc w:val="center"/>
              <w:rPr>
                <w:rFonts w:ascii="Arial" w:hAnsi="Arial" w:cs="Arial"/>
                <w:color w:val="000000"/>
                <w:sz w:val="18"/>
                <w:szCs w:val="18"/>
              </w:rPr>
            </w:pPr>
            <w:r w:rsidRPr="00451AF9">
              <w:rPr>
                <w:rFonts w:ascii="Arial" w:hAnsi="Arial" w:cs="Arial"/>
                <w:color w:val="000000"/>
                <w:sz w:val="18"/>
                <w:szCs w:val="18"/>
              </w:rPr>
              <w:t>2</w:t>
            </w:r>
          </w:p>
        </w:tc>
        <w:tc>
          <w:tcPr>
            <w:tcW w:w="6259" w:type="dxa"/>
            <w:tcBorders>
              <w:top w:val="nil"/>
              <w:left w:val="single" w:sz="8" w:space="0" w:color="auto"/>
              <w:bottom w:val="single" w:sz="8" w:space="0" w:color="auto"/>
              <w:right w:val="single" w:sz="8" w:space="0" w:color="auto"/>
            </w:tcBorders>
            <w:shd w:val="clear" w:color="auto" w:fill="auto"/>
            <w:vAlign w:val="center"/>
            <w:hideMark/>
          </w:tcPr>
          <w:p w14:paraId="5620D52E" w14:textId="77777777" w:rsidR="00451AF9" w:rsidRPr="00451AF9" w:rsidRDefault="00451AF9">
            <w:pPr>
              <w:rPr>
                <w:rFonts w:ascii="Arial" w:hAnsi="Arial" w:cs="Arial"/>
                <w:b/>
                <w:bCs/>
                <w:color w:val="000000"/>
                <w:sz w:val="18"/>
                <w:szCs w:val="18"/>
              </w:rPr>
            </w:pPr>
            <w:r w:rsidRPr="00451AF9">
              <w:rPr>
                <w:rFonts w:ascii="Arial" w:hAnsi="Arial" w:cs="Arial"/>
                <w:b/>
                <w:bCs/>
                <w:color w:val="000000"/>
                <w:sz w:val="18"/>
                <w:szCs w:val="18"/>
                <w:lang w:val="es-ES_tradnl"/>
              </w:rPr>
              <w:t>Bajo ingreso económico de personas obligadas disminuye capacidad de pago</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9F1A88"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2</w:t>
            </w:r>
          </w:p>
        </w:tc>
        <w:tc>
          <w:tcPr>
            <w:tcW w:w="709" w:type="dxa"/>
            <w:tcBorders>
              <w:top w:val="nil"/>
              <w:left w:val="nil"/>
              <w:bottom w:val="single" w:sz="4" w:space="0" w:color="auto"/>
              <w:right w:val="single" w:sz="4" w:space="0" w:color="auto"/>
            </w:tcBorders>
            <w:shd w:val="clear" w:color="000000" w:fill="000000"/>
            <w:noWrap/>
            <w:vAlign w:val="bottom"/>
            <w:hideMark/>
          </w:tcPr>
          <w:p w14:paraId="26C99E90"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1FD4B4E9"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1</w:t>
            </w:r>
          </w:p>
        </w:tc>
        <w:tc>
          <w:tcPr>
            <w:tcW w:w="708" w:type="dxa"/>
            <w:tcBorders>
              <w:top w:val="nil"/>
              <w:left w:val="nil"/>
              <w:bottom w:val="single" w:sz="4" w:space="0" w:color="auto"/>
              <w:right w:val="single" w:sz="4" w:space="0" w:color="auto"/>
            </w:tcBorders>
            <w:shd w:val="clear" w:color="auto" w:fill="auto"/>
            <w:noWrap/>
            <w:vAlign w:val="bottom"/>
            <w:hideMark/>
          </w:tcPr>
          <w:p w14:paraId="3E2D03C5"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14:paraId="5FF66E16"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0</w:t>
            </w:r>
          </w:p>
        </w:tc>
        <w:tc>
          <w:tcPr>
            <w:tcW w:w="1290" w:type="dxa"/>
            <w:tcBorders>
              <w:top w:val="nil"/>
              <w:left w:val="nil"/>
              <w:bottom w:val="single" w:sz="4" w:space="0" w:color="auto"/>
              <w:right w:val="single" w:sz="4" w:space="0" w:color="auto"/>
            </w:tcBorders>
            <w:shd w:val="clear" w:color="auto" w:fill="auto"/>
            <w:noWrap/>
            <w:vAlign w:val="bottom"/>
            <w:hideMark/>
          </w:tcPr>
          <w:p w14:paraId="0BEA33D0"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3</w:t>
            </w:r>
          </w:p>
        </w:tc>
        <w:tc>
          <w:tcPr>
            <w:tcW w:w="1559" w:type="dxa"/>
            <w:tcBorders>
              <w:top w:val="nil"/>
              <w:left w:val="nil"/>
              <w:bottom w:val="single" w:sz="4" w:space="0" w:color="auto"/>
              <w:right w:val="single" w:sz="4" w:space="0" w:color="auto"/>
            </w:tcBorders>
            <w:shd w:val="clear" w:color="auto" w:fill="auto"/>
            <w:noWrap/>
            <w:vAlign w:val="bottom"/>
            <w:hideMark/>
          </w:tcPr>
          <w:p w14:paraId="32D262AB"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10.34</w:t>
            </w:r>
          </w:p>
        </w:tc>
      </w:tr>
      <w:tr w:rsidR="00814863" w:rsidRPr="00451AF9" w14:paraId="6E6375B8" w14:textId="77777777" w:rsidTr="008E38BD">
        <w:trPr>
          <w:trHeight w:val="383"/>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716FA6" w14:textId="77777777" w:rsidR="00451AF9" w:rsidRPr="00451AF9" w:rsidRDefault="00451AF9" w:rsidP="00814863">
            <w:pPr>
              <w:jc w:val="center"/>
              <w:rPr>
                <w:rFonts w:ascii="Arial" w:hAnsi="Arial" w:cs="Arial"/>
                <w:color w:val="000000"/>
                <w:sz w:val="18"/>
                <w:szCs w:val="18"/>
              </w:rPr>
            </w:pPr>
            <w:r w:rsidRPr="00451AF9">
              <w:rPr>
                <w:rFonts w:ascii="Arial" w:hAnsi="Arial" w:cs="Arial"/>
                <w:color w:val="000000"/>
                <w:sz w:val="18"/>
                <w:szCs w:val="18"/>
              </w:rPr>
              <w:t>3</w:t>
            </w:r>
          </w:p>
        </w:tc>
        <w:tc>
          <w:tcPr>
            <w:tcW w:w="6259" w:type="dxa"/>
            <w:tcBorders>
              <w:top w:val="nil"/>
              <w:left w:val="single" w:sz="8" w:space="0" w:color="auto"/>
              <w:bottom w:val="single" w:sz="8" w:space="0" w:color="auto"/>
              <w:right w:val="single" w:sz="8" w:space="0" w:color="auto"/>
            </w:tcBorders>
            <w:shd w:val="clear" w:color="auto" w:fill="auto"/>
            <w:vAlign w:val="center"/>
            <w:hideMark/>
          </w:tcPr>
          <w:p w14:paraId="31D4F0AC" w14:textId="77777777" w:rsidR="00451AF9" w:rsidRPr="00451AF9" w:rsidRDefault="00451AF9">
            <w:pPr>
              <w:rPr>
                <w:rFonts w:ascii="Arial" w:hAnsi="Arial" w:cs="Arial"/>
                <w:b/>
                <w:bCs/>
                <w:color w:val="000000"/>
                <w:sz w:val="18"/>
                <w:szCs w:val="18"/>
              </w:rPr>
            </w:pPr>
            <w:r w:rsidRPr="00451AF9">
              <w:rPr>
                <w:rFonts w:ascii="Arial" w:hAnsi="Arial" w:cs="Arial"/>
                <w:b/>
                <w:bCs/>
                <w:color w:val="000000"/>
                <w:sz w:val="18"/>
                <w:szCs w:val="18"/>
                <w:lang w:val="es-ES_tradnl"/>
              </w:rPr>
              <w:t>Padrón de sujetos obligados al pago sin actualizar</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121C742"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2</w:t>
            </w:r>
          </w:p>
        </w:tc>
        <w:tc>
          <w:tcPr>
            <w:tcW w:w="709" w:type="dxa"/>
            <w:tcBorders>
              <w:top w:val="nil"/>
              <w:left w:val="nil"/>
              <w:bottom w:val="single" w:sz="4" w:space="0" w:color="auto"/>
              <w:right w:val="single" w:sz="4" w:space="0" w:color="auto"/>
            </w:tcBorders>
            <w:shd w:val="clear" w:color="auto" w:fill="auto"/>
            <w:noWrap/>
            <w:vAlign w:val="bottom"/>
            <w:hideMark/>
          </w:tcPr>
          <w:p w14:paraId="17E6017A"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1</w:t>
            </w:r>
          </w:p>
        </w:tc>
        <w:tc>
          <w:tcPr>
            <w:tcW w:w="709" w:type="dxa"/>
            <w:tcBorders>
              <w:top w:val="nil"/>
              <w:left w:val="nil"/>
              <w:bottom w:val="single" w:sz="4" w:space="0" w:color="auto"/>
              <w:right w:val="single" w:sz="4" w:space="0" w:color="auto"/>
            </w:tcBorders>
            <w:shd w:val="clear" w:color="000000" w:fill="000000"/>
            <w:noWrap/>
            <w:vAlign w:val="bottom"/>
            <w:hideMark/>
          </w:tcPr>
          <w:p w14:paraId="6DD35845"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14:paraId="5FEE3CAF"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14:paraId="519AFBE3"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2</w:t>
            </w:r>
          </w:p>
        </w:tc>
        <w:tc>
          <w:tcPr>
            <w:tcW w:w="1290" w:type="dxa"/>
            <w:tcBorders>
              <w:top w:val="nil"/>
              <w:left w:val="nil"/>
              <w:bottom w:val="single" w:sz="4" w:space="0" w:color="auto"/>
              <w:right w:val="single" w:sz="4" w:space="0" w:color="auto"/>
            </w:tcBorders>
            <w:shd w:val="clear" w:color="auto" w:fill="auto"/>
            <w:noWrap/>
            <w:vAlign w:val="bottom"/>
            <w:hideMark/>
          </w:tcPr>
          <w:p w14:paraId="41BE0609"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5</w:t>
            </w:r>
          </w:p>
        </w:tc>
        <w:tc>
          <w:tcPr>
            <w:tcW w:w="1559" w:type="dxa"/>
            <w:tcBorders>
              <w:top w:val="nil"/>
              <w:left w:val="nil"/>
              <w:bottom w:val="single" w:sz="4" w:space="0" w:color="auto"/>
              <w:right w:val="single" w:sz="4" w:space="0" w:color="auto"/>
            </w:tcBorders>
            <w:shd w:val="clear" w:color="auto" w:fill="auto"/>
            <w:noWrap/>
            <w:vAlign w:val="bottom"/>
            <w:hideMark/>
          </w:tcPr>
          <w:p w14:paraId="31FA678E"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17.24</w:t>
            </w:r>
          </w:p>
        </w:tc>
      </w:tr>
      <w:tr w:rsidR="00814863" w:rsidRPr="00451AF9" w14:paraId="6E940CB3" w14:textId="77777777" w:rsidTr="00814863">
        <w:trPr>
          <w:trHeight w:val="37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8A80A74" w14:textId="77777777" w:rsidR="00451AF9" w:rsidRPr="00451AF9" w:rsidRDefault="00451AF9" w:rsidP="00814863">
            <w:pPr>
              <w:jc w:val="center"/>
              <w:rPr>
                <w:rFonts w:ascii="Arial" w:hAnsi="Arial" w:cs="Arial"/>
                <w:color w:val="000000"/>
                <w:sz w:val="18"/>
                <w:szCs w:val="18"/>
              </w:rPr>
            </w:pPr>
            <w:r w:rsidRPr="00451AF9">
              <w:rPr>
                <w:rFonts w:ascii="Arial" w:hAnsi="Arial" w:cs="Arial"/>
                <w:color w:val="000000"/>
                <w:sz w:val="18"/>
                <w:szCs w:val="18"/>
              </w:rPr>
              <w:t>4</w:t>
            </w:r>
          </w:p>
        </w:tc>
        <w:tc>
          <w:tcPr>
            <w:tcW w:w="6259" w:type="dxa"/>
            <w:tcBorders>
              <w:top w:val="nil"/>
              <w:left w:val="single" w:sz="8" w:space="0" w:color="auto"/>
              <w:bottom w:val="single" w:sz="8" w:space="0" w:color="auto"/>
              <w:right w:val="single" w:sz="8" w:space="0" w:color="000000"/>
            </w:tcBorders>
            <w:shd w:val="clear" w:color="auto" w:fill="auto"/>
            <w:vAlign w:val="center"/>
            <w:hideMark/>
          </w:tcPr>
          <w:p w14:paraId="61A5F2A8" w14:textId="77777777" w:rsidR="00451AF9" w:rsidRPr="00451AF9" w:rsidRDefault="00451AF9">
            <w:pPr>
              <w:rPr>
                <w:rFonts w:ascii="Arial" w:hAnsi="Arial" w:cs="Arial"/>
                <w:b/>
                <w:bCs/>
                <w:color w:val="000000"/>
                <w:sz w:val="18"/>
                <w:szCs w:val="18"/>
              </w:rPr>
            </w:pPr>
            <w:r w:rsidRPr="00451AF9">
              <w:rPr>
                <w:rFonts w:ascii="Arial" w:hAnsi="Arial" w:cs="Arial"/>
                <w:b/>
                <w:bCs/>
                <w:color w:val="000000"/>
                <w:sz w:val="18"/>
                <w:szCs w:val="18"/>
                <w:lang w:val="es-ES_tradnl"/>
              </w:rPr>
              <w:t>Opciones de pago obsoletas, aumentan la morosidad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65B143D"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3</w:t>
            </w:r>
          </w:p>
        </w:tc>
        <w:tc>
          <w:tcPr>
            <w:tcW w:w="709" w:type="dxa"/>
            <w:tcBorders>
              <w:top w:val="nil"/>
              <w:left w:val="nil"/>
              <w:bottom w:val="single" w:sz="4" w:space="0" w:color="auto"/>
              <w:right w:val="single" w:sz="4" w:space="0" w:color="auto"/>
            </w:tcBorders>
            <w:shd w:val="clear" w:color="auto" w:fill="auto"/>
            <w:noWrap/>
            <w:vAlign w:val="bottom"/>
            <w:hideMark/>
          </w:tcPr>
          <w:p w14:paraId="5F242FA4"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14:paraId="0A448B5C"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5</w:t>
            </w:r>
          </w:p>
        </w:tc>
        <w:tc>
          <w:tcPr>
            <w:tcW w:w="708" w:type="dxa"/>
            <w:tcBorders>
              <w:top w:val="nil"/>
              <w:left w:val="nil"/>
              <w:bottom w:val="single" w:sz="4" w:space="0" w:color="auto"/>
              <w:right w:val="single" w:sz="4" w:space="0" w:color="auto"/>
            </w:tcBorders>
            <w:shd w:val="clear" w:color="000000" w:fill="000000"/>
            <w:noWrap/>
            <w:vAlign w:val="bottom"/>
            <w:hideMark/>
          </w:tcPr>
          <w:p w14:paraId="02A307AA"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14:paraId="4369C3EC"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0</w:t>
            </w:r>
          </w:p>
        </w:tc>
        <w:tc>
          <w:tcPr>
            <w:tcW w:w="1290" w:type="dxa"/>
            <w:tcBorders>
              <w:top w:val="nil"/>
              <w:left w:val="nil"/>
              <w:bottom w:val="single" w:sz="4" w:space="0" w:color="auto"/>
              <w:right w:val="single" w:sz="4" w:space="0" w:color="auto"/>
            </w:tcBorders>
            <w:shd w:val="clear" w:color="auto" w:fill="auto"/>
            <w:noWrap/>
            <w:vAlign w:val="bottom"/>
            <w:hideMark/>
          </w:tcPr>
          <w:p w14:paraId="4B8E134C"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8</w:t>
            </w:r>
          </w:p>
        </w:tc>
        <w:tc>
          <w:tcPr>
            <w:tcW w:w="1559" w:type="dxa"/>
            <w:tcBorders>
              <w:top w:val="nil"/>
              <w:left w:val="nil"/>
              <w:bottom w:val="single" w:sz="4" w:space="0" w:color="auto"/>
              <w:right w:val="single" w:sz="4" w:space="0" w:color="auto"/>
            </w:tcBorders>
            <w:shd w:val="clear" w:color="auto" w:fill="auto"/>
            <w:noWrap/>
            <w:vAlign w:val="bottom"/>
            <w:hideMark/>
          </w:tcPr>
          <w:p w14:paraId="24871DEE"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27.59</w:t>
            </w:r>
          </w:p>
        </w:tc>
      </w:tr>
      <w:tr w:rsidR="00814863" w:rsidRPr="00451AF9" w14:paraId="771A0E5E" w14:textId="77777777" w:rsidTr="00814863">
        <w:trPr>
          <w:trHeight w:val="527"/>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B815AE" w14:textId="77777777" w:rsidR="00451AF9" w:rsidRPr="00451AF9" w:rsidRDefault="00451AF9" w:rsidP="00814863">
            <w:pPr>
              <w:jc w:val="center"/>
              <w:rPr>
                <w:rFonts w:ascii="Arial" w:hAnsi="Arial" w:cs="Arial"/>
                <w:color w:val="000000"/>
                <w:sz w:val="18"/>
                <w:szCs w:val="18"/>
              </w:rPr>
            </w:pPr>
            <w:r w:rsidRPr="00451AF9">
              <w:rPr>
                <w:rFonts w:ascii="Arial" w:hAnsi="Arial" w:cs="Arial"/>
                <w:color w:val="000000"/>
                <w:sz w:val="18"/>
                <w:szCs w:val="18"/>
              </w:rPr>
              <w:t>5</w:t>
            </w:r>
          </w:p>
        </w:tc>
        <w:tc>
          <w:tcPr>
            <w:tcW w:w="6259" w:type="dxa"/>
            <w:tcBorders>
              <w:top w:val="nil"/>
              <w:left w:val="single" w:sz="8" w:space="0" w:color="auto"/>
              <w:bottom w:val="single" w:sz="8" w:space="0" w:color="auto"/>
              <w:right w:val="single" w:sz="8" w:space="0" w:color="000000"/>
            </w:tcBorders>
            <w:shd w:val="clear" w:color="auto" w:fill="auto"/>
            <w:vAlign w:val="center"/>
            <w:hideMark/>
          </w:tcPr>
          <w:p w14:paraId="71248834" w14:textId="77777777" w:rsidR="00451AF9" w:rsidRPr="00451AF9" w:rsidRDefault="00451AF9">
            <w:pPr>
              <w:rPr>
                <w:rFonts w:ascii="Arial" w:hAnsi="Arial" w:cs="Arial"/>
                <w:b/>
                <w:bCs/>
                <w:color w:val="000000"/>
                <w:sz w:val="18"/>
                <w:szCs w:val="18"/>
              </w:rPr>
            </w:pPr>
            <w:r w:rsidRPr="00451AF9">
              <w:rPr>
                <w:rFonts w:ascii="Arial" w:hAnsi="Arial" w:cs="Arial"/>
                <w:b/>
                <w:bCs/>
                <w:color w:val="000000"/>
                <w:sz w:val="18"/>
                <w:szCs w:val="18"/>
                <w:lang w:val="es-ES_tradnl"/>
              </w:rPr>
              <w:t>Cajas recaudadoras concentradas en la cabecera municipal, afectan a población de comunidades lejanas.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18A247C"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2</w:t>
            </w:r>
          </w:p>
        </w:tc>
        <w:tc>
          <w:tcPr>
            <w:tcW w:w="709" w:type="dxa"/>
            <w:tcBorders>
              <w:top w:val="nil"/>
              <w:left w:val="nil"/>
              <w:bottom w:val="single" w:sz="4" w:space="0" w:color="auto"/>
              <w:right w:val="single" w:sz="4" w:space="0" w:color="auto"/>
            </w:tcBorders>
            <w:shd w:val="clear" w:color="auto" w:fill="auto"/>
            <w:noWrap/>
            <w:vAlign w:val="bottom"/>
            <w:hideMark/>
          </w:tcPr>
          <w:p w14:paraId="4BA66A9C"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bottom"/>
            <w:hideMark/>
          </w:tcPr>
          <w:p w14:paraId="4A54BA0A"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0</w:t>
            </w:r>
          </w:p>
        </w:tc>
        <w:tc>
          <w:tcPr>
            <w:tcW w:w="708" w:type="dxa"/>
            <w:tcBorders>
              <w:top w:val="nil"/>
              <w:left w:val="nil"/>
              <w:bottom w:val="single" w:sz="4" w:space="0" w:color="auto"/>
              <w:right w:val="single" w:sz="4" w:space="0" w:color="auto"/>
            </w:tcBorders>
            <w:shd w:val="clear" w:color="auto" w:fill="auto"/>
            <w:noWrap/>
            <w:vAlign w:val="bottom"/>
            <w:hideMark/>
          </w:tcPr>
          <w:p w14:paraId="2F71E388"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2</w:t>
            </w:r>
          </w:p>
        </w:tc>
        <w:tc>
          <w:tcPr>
            <w:tcW w:w="851" w:type="dxa"/>
            <w:tcBorders>
              <w:top w:val="nil"/>
              <w:left w:val="nil"/>
              <w:bottom w:val="single" w:sz="4" w:space="0" w:color="auto"/>
              <w:right w:val="single" w:sz="4" w:space="0" w:color="auto"/>
            </w:tcBorders>
            <w:shd w:val="clear" w:color="000000" w:fill="000000"/>
            <w:noWrap/>
            <w:vAlign w:val="bottom"/>
            <w:hideMark/>
          </w:tcPr>
          <w:p w14:paraId="3F32A056"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 </w:t>
            </w:r>
          </w:p>
        </w:tc>
        <w:tc>
          <w:tcPr>
            <w:tcW w:w="1290" w:type="dxa"/>
            <w:tcBorders>
              <w:top w:val="nil"/>
              <w:left w:val="nil"/>
              <w:bottom w:val="single" w:sz="4" w:space="0" w:color="auto"/>
              <w:right w:val="single" w:sz="4" w:space="0" w:color="auto"/>
            </w:tcBorders>
            <w:shd w:val="clear" w:color="auto" w:fill="auto"/>
            <w:noWrap/>
            <w:vAlign w:val="bottom"/>
            <w:hideMark/>
          </w:tcPr>
          <w:p w14:paraId="143DEB78"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4</w:t>
            </w:r>
          </w:p>
        </w:tc>
        <w:tc>
          <w:tcPr>
            <w:tcW w:w="1559" w:type="dxa"/>
            <w:tcBorders>
              <w:top w:val="nil"/>
              <w:left w:val="nil"/>
              <w:bottom w:val="nil"/>
              <w:right w:val="single" w:sz="4" w:space="0" w:color="auto"/>
            </w:tcBorders>
            <w:shd w:val="clear" w:color="auto" w:fill="auto"/>
            <w:noWrap/>
            <w:vAlign w:val="bottom"/>
            <w:hideMark/>
          </w:tcPr>
          <w:p w14:paraId="267F2779"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13.79</w:t>
            </w:r>
          </w:p>
        </w:tc>
      </w:tr>
      <w:tr w:rsidR="00814863" w:rsidRPr="00451AF9" w14:paraId="4353C36A" w14:textId="77777777" w:rsidTr="00814863">
        <w:trPr>
          <w:trHeight w:val="3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3DA61BF1" w14:textId="77777777" w:rsidR="00451AF9" w:rsidRPr="00451AF9" w:rsidRDefault="00451AF9">
            <w:pPr>
              <w:rPr>
                <w:rFonts w:ascii="Arial" w:hAnsi="Arial" w:cs="Arial"/>
                <w:color w:val="000000"/>
                <w:sz w:val="18"/>
                <w:szCs w:val="18"/>
              </w:rPr>
            </w:pPr>
            <w:r w:rsidRPr="00451AF9">
              <w:rPr>
                <w:rFonts w:ascii="Arial" w:hAnsi="Arial" w:cs="Arial"/>
                <w:color w:val="000000"/>
                <w:sz w:val="18"/>
                <w:szCs w:val="18"/>
              </w:rPr>
              <w:t> </w:t>
            </w:r>
          </w:p>
        </w:tc>
        <w:tc>
          <w:tcPr>
            <w:tcW w:w="6259" w:type="dxa"/>
            <w:tcBorders>
              <w:top w:val="single" w:sz="4" w:space="0" w:color="auto"/>
              <w:left w:val="nil"/>
              <w:bottom w:val="single" w:sz="4" w:space="0" w:color="auto"/>
              <w:right w:val="single" w:sz="4" w:space="0" w:color="auto"/>
            </w:tcBorders>
            <w:shd w:val="clear" w:color="auto" w:fill="auto"/>
            <w:noWrap/>
            <w:vAlign w:val="bottom"/>
            <w:hideMark/>
          </w:tcPr>
          <w:p w14:paraId="288AC6B1"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 xml:space="preserve">DEPENDENCIA </w:t>
            </w:r>
          </w:p>
        </w:tc>
        <w:tc>
          <w:tcPr>
            <w:tcW w:w="709" w:type="dxa"/>
            <w:tcBorders>
              <w:top w:val="nil"/>
              <w:left w:val="nil"/>
              <w:bottom w:val="single" w:sz="4" w:space="0" w:color="auto"/>
              <w:right w:val="single" w:sz="4" w:space="0" w:color="auto"/>
            </w:tcBorders>
            <w:shd w:val="clear" w:color="auto" w:fill="auto"/>
            <w:noWrap/>
            <w:vAlign w:val="bottom"/>
            <w:hideMark/>
          </w:tcPr>
          <w:p w14:paraId="6EF53B7B"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9</w:t>
            </w:r>
          </w:p>
        </w:tc>
        <w:tc>
          <w:tcPr>
            <w:tcW w:w="709" w:type="dxa"/>
            <w:tcBorders>
              <w:top w:val="nil"/>
              <w:left w:val="nil"/>
              <w:bottom w:val="single" w:sz="4" w:space="0" w:color="auto"/>
              <w:right w:val="single" w:sz="4" w:space="0" w:color="auto"/>
            </w:tcBorders>
            <w:shd w:val="clear" w:color="auto" w:fill="auto"/>
            <w:noWrap/>
            <w:vAlign w:val="bottom"/>
            <w:hideMark/>
          </w:tcPr>
          <w:p w14:paraId="50F7CCF4"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14:paraId="4D7E7C70"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8</w:t>
            </w:r>
          </w:p>
        </w:tc>
        <w:tc>
          <w:tcPr>
            <w:tcW w:w="708" w:type="dxa"/>
            <w:tcBorders>
              <w:top w:val="nil"/>
              <w:left w:val="nil"/>
              <w:bottom w:val="single" w:sz="4" w:space="0" w:color="auto"/>
              <w:right w:val="single" w:sz="4" w:space="0" w:color="auto"/>
            </w:tcBorders>
            <w:shd w:val="clear" w:color="auto" w:fill="auto"/>
            <w:noWrap/>
            <w:vAlign w:val="bottom"/>
            <w:hideMark/>
          </w:tcPr>
          <w:p w14:paraId="0878BFB0"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14:paraId="1B5E851A"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3</w:t>
            </w:r>
          </w:p>
        </w:tc>
        <w:tc>
          <w:tcPr>
            <w:tcW w:w="1290" w:type="dxa"/>
            <w:tcBorders>
              <w:top w:val="nil"/>
              <w:left w:val="nil"/>
              <w:bottom w:val="nil"/>
              <w:right w:val="nil"/>
            </w:tcBorders>
            <w:shd w:val="clear" w:color="auto" w:fill="auto"/>
            <w:noWrap/>
            <w:vAlign w:val="bottom"/>
            <w:hideMark/>
          </w:tcPr>
          <w:p w14:paraId="1424F8D6"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29</w:t>
            </w:r>
          </w:p>
        </w:tc>
        <w:tc>
          <w:tcPr>
            <w:tcW w:w="1559" w:type="dxa"/>
            <w:tcBorders>
              <w:top w:val="single" w:sz="4" w:space="0" w:color="auto"/>
              <w:left w:val="single" w:sz="4" w:space="0" w:color="auto"/>
              <w:bottom w:val="nil"/>
              <w:right w:val="nil"/>
            </w:tcBorders>
            <w:shd w:val="clear" w:color="auto" w:fill="auto"/>
            <w:noWrap/>
            <w:vAlign w:val="bottom"/>
            <w:hideMark/>
          </w:tcPr>
          <w:p w14:paraId="696ADAAB"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 </w:t>
            </w:r>
          </w:p>
        </w:tc>
      </w:tr>
      <w:tr w:rsidR="00814863" w:rsidRPr="00451AF9" w14:paraId="6145B028" w14:textId="77777777" w:rsidTr="00814863">
        <w:trPr>
          <w:trHeight w:val="3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14:paraId="7F7C858E" w14:textId="77777777" w:rsidR="00451AF9" w:rsidRPr="00451AF9" w:rsidRDefault="00451AF9">
            <w:pPr>
              <w:rPr>
                <w:rFonts w:ascii="Arial" w:hAnsi="Arial" w:cs="Arial"/>
                <w:color w:val="000000"/>
                <w:sz w:val="18"/>
                <w:szCs w:val="18"/>
              </w:rPr>
            </w:pPr>
            <w:r w:rsidRPr="00451AF9">
              <w:rPr>
                <w:rFonts w:ascii="Arial" w:hAnsi="Arial" w:cs="Arial"/>
                <w:color w:val="000000"/>
                <w:sz w:val="18"/>
                <w:szCs w:val="18"/>
              </w:rPr>
              <w:t> </w:t>
            </w:r>
          </w:p>
        </w:tc>
        <w:tc>
          <w:tcPr>
            <w:tcW w:w="6259" w:type="dxa"/>
            <w:tcBorders>
              <w:top w:val="nil"/>
              <w:left w:val="nil"/>
              <w:bottom w:val="single" w:sz="4" w:space="0" w:color="auto"/>
              <w:right w:val="single" w:sz="4" w:space="0" w:color="auto"/>
            </w:tcBorders>
            <w:shd w:val="clear" w:color="auto" w:fill="auto"/>
            <w:noWrap/>
            <w:vAlign w:val="bottom"/>
            <w:hideMark/>
          </w:tcPr>
          <w:p w14:paraId="671CA6CC"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 xml:space="preserve">PORCENTAJE </w:t>
            </w:r>
          </w:p>
        </w:tc>
        <w:tc>
          <w:tcPr>
            <w:tcW w:w="709" w:type="dxa"/>
            <w:tcBorders>
              <w:top w:val="nil"/>
              <w:left w:val="nil"/>
              <w:bottom w:val="single" w:sz="4" w:space="0" w:color="auto"/>
              <w:right w:val="single" w:sz="4" w:space="0" w:color="auto"/>
            </w:tcBorders>
            <w:shd w:val="clear" w:color="auto" w:fill="auto"/>
            <w:noWrap/>
            <w:vAlign w:val="bottom"/>
            <w:hideMark/>
          </w:tcPr>
          <w:p w14:paraId="5137D6DF"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31</w:t>
            </w:r>
          </w:p>
        </w:tc>
        <w:tc>
          <w:tcPr>
            <w:tcW w:w="709" w:type="dxa"/>
            <w:tcBorders>
              <w:top w:val="nil"/>
              <w:left w:val="nil"/>
              <w:bottom w:val="single" w:sz="4" w:space="0" w:color="auto"/>
              <w:right w:val="single" w:sz="4" w:space="0" w:color="auto"/>
            </w:tcBorders>
            <w:shd w:val="clear" w:color="auto" w:fill="auto"/>
            <w:noWrap/>
            <w:vAlign w:val="bottom"/>
            <w:hideMark/>
          </w:tcPr>
          <w:p w14:paraId="663AFF07"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13.79</w:t>
            </w:r>
          </w:p>
        </w:tc>
        <w:tc>
          <w:tcPr>
            <w:tcW w:w="709" w:type="dxa"/>
            <w:tcBorders>
              <w:top w:val="nil"/>
              <w:left w:val="nil"/>
              <w:bottom w:val="single" w:sz="4" w:space="0" w:color="auto"/>
              <w:right w:val="single" w:sz="4" w:space="0" w:color="auto"/>
            </w:tcBorders>
            <w:shd w:val="clear" w:color="auto" w:fill="auto"/>
            <w:noWrap/>
            <w:vAlign w:val="bottom"/>
            <w:hideMark/>
          </w:tcPr>
          <w:p w14:paraId="00569D78"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27.6</w:t>
            </w:r>
          </w:p>
        </w:tc>
        <w:tc>
          <w:tcPr>
            <w:tcW w:w="708" w:type="dxa"/>
            <w:tcBorders>
              <w:top w:val="nil"/>
              <w:left w:val="nil"/>
              <w:bottom w:val="single" w:sz="4" w:space="0" w:color="auto"/>
              <w:right w:val="single" w:sz="4" w:space="0" w:color="auto"/>
            </w:tcBorders>
            <w:shd w:val="clear" w:color="auto" w:fill="auto"/>
            <w:noWrap/>
            <w:vAlign w:val="bottom"/>
            <w:hideMark/>
          </w:tcPr>
          <w:p w14:paraId="15E3A39E"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17</w:t>
            </w:r>
          </w:p>
        </w:tc>
        <w:tc>
          <w:tcPr>
            <w:tcW w:w="851" w:type="dxa"/>
            <w:tcBorders>
              <w:top w:val="nil"/>
              <w:left w:val="nil"/>
              <w:bottom w:val="single" w:sz="4" w:space="0" w:color="auto"/>
              <w:right w:val="nil"/>
            </w:tcBorders>
            <w:shd w:val="clear" w:color="auto" w:fill="auto"/>
            <w:noWrap/>
            <w:vAlign w:val="bottom"/>
            <w:hideMark/>
          </w:tcPr>
          <w:p w14:paraId="59089F84"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10.3</w:t>
            </w:r>
          </w:p>
        </w:tc>
        <w:tc>
          <w:tcPr>
            <w:tcW w:w="1290" w:type="dxa"/>
            <w:tcBorders>
              <w:top w:val="single" w:sz="4" w:space="0" w:color="auto"/>
              <w:left w:val="single" w:sz="4" w:space="0" w:color="auto"/>
              <w:bottom w:val="nil"/>
              <w:right w:val="nil"/>
            </w:tcBorders>
            <w:shd w:val="clear" w:color="auto" w:fill="auto"/>
            <w:noWrap/>
            <w:vAlign w:val="bottom"/>
            <w:hideMark/>
          </w:tcPr>
          <w:p w14:paraId="3ADC7F39" w14:textId="77777777" w:rsidR="00451AF9" w:rsidRPr="00451AF9" w:rsidRDefault="00451AF9">
            <w:pPr>
              <w:rPr>
                <w:rFonts w:ascii="Arial" w:hAnsi="Arial" w:cs="Arial"/>
                <w:color w:val="000000"/>
                <w:sz w:val="18"/>
                <w:szCs w:val="18"/>
              </w:rPr>
            </w:pPr>
            <w:r w:rsidRPr="00451AF9">
              <w:rPr>
                <w:rFonts w:ascii="Arial" w:hAnsi="Arial" w:cs="Arial"/>
                <w:color w:val="000000"/>
                <w:sz w:val="18"/>
                <w:szCs w:val="18"/>
              </w:rPr>
              <w:t> </w:t>
            </w:r>
          </w:p>
        </w:tc>
        <w:tc>
          <w:tcPr>
            <w:tcW w:w="1559" w:type="dxa"/>
            <w:tcBorders>
              <w:top w:val="nil"/>
              <w:left w:val="nil"/>
              <w:bottom w:val="nil"/>
              <w:right w:val="nil"/>
            </w:tcBorders>
            <w:shd w:val="clear" w:color="auto" w:fill="auto"/>
            <w:noWrap/>
            <w:vAlign w:val="bottom"/>
            <w:hideMark/>
          </w:tcPr>
          <w:p w14:paraId="38098BD1" w14:textId="77777777" w:rsidR="00451AF9" w:rsidRPr="00451AF9" w:rsidRDefault="00451AF9">
            <w:pPr>
              <w:rPr>
                <w:rFonts w:ascii="Arial" w:hAnsi="Arial" w:cs="Arial"/>
                <w:color w:val="000000"/>
                <w:sz w:val="18"/>
                <w:szCs w:val="18"/>
              </w:rPr>
            </w:pPr>
          </w:p>
        </w:tc>
      </w:tr>
    </w:tbl>
    <w:p w14:paraId="09DD42AE" w14:textId="0F65AD49" w:rsidR="008B22F8" w:rsidRDefault="002D4948" w:rsidP="008B22F8">
      <w:pPr>
        <w:pStyle w:val="Sinespaciado"/>
        <w:rPr>
          <w:rFonts w:eastAsia="Arial"/>
          <w:lang w:val="es-ES_tradnl"/>
        </w:rPr>
      </w:pPr>
      <w:r>
        <w:rPr>
          <w:noProof/>
          <w14:ligatures w14:val="standardContextual"/>
        </w:rPr>
        <mc:AlternateContent>
          <mc:Choice Requires="wpg">
            <w:drawing>
              <wp:anchor distT="0" distB="0" distL="114300" distR="114300" simplePos="0" relativeHeight="251671552" behindDoc="0" locked="0" layoutInCell="1" allowOverlap="1" wp14:anchorId="1CA7B516" wp14:editId="357EF5D9">
                <wp:simplePos x="0" y="0"/>
                <wp:positionH relativeFrom="column">
                  <wp:posOffset>3371124</wp:posOffset>
                </wp:positionH>
                <wp:positionV relativeFrom="paragraph">
                  <wp:posOffset>132080</wp:posOffset>
                </wp:positionV>
                <wp:extent cx="6003399" cy="2998237"/>
                <wp:effectExtent l="0" t="0" r="0" b="12065"/>
                <wp:wrapNone/>
                <wp:docPr id="2" name="Grupo 1">
                  <a:extLst xmlns:a="http://schemas.openxmlformats.org/drawingml/2006/main">
                    <a:ext uri="{FF2B5EF4-FFF2-40B4-BE49-F238E27FC236}">
                      <a16:creationId xmlns:a16="http://schemas.microsoft.com/office/drawing/2014/main" id="{E2B9ADFC-D5EE-4701-9E9C-6425B79BEDCE}"/>
                    </a:ext>
                  </a:extLst>
                </wp:docPr>
                <wp:cNvGraphicFramePr/>
                <a:graphic xmlns:a="http://schemas.openxmlformats.org/drawingml/2006/main">
                  <a:graphicData uri="http://schemas.microsoft.com/office/word/2010/wordprocessingGroup">
                    <wpg:wgp>
                      <wpg:cNvGrpSpPr/>
                      <wpg:grpSpPr>
                        <a:xfrm>
                          <a:off x="0" y="0"/>
                          <a:ext cx="6003399" cy="2998237"/>
                          <a:chOff x="175999" y="0"/>
                          <a:chExt cx="6072519" cy="3105152"/>
                        </a:xfrm>
                      </wpg:grpSpPr>
                      <wpg:grpSp>
                        <wpg:cNvPr id="864987632" name="Grupo 864987632">
                          <a:extLst>
                            <a:ext uri="{FF2B5EF4-FFF2-40B4-BE49-F238E27FC236}">
                              <a16:creationId xmlns:a16="http://schemas.microsoft.com/office/drawing/2014/main" id="{E63FD6AF-34A9-9D73-6855-D7F90DF09307}"/>
                            </a:ext>
                          </a:extLst>
                        </wpg:cNvPr>
                        <wpg:cNvGrpSpPr/>
                        <wpg:grpSpPr>
                          <a:xfrm>
                            <a:off x="175999" y="0"/>
                            <a:ext cx="5492750" cy="3105152"/>
                            <a:chOff x="175999" y="0"/>
                            <a:chExt cx="5492750" cy="3105151"/>
                          </a:xfrm>
                        </wpg:grpSpPr>
                        <wpg:graphicFrame>
                          <wpg:cNvPr id="1028369094" name="Gráfico 1028369094">
                            <a:extLst>
                              <a:ext uri="{FF2B5EF4-FFF2-40B4-BE49-F238E27FC236}">
                                <a16:creationId xmlns:a16="http://schemas.microsoft.com/office/drawing/2014/main" id="{2E232BF6-7F6C-7703-0334-2708B7678852}"/>
                              </a:ext>
                            </a:extLst>
                          </wpg:cNvPr>
                          <wpg:cNvFrPr/>
                          <wpg:xfrm>
                            <a:off x="175999" y="0"/>
                            <a:ext cx="5492750" cy="3105151"/>
                          </wpg:xfrm>
                          <a:graphic>
                            <a:graphicData uri="http://schemas.openxmlformats.org/drawingml/2006/chart">
                              <c:chart xmlns:c="http://schemas.openxmlformats.org/drawingml/2006/chart" xmlns:r="http://schemas.openxmlformats.org/officeDocument/2006/relationships" r:id="rId8"/>
                            </a:graphicData>
                          </a:graphic>
                        </wpg:graphicFrame>
                        <wps:wsp>
                          <wps:cNvPr id="716214592" name="Conector recto 716214592">
                            <a:extLst>
                              <a:ext uri="{FF2B5EF4-FFF2-40B4-BE49-F238E27FC236}">
                                <a16:creationId xmlns:a16="http://schemas.microsoft.com/office/drawing/2014/main" id="{666CB488-3AD9-9A90-9400-C27ACCCAB56F}"/>
                              </a:ext>
                            </a:extLst>
                          </wps:cNvPr>
                          <wps:cNvCnPr/>
                          <wps:spPr>
                            <a:xfrm flipH="1">
                              <a:off x="4294188" y="469902"/>
                              <a:ext cx="7937" cy="2333625"/>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1702909574" name="Conector recto 1702909574">
                            <a:extLst>
                              <a:ext uri="{FF2B5EF4-FFF2-40B4-BE49-F238E27FC236}">
                                <a16:creationId xmlns:a16="http://schemas.microsoft.com/office/drawing/2014/main" id="{5F09E381-7A45-4D7E-F9D7-163576968C6F}"/>
                              </a:ext>
                            </a:extLst>
                          </wps:cNvPr>
                          <wps:cNvCnPr/>
                          <wps:spPr>
                            <a:xfrm flipH="1">
                              <a:off x="564356" y="1035322"/>
                              <a:ext cx="4582817" cy="0"/>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209749360" name="Cuadro de texto 9">
                          <a:extLst>
                            <a:ext uri="{FF2B5EF4-FFF2-40B4-BE49-F238E27FC236}">
                              <a16:creationId xmlns:a16="http://schemas.microsoft.com/office/drawing/2014/main" id="{7357C50A-D730-9BF6-0599-D8D7BD03C53B}"/>
                            </a:ext>
                          </a:extLst>
                        </wps:cNvPr>
                        <wps:cNvSpPr txBox="1"/>
                        <wps:spPr>
                          <a:xfrm>
                            <a:off x="839098" y="421945"/>
                            <a:ext cx="1728004" cy="381000"/>
                          </a:xfrm>
                          <a:prstGeom prst="rect">
                            <a:avLst/>
                          </a:prstGeom>
                          <a:noFill/>
                          <a:ln w="6350">
                            <a:noFill/>
                          </a:ln>
                        </wps:spPr>
                        <wps:txbx>
                          <w:txbxContent>
                            <w:p w14:paraId="6DF7EC9B" w14:textId="77777777" w:rsidR="00814863" w:rsidRDefault="00814863" w:rsidP="00814863">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PODER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80160612" name="Cuadro de texto 10">
                          <a:extLst>
                            <a:ext uri="{FF2B5EF4-FFF2-40B4-BE49-F238E27FC236}">
                              <a16:creationId xmlns:a16="http://schemas.microsoft.com/office/drawing/2014/main" id="{5B8A08C2-2EBD-DD0B-AE2B-752D2FF93FAF}"/>
                            </a:ext>
                          </a:extLst>
                        </wps:cNvPr>
                        <wps:cNvSpPr txBox="1"/>
                        <wps:spPr>
                          <a:xfrm>
                            <a:off x="4134503" y="62841"/>
                            <a:ext cx="1881883" cy="317500"/>
                          </a:xfrm>
                          <a:prstGeom prst="rect">
                            <a:avLst/>
                          </a:prstGeom>
                          <a:noFill/>
                          <a:ln w="6350">
                            <a:noFill/>
                          </a:ln>
                        </wps:spPr>
                        <wps:txbx>
                          <w:txbxContent>
                            <w:p w14:paraId="5B3CDCCF" w14:textId="77777777" w:rsidR="00814863" w:rsidRDefault="00814863" w:rsidP="00814863">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CONFLICTO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1791891" name="Cuadro de texto 12">
                          <a:extLst>
                            <a:ext uri="{FF2B5EF4-FFF2-40B4-BE49-F238E27FC236}">
                              <a16:creationId xmlns:a16="http://schemas.microsoft.com/office/drawing/2014/main" id="{A9A0EA37-4027-DB8C-BB12-7D77B8BF46D2}"/>
                            </a:ext>
                          </a:extLst>
                        </wps:cNvPr>
                        <wps:cNvSpPr txBox="1"/>
                        <wps:spPr>
                          <a:xfrm>
                            <a:off x="4434806" y="1818282"/>
                            <a:ext cx="1813712" cy="317500"/>
                          </a:xfrm>
                          <a:prstGeom prst="rect">
                            <a:avLst/>
                          </a:prstGeom>
                          <a:noFill/>
                          <a:ln w="6350">
                            <a:noFill/>
                          </a:ln>
                        </wps:spPr>
                        <wps:txbx>
                          <w:txbxContent>
                            <w:p w14:paraId="48EFDD9F" w14:textId="77777777" w:rsidR="00814863" w:rsidRDefault="00814863" w:rsidP="00814863">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SALIDA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27158116" name="Cuadro de texto 11">
                          <a:extLst>
                            <a:ext uri="{FF2B5EF4-FFF2-40B4-BE49-F238E27FC236}">
                              <a16:creationId xmlns:a16="http://schemas.microsoft.com/office/drawing/2014/main" id="{3BE6A964-0444-944A-782A-33E75ED32AF2}"/>
                            </a:ext>
                          </a:extLst>
                        </wps:cNvPr>
                        <wps:cNvSpPr txBox="1"/>
                        <wps:spPr>
                          <a:xfrm>
                            <a:off x="680896" y="2302618"/>
                            <a:ext cx="2096669" cy="317500"/>
                          </a:xfrm>
                          <a:prstGeom prst="rect">
                            <a:avLst/>
                          </a:prstGeom>
                          <a:noFill/>
                          <a:ln w="6350">
                            <a:noFill/>
                          </a:ln>
                        </wps:spPr>
                        <wps:txbx>
                          <w:txbxContent>
                            <w:p w14:paraId="3515F03C" w14:textId="77777777" w:rsidR="00814863" w:rsidRDefault="00814863" w:rsidP="00814863">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AUTONOMIA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1CA7B516" id="Grupo 1" o:spid="_x0000_s1026" style="position:absolute;left:0;text-align:left;margin-left:265.45pt;margin-top:10.4pt;width:472.7pt;height:236.1pt;z-index:251671552;mso-width-relative:margin;mso-height-relative:margin" coordorigin="1759" coordsize="60725,3105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">
                <v:group id="Grupo 864987632" o:spid="_x0000_s1027" style="position:absolute;left:1759;width:54928;height:31051" coordorigin="1759" coordsize="54927,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028369094" o:spid="_x0000_s1028" type="#_x0000_t75" style="position:absolute;left:1698;top:-63;width:55064;height:311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">
                    <v:imagedata r:id="rId9" o:title=""/>
                    <o:lock v:ext="edit" aspectratio="f"/>
                  </v:shape>
                  <v:line id="Conector recto 716214592" o:spid="_x0000_s1029" style="position:absolute;flip:x;visibility:visible;mso-wrap-style:square" from="42941,4699" to="43021,2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" strokecolor="black [3200]" strokeweight="2.25pt">
                    <v:stroke joinstyle="miter"/>
                  </v:line>
                  <v:line id="Conector recto 1702909574" o:spid="_x0000_s1030" style="position:absolute;flip:x;visibility:visible;mso-wrap-style:square" from="5643,10353" to="51471,1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" strokecolor="black [3200]" strokeweight="2.25pt">
                    <v:stroke joinstyle="miter"/>
                  </v:line>
                </v:group>
                <v:shapetype id="_x0000_t202" coordsize="21600,21600" o:spt="202" path="m,l,21600r21600,l21600,xe">
                  <v:stroke joinstyle="miter"/>
                  <v:path gradientshapeok="t" o:connecttype="rect"/>
                </v:shapetype>
                <v:shape id="Cuadro de texto 9" o:spid="_x0000_s1031" type="#_x0000_t202" style="position:absolute;left:8390;top:4219;width:17281;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" filled="f" stroked="f" strokeweight=".5pt">
                  <v:textbox>
                    <w:txbxContent>
                      <w:p w14:paraId="6DF7EC9B" w14:textId="77777777" w:rsidR="00814863" w:rsidRDefault="00814863" w:rsidP="00814863">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PODER </w:t>
                        </w:r>
                      </w:p>
                    </w:txbxContent>
                  </v:textbox>
                </v:shape>
                <v:shape id="Cuadro de texto 10" o:spid="_x0000_s1032" type="#_x0000_t202" style="position:absolute;left:41345;top:628;width:18818;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" filled="f" stroked="f" strokeweight=".5pt">
                  <v:textbox>
                    <w:txbxContent>
                      <w:p w14:paraId="5B3CDCCF" w14:textId="77777777" w:rsidR="00814863" w:rsidRDefault="00814863" w:rsidP="00814863">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CONFLICTO </w:t>
                        </w:r>
                      </w:p>
                    </w:txbxContent>
                  </v:textbox>
                </v:shape>
                <v:shape id="Cuadro de texto 12" o:spid="_x0000_s1033" type="#_x0000_t202" style="position:absolute;left:44348;top:18182;width:1813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" filled="f" stroked="f" strokeweight=".5pt">
                  <v:textbox>
                    <w:txbxContent>
                      <w:p w14:paraId="48EFDD9F" w14:textId="77777777" w:rsidR="00814863" w:rsidRDefault="00814863" w:rsidP="00814863">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SALIDA </w:t>
                        </w:r>
                      </w:p>
                    </w:txbxContent>
                  </v:textbox>
                </v:shape>
                <v:shape id="Cuadro de texto 11" o:spid="_x0000_s1034" type="#_x0000_t202" style="position:absolute;left:6808;top:23026;width:20967;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" filled="f" stroked="f" strokeweight=".5pt">
                  <v:textbox>
                    <w:txbxContent>
                      <w:p w14:paraId="3515F03C" w14:textId="77777777" w:rsidR="00814863" w:rsidRDefault="00814863" w:rsidP="00814863">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AUTONOMIA </w:t>
                        </w:r>
                      </w:p>
                    </w:txbxContent>
                  </v:textbox>
                </v:shape>
              </v:group>
            </w:pict>
          </mc:Fallback>
        </mc:AlternateContent>
      </w:r>
    </w:p>
    <w:p w14:paraId="2F010A03" w14:textId="485C1385" w:rsidR="008B22F8" w:rsidRPr="00DF2413" w:rsidRDefault="008B22F8" w:rsidP="008B22F8">
      <w:pPr>
        <w:pStyle w:val="Sinespaciado"/>
        <w:rPr>
          <w:rFonts w:eastAsia="Arial"/>
          <w:lang w:val="es-ES_tradnl"/>
        </w:rPr>
      </w:pPr>
    </w:p>
    <w:tbl>
      <w:tblPr>
        <w:tblW w:w="4673" w:type="dxa"/>
        <w:tblCellMar>
          <w:left w:w="70" w:type="dxa"/>
          <w:right w:w="70" w:type="dxa"/>
        </w:tblCellMar>
        <w:tblLook w:val="04A0" w:firstRow="1" w:lastRow="0" w:firstColumn="1" w:lastColumn="0" w:noHBand="0" w:noVBand="1"/>
      </w:tblPr>
      <w:tblGrid>
        <w:gridCol w:w="1271"/>
        <w:gridCol w:w="1701"/>
        <w:gridCol w:w="1701"/>
      </w:tblGrid>
      <w:tr w:rsidR="00451AF9" w:rsidRPr="00451AF9" w14:paraId="4D001429" w14:textId="77777777" w:rsidTr="00451AF9">
        <w:trPr>
          <w:trHeight w:val="381"/>
        </w:trPr>
        <w:tc>
          <w:tcPr>
            <w:tcW w:w="4673"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0B656C80"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COORDENADAS CARTESIANAS</w:t>
            </w:r>
          </w:p>
        </w:tc>
      </w:tr>
      <w:tr w:rsidR="00451AF9" w:rsidRPr="00451AF9" w14:paraId="516E2876" w14:textId="77777777" w:rsidTr="00451AF9">
        <w:trPr>
          <w:trHeight w:val="317"/>
        </w:trPr>
        <w:tc>
          <w:tcPr>
            <w:tcW w:w="1271" w:type="dxa"/>
            <w:tcBorders>
              <w:top w:val="nil"/>
              <w:left w:val="single" w:sz="4" w:space="0" w:color="auto"/>
              <w:bottom w:val="single" w:sz="4" w:space="0" w:color="auto"/>
              <w:right w:val="single" w:sz="4" w:space="0" w:color="auto"/>
            </w:tcBorders>
            <w:shd w:val="clear" w:color="000000" w:fill="D9D9D9"/>
            <w:noWrap/>
            <w:vAlign w:val="bottom"/>
            <w:hideMark/>
          </w:tcPr>
          <w:p w14:paraId="17124270"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PROBLEMA</w:t>
            </w:r>
          </w:p>
        </w:tc>
        <w:tc>
          <w:tcPr>
            <w:tcW w:w="1701" w:type="dxa"/>
            <w:tcBorders>
              <w:top w:val="nil"/>
              <w:left w:val="nil"/>
              <w:bottom w:val="single" w:sz="4" w:space="0" w:color="auto"/>
              <w:right w:val="single" w:sz="4" w:space="0" w:color="auto"/>
            </w:tcBorders>
            <w:shd w:val="clear" w:color="000000" w:fill="D9D9D9"/>
            <w:noWrap/>
            <w:vAlign w:val="bottom"/>
            <w:hideMark/>
          </w:tcPr>
          <w:p w14:paraId="328B787D"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DEPENDENCIA</w:t>
            </w:r>
          </w:p>
        </w:tc>
        <w:tc>
          <w:tcPr>
            <w:tcW w:w="1701" w:type="dxa"/>
            <w:tcBorders>
              <w:top w:val="nil"/>
              <w:left w:val="nil"/>
              <w:bottom w:val="single" w:sz="4" w:space="0" w:color="auto"/>
              <w:right w:val="single" w:sz="4" w:space="0" w:color="auto"/>
            </w:tcBorders>
            <w:shd w:val="clear" w:color="000000" w:fill="D9D9D9"/>
            <w:noWrap/>
            <w:vAlign w:val="bottom"/>
            <w:hideMark/>
          </w:tcPr>
          <w:p w14:paraId="2B9A16EC"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 xml:space="preserve">MOTRICIDAD </w:t>
            </w:r>
          </w:p>
        </w:tc>
      </w:tr>
      <w:tr w:rsidR="00451AF9" w:rsidRPr="00451AF9" w14:paraId="2EC8F723" w14:textId="77777777" w:rsidTr="00451AF9">
        <w:trPr>
          <w:trHeight w:val="234"/>
        </w:trPr>
        <w:tc>
          <w:tcPr>
            <w:tcW w:w="1271" w:type="dxa"/>
            <w:tcBorders>
              <w:top w:val="nil"/>
              <w:left w:val="single" w:sz="4" w:space="0" w:color="auto"/>
              <w:bottom w:val="single" w:sz="4" w:space="0" w:color="auto"/>
              <w:right w:val="single" w:sz="4" w:space="0" w:color="auto"/>
            </w:tcBorders>
            <w:shd w:val="clear" w:color="000000" w:fill="D9D9D9"/>
            <w:noWrap/>
            <w:vAlign w:val="bottom"/>
            <w:hideMark/>
          </w:tcPr>
          <w:p w14:paraId="0A1310B6"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1</w:t>
            </w:r>
          </w:p>
        </w:tc>
        <w:tc>
          <w:tcPr>
            <w:tcW w:w="1701" w:type="dxa"/>
            <w:tcBorders>
              <w:top w:val="nil"/>
              <w:left w:val="nil"/>
              <w:bottom w:val="single" w:sz="8" w:space="0" w:color="auto"/>
              <w:right w:val="single" w:sz="8" w:space="0" w:color="auto"/>
            </w:tcBorders>
            <w:shd w:val="clear" w:color="auto" w:fill="auto"/>
            <w:noWrap/>
            <w:vAlign w:val="center"/>
            <w:hideMark/>
          </w:tcPr>
          <w:p w14:paraId="1874C16E"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31.03</w:t>
            </w:r>
          </w:p>
        </w:tc>
        <w:tc>
          <w:tcPr>
            <w:tcW w:w="1701" w:type="dxa"/>
            <w:tcBorders>
              <w:top w:val="nil"/>
              <w:left w:val="nil"/>
              <w:bottom w:val="single" w:sz="8" w:space="0" w:color="auto"/>
              <w:right w:val="single" w:sz="8" w:space="0" w:color="auto"/>
            </w:tcBorders>
            <w:shd w:val="clear" w:color="auto" w:fill="auto"/>
            <w:noWrap/>
            <w:vAlign w:val="center"/>
            <w:hideMark/>
          </w:tcPr>
          <w:p w14:paraId="522D4BFC"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31.03</w:t>
            </w:r>
          </w:p>
        </w:tc>
      </w:tr>
      <w:tr w:rsidR="00451AF9" w:rsidRPr="00451AF9" w14:paraId="67286741" w14:textId="77777777" w:rsidTr="00814863">
        <w:trPr>
          <w:trHeight w:val="271"/>
        </w:trPr>
        <w:tc>
          <w:tcPr>
            <w:tcW w:w="1271" w:type="dxa"/>
            <w:tcBorders>
              <w:top w:val="nil"/>
              <w:left w:val="single" w:sz="4" w:space="0" w:color="auto"/>
              <w:bottom w:val="single" w:sz="4" w:space="0" w:color="auto"/>
              <w:right w:val="single" w:sz="4" w:space="0" w:color="auto"/>
            </w:tcBorders>
            <w:shd w:val="clear" w:color="000000" w:fill="D9D9D9"/>
            <w:noWrap/>
            <w:vAlign w:val="bottom"/>
            <w:hideMark/>
          </w:tcPr>
          <w:p w14:paraId="6EBDC577" w14:textId="0B1627C1"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2</w:t>
            </w:r>
          </w:p>
        </w:tc>
        <w:tc>
          <w:tcPr>
            <w:tcW w:w="1701" w:type="dxa"/>
            <w:tcBorders>
              <w:top w:val="nil"/>
              <w:left w:val="nil"/>
              <w:bottom w:val="single" w:sz="8" w:space="0" w:color="auto"/>
              <w:right w:val="single" w:sz="8" w:space="0" w:color="auto"/>
            </w:tcBorders>
            <w:shd w:val="clear" w:color="auto" w:fill="auto"/>
            <w:noWrap/>
            <w:vAlign w:val="center"/>
            <w:hideMark/>
          </w:tcPr>
          <w:p w14:paraId="014D5893"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13.79</w:t>
            </w:r>
          </w:p>
        </w:tc>
        <w:tc>
          <w:tcPr>
            <w:tcW w:w="1701" w:type="dxa"/>
            <w:tcBorders>
              <w:top w:val="nil"/>
              <w:left w:val="nil"/>
              <w:bottom w:val="single" w:sz="8" w:space="0" w:color="auto"/>
              <w:right w:val="single" w:sz="8" w:space="0" w:color="auto"/>
            </w:tcBorders>
            <w:shd w:val="clear" w:color="auto" w:fill="auto"/>
            <w:noWrap/>
            <w:vAlign w:val="center"/>
            <w:hideMark/>
          </w:tcPr>
          <w:p w14:paraId="0F4BB9ED"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10.34</w:t>
            </w:r>
          </w:p>
        </w:tc>
      </w:tr>
      <w:tr w:rsidR="00451AF9" w:rsidRPr="00451AF9" w14:paraId="5AADA8A8" w14:textId="77777777" w:rsidTr="00451AF9">
        <w:trPr>
          <w:trHeight w:val="260"/>
        </w:trPr>
        <w:tc>
          <w:tcPr>
            <w:tcW w:w="1271" w:type="dxa"/>
            <w:tcBorders>
              <w:top w:val="nil"/>
              <w:left w:val="single" w:sz="4" w:space="0" w:color="auto"/>
              <w:bottom w:val="single" w:sz="4" w:space="0" w:color="auto"/>
              <w:right w:val="single" w:sz="4" w:space="0" w:color="auto"/>
            </w:tcBorders>
            <w:shd w:val="clear" w:color="000000" w:fill="D9D9D9"/>
            <w:noWrap/>
            <w:vAlign w:val="bottom"/>
            <w:hideMark/>
          </w:tcPr>
          <w:p w14:paraId="140E09C3"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3</w:t>
            </w:r>
          </w:p>
        </w:tc>
        <w:tc>
          <w:tcPr>
            <w:tcW w:w="1701" w:type="dxa"/>
            <w:tcBorders>
              <w:top w:val="nil"/>
              <w:left w:val="nil"/>
              <w:bottom w:val="single" w:sz="8" w:space="0" w:color="auto"/>
              <w:right w:val="single" w:sz="8" w:space="0" w:color="auto"/>
            </w:tcBorders>
            <w:shd w:val="clear" w:color="auto" w:fill="auto"/>
            <w:noWrap/>
            <w:vAlign w:val="center"/>
            <w:hideMark/>
          </w:tcPr>
          <w:p w14:paraId="7999313D"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27.59</w:t>
            </w:r>
          </w:p>
        </w:tc>
        <w:tc>
          <w:tcPr>
            <w:tcW w:w="1701" w:type="dxa"/>
            <w:tcBorders>
              <w:top w:val="nil"/>
              <w:left w:val="nil"/>
              <w:bottom w:val="single" w:sz="8" w:space="0" w:color="auto"/>
              <w:right w:val="single" w:sz="8" w:space="0" w:color="auto"/>
            </w:tcBorders>
            <w:shd w:val="clear" w:color="auto" w:fill="auto"/>
            <w:noWrap/>
            <w:vAlign w:val="center"/>
            <w:hideMark/>
          </w:tcPr>
          <w:p w14:paraId="0502E23B"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17.24</w:t>
            </w:r>
          </w:p>
        </w:tc>
      </w:tr>
      <w:tr w:rsidR="00451AF9" w:rsidRPr="00451AF9" w14:paraId="3A7BC05F" w14:textId="77777777" w:rsidTr="00451AF9">
        <w:trPr>
          <w:trHeight w:val="320"/>
        </w:trPr>
        <w:tc>
          <w:tcPr>
            <w:tcW w:w="1271" w:type="dxa"/>
            <w:tcBorders>
              <w:top w:val="nil"/>
              <w:left w:val="single" w:sz="4" w:space="0" w:color="auto"/>
              <w:bottom w:val="single" w:sz="4" w:space="0" w:color="auto"/>
              <w:right w:val="single" w:sz="4" w:space="0" w:color="auto"/>
            </w:tcBorders>
            <w:shd w:val="clear" w:color="000000" w:fill="D9D9D9"/>
            <w:noWrap/>
            <w:vAlign w:val="bottom"/>
            <w:hideMark/>
          </w:tcPr>
          <w:p w14:paraId="532C09D9" w14:textId="77777777" w:rsidR="00451AF9" w:rsidRPr="00451AF9" w:rsidRDefault="00451AF9">
            <w:pPr>
              <w:jc w:val="center"/>
              <w:rPr>
                <w:rFonts w:ascii="Arial" w:hAnsi="Arial" w:cs="Arial"/>
                <w:b/>
                <w:bCs/>
                <w:color w:val="000000"/>
                <w:sz w:val="18"/>
                <w:szCs w:val="18"/>
              </w:rPr>
            </w:pPr>
            <w:r w:rsidRPr="00451AF9">
              <w:rPr>
                <w:rFonts w:ascii="Arial" w:hAnsi="Arial" w:cs="Arial"/>
                <w:b/>
                <w:bCs/>
                <w:color w:val="000000"/>
                <w:sz w:val="18"/>
                <w:szCs w:val="18"/>
              </w:rPr>
              <w:t>4</w:t>
            </w:r>
          </w:p>
        </w:tc>
        <w:tc>
          <w:tcPr>
            <w:tcW w:w="1701" w:type="dxa"/>
            <w:tcBorders>
              <w:top w:val="nil"/>
              <w:left w:val="nil"/>
              <w:bottom w:val="single" w:sz="8" w:space="0" w:color="auto"/>
              <w:right w:val="single" w:sz="8" w:space="0" w:color="auto"/>
            </w:tcBorders>
            <w:shd w:val="clear" w:color="auto" w:fill="auto"/>
            <w:noWrap/>
            <w:vAlign w:val="center"/>
            <w:hideMark/>
          </w:tcPr>
          <w:p w14:paraId="5B82BB59"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17.24</w:t>
            </w:r>
          </w:p>
        </w:tc>
        <w:tc>
          <w:tcPr>
            <w:tcW w:w="1701" w:type="dxa"/>
            <w:tcBorders>
              <w:top w:val="nil"/>
              <w:left w:val="nil"/>
              <w:bottom w:val="single" w:sz="8" w:space="0" w:color="auto"/>
              <w:right w:val="single" w:sz="8" w:space="0" w:color="auto"/>
            </w:tcBorders>
            <w:shd w:val="clear" w:color="auto" w:fill="auto"/>
            <w:noWrap/>
            <w:vAlign w:val="center"/>
            <w:hideMark/>
          </w:tcPr>
          <w:p w14:paraId="415A264A" w14:textId="77777777" w:rsidR="00451AF9" w:rsidRPr="00451AF9" w:rsidRDefault="00451AF9">
            <w:pPr>
              <w:jc w:val="center"/>
              <w:rPr>
                <w:rFonts w:ascii="Arial" w:hAnsi="Arial" w:cs="Arial"/>
                <w:color w:val="000000"/>
                <w:sz w:val="18"/>
                <w:szCs w:val="18"/>
              </w:rPr>
            </w:pPr>
            <w:r w:rsidRPr="00451AF9">
              <w:rPr>
                <w:rFonts w:ascii="Arial" w:hAnsi="Arial" w:cs="Arial"/>
                <w:color w:val="000000"/>
                <w:sz w:val="18"/>
                <w:szCs w:val="18"/>
              </w:rPr>
              <w:t>27.59</w:t>
            </w:r>
          </w:p>
        </w:tc>
      </w:tr>
      <w:tr w:rsidR="00451AF9" w:rsidRPr="00451AF9" w14:paraId="4689F4DA" w14:textId="77777777" w:rsidTr="00451AF9">
        <w:trPr>
          <w:trHeight w:val="320"/>
        </w:trPr>
        <w:tc>
          <w:tcPr>
            <w:tcW w:w="1271" w:type="dxa"/>
            <w:tcBorders>
              <w:top w:val="nil"/>
              <w:left w:val="single" w:sz="4" w:space="0" w:color="auto"/>
              <w:bottom w:val="single" w:sz="4" w:space="0" w:color="auto"/>
              <w:right w:val="single" w:sz="4" w:space="0" w:color="auto"/>
            </w:tcBorders>
            <w:shd w:val="clear" w:color="000000" w:fill="D9D9D9"/>
            <w:noWrap/>
            <w:vAlign w:val="bottom"/>
            <w:hideMark/>
          </w:tcPr>
          <w:p w14:paraId="388FCE09" w14:textId="3EE83FDD" w:rsidR="00451AF9" w:rsidRPr="00451AF9" w:rsidRDefault="00814863">
            <w:pPr>
              <w:jc w:val="center"/>
              <w:rPr>
                <w:rFonts w:ascii="Arial" w:hAnsi="Arial" w:cs="Arial"/>
                <w:b/>
                <w:bCs/>
                <w:color w:val="000000"/>
                <w:sz w:val="22"/>
                <w:szCs w:val="22"/>
              </w:rPr>
            </w:pPr>
            <w:r>
              <w:rPr>
                <w:rFonts w:ascii="Arial" w:hAnsi="Arial" w:cs="Arial"/>
                <w:b/>
                <w:bCs/>
                <w:color w:val="000000"/>
                <w:sz w:val="22"/>
                <w:szCs w:val="22"/>
              </w:rPr>
              <w:t xml:space="preserve"> </w:t>
            </w:r>
            <w:r w:rsidR="00451AF9" w:rsidRPr="00451AF9">
              <w:rPr>
                <w:rFonts w:ascii="Arial" w:hAnsi="Arial" w:cs="Arial"/>
                <w:b/>
                <w:bCs/>
                <w:color w:val="000000"/>
                <w:sz w:val="22"/>
                <w:szCs w:val="22"/>
              </w:rPr>
              <w:t>5</w:t>
            </w:r>
          </w:p>
        </w:tc>
        <w:tc>
          <w:tcPr>
            <w:tcW w:w="1701" w:type="dxa"/>
            <w:tcBorders>
              <w:top w:val="nil"/>
              <w:left w:val="nil"/>
              <w:bottom w:val="single" w:sz="8" w:space="0" w:color="auto"/>
              <w:right w:val="single" w:sz="8" w:space="0" w:color="auto"/>
            </w:tcBorders>
            <w:shd w:val="clear" w:color="auto" w:fill="auto"/>
            <w:noWrap/>
            <w:vAlign w:val="center"/>
            <w:hideMark/>
          </w:tcPr>
          <w:p w14:paraId="7FDFFAB8" w14:textId="77777777" w:rsidR="00451AF9" w:rsidRPr="00451AF9" w:rsidRDefault="00451AF9">
            <w:pPr>
              <w:jc w:val="center"/>
              <w:rPr>
                <w:rFonts w:ascii="Arial" w:hAnsi="Arial" w:cs="Arial"/>
                <w:b/>
                <w:bCs/>
                <w:color w:val="000000"/>
                <w:sz w:val="20"/>
                <w:szCs w:val="20"/>
              </w:rPr>
            </w:pPr>
            <w:r w:rsidRPr="00451AF9">
              <w:rPr>
                <w:rFonts w:ascii="Arial" w:hAnsi="Arial" w:cs="Arial"/>
                <w:b/>
                <w:bCs/>
                <w:color w:val="000000"/>
                <w:sz w:val="20"/>
                <w:szCs w:val="20"/>
              </w:rPr>
              <w:t>10.34</w:t>
            </w:r>
          </w:p>
        </w:tc>
        <w:tc>
          <w:tcPr>
            <w:tcW w:w="1701" w:type="dxa"/>
            <w:tcBorders>
              <w:top w:val="nil"/>
              <w:left w:val="nil"/>
              <w:bottom w:val="single" w:sz="8" w:space="0" w:color="auto"/>
              <w:right w:val="single" w:sz="8" w:space="0" w:color="auto"/>
            </w:tcBorders>
            <w:shd w:val="clear" w:color="auto" w:fill="auto"/>
            <w:noWrap/>
            <w:vAlign w:val="center"/>
            <w:hideMark/>
          </w:tcPr>
          <w:p w14:paraId="4EA261AC" w14:textId="77777777" w:rsidR="00451AF9" w:rsidRPr="00451AF9" w:rsidRDefault="00451AF9">
            <w:pPr>
              <w:jc w:val="center"/>
              <w:rPr>
                <w:rFonts w:ascii="Arial" w:hAnsi="Arial" w:cs="Arial"/>
                <w:b/>
                <w:bCs/>
                <w:color w:val="000000"/>
                <w:sz w:val="20"/>
                <w:szCs w:val="20"/>
              </w:rPr>
            </w:pPr>
            <w:r w:rsidRPr="00451AF9">
              <w:rPr>
                <w:rFonts w:ascii="Arial" w:hAnsi="Arial" w:cs="Arial"/>
                <w:b/>
                <w:bCs/>
                <w:color w:val="000000"/>
                <w:sz w:val="20"/>
                <w:szCs w:val="20"/>
              </w:rPr>
              <w:t>13.79</w:t>
            </w:r>
          </w:p>
        </w:tc>
      </w:tr>
    </w:tbl>
    <w:p w14:paraId="55E9EF3A" w14:textId="6AC6C591" w:rsidR="008B22F8" w:rsidRPr="00DF2413" w:rsidRDefault="008B22F8" w:rsidP="008B22F8">
      <w:pPr>
        <w:pStyle w:val="Prrafodelista"/>
        <w:ind w:left="0"/>
        <w:rPr>
          <w:rFonts w:eastAsia="Arial"/>
          <w:b/>
          <w:lang w:val="es-ES_tradnl"/>
        </w:rPr>
      </w:pPr>
    </w:p>
    <w:p w14:paraId="0A8B719E" w14:textId="4976CB66" w:rsidR="008B22F8" w:rsidRPr="00DF2413" w:rsidRDefault="008B22F8" w:rsidP="008B22F8">
      <w:pPr>
        <w:pStyle w:val="Prrafodelista"/>
        <w:ind w:left="0"/>
        <w:rPr>
          <w:rFonts w:eastAsia="Arial"/>
          <w:b/>
          <w:lang w:val="es-ES_tradnl"/>
        </w:rPr>
      </w:pPr>
    </w:p>
    <w:p w14:paraId="45EEBADA" w14:textId="0A4C44B6" w:rsidR="002F151E" w:rsidRDefault="002F151E" w:rsidP="00405D93">
      <w:pPr>
        <w:jc w:val="both"/>
        <w:rPr>
          <w:rFonts w:ascii="Arial" w:hAnsi="Arial" w:cs="Arial"/>
        </w:rPr>
      </w:pPr>
    </w:p>
    <w:p w14:paraId="3496BB32" w14:textId="77777777" w:rsidR="00E77CC8" w:rsidRDefault="00E77CC8" w:rsidP="00405D93">
      <w:pPr>
        <w:jc w:val="both"/>
        <w:rPr>
          <w:rFonts w:ascii="Arial" w:hAnsi="Arial" w:cs="Arial"/>
        </w:rPr>
      </w:pPr>
    </w:p>
    <w:p w14:paraId="0974DDB8" w14:textId="77777777" w:rsidR="001F4BB1" w:rsidRDefault="001F4BB1" w:rsidP="00405D93">
      <w:pPr>
        <w:jc w:val="both"/>
        <w:rPr>
          <w:rFonts w:ascii="Arial" w:hAnsi="Arial" w:cs="Arial"/>
        </w:rPr>
      </w:pPr>
    </w:p>
    <w:p w14:paraId="47772575" w14:textId="616963EB" w:rsidR="008B091F" w:rsidRDefault="00C34C8F" w:rsidP="008B091F">
      <w:pPr>
        <w:pStyle w:val="Prrafodelista"/>
        <w:numPr>
          <w:ilvl w:val="0"/>
          <w:numId w:val="1"/>
        </w:numPr>
        <w:spacing w:line="360" w:lineRule="auto"/>
        <w:ind w:left="0" w:firstLine="0"/>
        <w:jc w:val="both"/>
        <w:rPr>
          <w:rFonts w:ascii="Arial" w:hAnsi="Arial" w:cs="Arial"/>
          <w:b/>
          <w:bCs/>
        </w:rPr>
      </w:pPr>
      <w:r>
        <w:rPr>
          <w:rFonts w:ascii="Arial" w:hAnsi="Arial" w:cs="Arial"/>
          <w:b/>
          <w:bCs/>
        </w:rPr>
        <w:lastRenderedPageBreak/>
        <w:t xml:space="preserve"> </w:t>
      </w:r>
      <w:r w:rsidRPr="008B091F">
        <w:rPr>
          <w:rFonts w:ascii="Arial" w:hAnsi="Arial" w:cs="Arial"/>
          <w:b/>
          <w:bCs/>
        </w:rPr>
        <w:t xml:space="preserve">Antecedentes </w:t>
      </w:r>
    </w:p>
    <w:p w14:paraId="18A2081F" w14:textId="7F786A73" w:rsidR="008B091F" w:rsidRPr="00C34C8F" w:rsidRDefault="008B091F" w:rsidP="008B091F">
      <w:pPr>
        <w:pStyle w:val="tablas"/>
      </w:pPr>
      <w:r w:rsidRPr="00C34C8F">
        <w:t xml:space="preserve">Formato </w:t>
      </w:r>
      <w:r w:rsidR="00A52F7F">
        <w:fldChar w:fldCharType="begin"/>
      </w:r>
      <w:r w:rsidR="00A52F7F">
        <w:instrText xml:space="preserve"> SEQ Formato \* ARABIC </w:instrText>
      </w:r>
      <w:r w:rsidR="00A52F7F">
        <w:fldChar w:fldCharType="separate"/>
      </w:r>
      <w:r w:rsidR="0007365E" w:rsidRPr="00C34C8F">
        <w:rPr>
          <w:noProof/>
        </w:rPr>
        <w:t>2</w:t>
      </w:r>
      <w:r w:rsidR="00A52F7F">
        <w:rPr>
          <w:noProof/>
        </w:rPr>
        <w:fldChar w:fldCharType="end"/>
      </w:r>
      <w:r w:rsidRPr="00C34C8F">
        <w:t>. Antecedentes de MML - MIR.</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1767"/>
        <w:gridCol w:w="1674"/>
        <w:gridCol w:w="1850"/>
        <w:gridCol w:w="1853"/>
        <w:gridCol w:w="1850"/>
        <w:gridCol w:w="1850"/>
      </w:tblGrid>
      <w:tr w:rsidR="008B091F" w:rsidRPr="00C34C8F" w14:paraId="0D28DA08" w14:textId="77777777" w:rsidTr="00C465BC">
        <w:trPr>
          <w:trHeight w:hRule="exact" w:val="1226"/>
        </w:trPr>
        <w:tc>
          <w:tcPr>
            <w:tcW w:w="827" w:type="pct"/>
            <w:shd w:val="clear" w:color="auto" w:fill="BFBFBF" w:themeFill="background1" w:themeFillShade="BF"/>
            <w:vAlign w:val="center"/>
          </w:tcPr>
          <w:p w14:paraId="1B1E47A2" w14:textId="0ECDE2AE"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MML-MIR</w:t>
            </w:r>
          </w:p>
        </w:tc>
        <w:tc>
          <w:tcPr>
            <w:tcW w:w="680" w:type="pct"/>
            <w:shd w:val="clear" w:color="auto" w:fill="BFBFBF" w:themeFill="background1" w:themeFillShade="BF"/>
            <w:vAlign w:val="center"/>
          </w:tcPr>
          <w:p w14:paraId="73AED86E" w14:textId="5DFE8103"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Lugar donde se implementó</w:t>
            </w:r>
          </w:p>
        </w:tc>
        <w:tc>
          <w:tcPr>
            <w:tcW w:w="644" w:type="pct"/>
            <w:shd w:val="clear" w:color="auto" w:fill="BFBFBF" w:themeFill="background1" w:themeFillShade="BF"/>
            <w:vAlign w:val="center"/>
          </w:tcPr>
          <w:p w14:paraId="15B1F836" w14:textId="58B3C8C3"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Objetivo</w:t>
            </w:r>
          </w:p>
        </w:tc>
        <w:tc>
          <w:tcPr>
            <w:tcW w:w="712" w:type="pct"/>
            <w:shd w:val="clear" w:color="auto" w:fill="BFBFBF" w:themeFill="background1" w:themeFillShade="BF"/>
            <w:vAlign w:val="center"/>
          </w:tcPr>
          <w:p w14:paraId="678BFA05" w14:textId="75AEC24A"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descripción del ML-MIR</w:t>
            </w:r>
          </w:p>
        </w:tc>
        <w:tc>
          <w:tcPr>
            <w:tcW w:w="713" w:type="pct"/>
            <w:shd w:val="clear" w:color="auto" w:fill="BFBFBF" w:themeFill="background1" w:themeFillShade="BF"/>
            <w:vAlign w:val="center"/>
          </w:tcPr>
          <w:p w14:paraId="000379D2" w14:textId="51CB8149"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Población objetivo o área de enfoque</w:t>
            </w:r>
          </w:p>
        </w:tc>
        <w:tc>
          <w:tcPr>
            <w:tcW w:w="712" w:type="pct"/>
            <w:shd w:val="clear" w:color="auto" w:fill="BFBFBF" w:themeFill="background1" w:themeFillShade="BF"/>
            <w:vAlign w:val="center"/>
          </w:tcPr>
          <w:p w14:paraId="20652543" w14:textId="310822DD"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Identificación de bienes y servicios</w:t>
            </w:r>
          </w:p>
        </w:tc>
        <w:tc>
          <w:tcPr>
            <w:tcW w:w="712" w:type="pct"/>
            <w:shd w:val="clear" w:color="auto" w:fill="BFBFBF" w:themeFill="background1" w:themeFillShade="BF"/>
            <w:vAlign w:val="center"/>
          </w:tcPr>
          <w:p w14:paraId="6353491D" w14:textId="280F3578"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Resultados obtenidos*</w:t>
            </w:r>
          </w:p>
        </w:tc>
      </w:tr>
      <w:tr w:rsidR="008B091F" w:rsidRPr="00C34C8F" w14:paraId="5672ADBD" w14:textId="77777777" w:rsidTr="00502A80">
        <w:trPr>
          <w:trHeight w:hRule="exact" w:val="916"/>
        </w:trPr>
        <w:tc>
          <w:tcPr>
            <w:tcW w:w="827" w:type="pct"/>
            <w:vAlign w:val="center"/>
          </w:tcPr>
          <w:p w14:paraId="734123B1" w14:textId="200C4262"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680" w:type="pct"/>
            <w:vAlign w:val="center"/>
          </w:tcPr>
          <w:p w14:paraId="250345BF" w14:textId="115B6194"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644" w:type="pct"/>
            <w:vAlign w:val="center"/>
          </w:tcPr>
          <w:p w14:paraId="09978163" w14:textId="163B91D1"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2" w:type="pct"/>
            <w:vAlign w:val="center"/>
          </w:tcPr>
          <w:p w14:paraId="144B7401" w14:textId="0655C8A9"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3" w:type="pct"/>
            <w:vAlign w:val="center"/>
          </w:tcPr>
          <w:p w14:paraId="2DAE1751" w14:textId="23FFA4AF"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2" w:type="pct"/>
            <w:vAlign w:val="center"/>
          </w:tcPr>
          <w:p w14:paraId="0AC146CF" w14:textId="215D8446"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2" w:type="pct"/>
            <w:vAlign w:val="center"/>
          </w:tcPr>
          <w:p w14:paraId="33C63882" w14:textId="1BA83BD6"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r>
    </w:tbl>
    <w:p w14:paraId="45CB302E" w14:textId="77777777" w:rsidR="008B091F" w:rsidRDefault="008B091F" w:rsidP="008B091F">
      <w:pPr>
        <w:jc w:val="both"/>
        <w:rPr>
          <w:rFonts w:ascii="Arial" w:hAnsi="Arial" w:cs="Arial"/>
          <w:b/>
          <w:bCs/>
        </w:rPr>
      </w:pPr>
    </w:p>
    <w:p w14:paraId="2F758F25" w14:textId="77777777" w:rsidR="00DF6E78" w:rsidRDefault="00DF6E78" w:rsidP="008B091F">
      <w:pPr>
        <w:jc w:val="both"/>
        <w:rPr>
          <w:rFonts w:ascii="Arial" w:hAnsi="Arial" w:cs="Arial"/>
          <w:b/>
          <w:bCs/>
        </w:rPr>
      </w:pPr>
    </w:p>
    <w:p w14:paraId="679F569D" w14:textId="77777777" w:rsidR="00DF6E78" w:rsidRDefault="00DF6E78" w:rsidP="008B091F">
      <w:pPr>
        <w:jc w:val="both"/>
        <w:rPr>
          <w:rFonts w:ascii="Arial" w:hAnsi="Arial" w:cs="Arial"/>
          <w:b/>
          <w:bCs/>
        </w:rPr>
      </w:pPr>
    </w:p>
    <w:p w14:paraId="0B53EE77" w14:textId="77777777" w:rsidR="00DF6E78" w:rsidRDefault="00DF6E78" w:rsidP="008B091F">
      <w:pPr>
        <w:jc w:val="both"/>
        <w:rPr>
          <w:rFonts w:ascii="Arial" w:hAnsi="Arial" w:cs="Arial"/>
          <w:b/>
          <w:bCs/>
        </w:rPr>
      </w:pPr>
    </w:p>
    <w:p w14:paraId="6CEB41D3" w14:textId="77777777" w:rsidR="00DF6E78" w:rsidRDefault="00DF6E78" w:rsidP="008B091F">
      <w:pPr>
        <w:jc w:val="both"/>
        <w:rPr>
          <w:rFonts w:ascii="Arial" w:hAnsi="Arial" w:cs="Arial"/>
          <w:b/>
          <w:bCs/>
        </w:rPr>
      </w:pPr>
    </w:p>
    <w:p w14:paraId="4CD1EEFF" w14:textId="77777777" w:rsidR="00DF6E78" w:rsidRDefault="00DF6E78" w:rsidP="008B091F">
      <w:pPr>
        <w:jc w:val="both"/>
        <w:rPr>
          <w:rFonts w:ascii="Arial" w:hAnsi="Arial" w:cs="Arial"/>
          <w:b/>
          <w:bCs/>
        </w:rPr>
      </w:pPr>
    </w:p>
    <w:p w14:paraId="725353F2" w14:textId="77777777" w:rsidR="00DF6E78" w:rsidRDefault="00DF6E78" w:rsidP="008B091F">
      <w:pPr>
        <w:jc w:val="both"/>
        <w:rPr>
          <w:rFonts w:ascii="Arial" w:hAnsi="Arial" w:cs="Arial"/>
          <w:b/>
          <w:bCs/>
        </w:rPr>
      </w:pPr>
    </w:p>
    <w:p w14:paraId="352534F1" w14:textId="77777777" w:rsidR="008B091F" w:rsidRDefault="008B091F" w:rsidP="008B091F">
      <w:pPr>
        <w:jc w:val="both"/>
        <w:rPr>
          <w:rFonts w:ascii="Arial" w:hAnsi="Arial" w:cs="Arial"/>
          <w:b/>
          <w:bCs/>
        </w:rPr>
      </w:pPr>
    </w:p>
    <w:p w14:paraId="3C7A3066" w14:textId="77777777" w:rsidR="008B091F" w:rsidRDefault="008B091F" w:rsidP="008B091F">
      <w:pPr>
        <w:jc w:val="both"/>
        <w:rPr>
          <w:rFonts w:ascii="Arial" w:hAnsi="Arial" w:cs="Arial"/>
          <w:b/>
          <w:bCs/>
        </w:rPr>
      </w:pPr>
    </w:p>
    <w:p w14:paraId="46FC5A9B" w14:textId="77777777" w:rsidR="0022386A" w:rsidRDefault="0022386A" w:rsidP="008B091F">
      <w:pPr>
        <w:jc w:val="both"/>
        <w:rPr>
          <w:rFonts w:ascii="Arial" w:hAnsi="Arial" w:cs="Arial"/>
          <w:b/>
          <w:bCs/>
        </w:rPr>
      </w:pPr>
    </w:p>
    <w:p w14:paraId="75CC0B0D" w14:textId="77777777" w:rsidR="001F4BB1" w:rsidRDefault="001F4BB1" w:rsidP="008B091F">
      <w:pPr>
        <w:jc w:val="both"/>
        <w:rPr>
          <w:rFonts w:ascii="Arial" w:hAnsi="Arial" w:cs="Arial"/>
          <w:b/>
          <w:bCs/>
        </w:rPr>
      </w:pPr>
    </w:p>
    <w:p w14:paraId="7D6AE804" w14:textId="77777777" w:rsidR="001F4BB1" w:rsidRDefault="001F4BB1" w:rsidP="008B091F">
      <w:pPr>
        <w:jc w:val="both"/>
        <w:rPr>
          <w:rFonts w:ascii="Arial" w:hAnsi="Arial" w:cs="Arial"/>
          <w:b/>
          <w:bCs/>
        </w:rPr>
      </w:pPr>
    </w:p>
    <w:p w14:paraId="6EF3FF02" w14:textId="77777777" w:rsidR="001F4BB1" w:rsidRDefault="001F4BB1" w:rsidP="008B091F">
      <w:pPr>
        <w:jc w:val="both"/>
        <w:rPr>
          <w:rFonts w:ascii="Arial" w:hAnsi="Arial" w:cs="Arial"/>
          <w:b/>
          <w:bCs/>
        </w:rPr>
      </w:pPr>
    </w:p>
    <w:p w14:paraId="01C05CBB" w14:textId="77777777" w:rsidR="0022386A" w:rsidRDefault="0022386A" w:rsidP="008B091F">
      <w:pPr>
        <w:jc w:val="both"/>
        <w:rPr>
          <w:rFonts w:ascii="Arial" w:hAnsi="Arial" w:cs="Arial"/>
          <w:b/>
          <w:bCs/>
        </w:rPr>
      </w:pPr>
    </w:p>
    <w:p w14:paraId="3E31FDD7" w14:textId="77777777" w:rsidR="00A16800" w:rsidRDefault="00A16800" w:rsidP="008B091F">
      <w:pPr>
        <w:jc w:val="both"/>
        <w:rPr>
          <w:rFonts w:ascii="Arial" w:hAnsi="Arial" w:cs="Arial"/>
          <w:b/>
          <w:bCs/>
        </w:rPr>
      </w:pPr>
    </w:p>
    <w:p w14:paraId="27B22F08" w14:textId="77777777" w:rsidR="00A16800" w:rsidRDefault="00A16800" w:rsidP="008B091F">
      <w:pPr>
        <w:jc w:val="both"/>
        <w:rPr>
          <w:rFonts w:ascii="Arial" w:hAnsi="Arial" w:cs="Arial"/>
          <w:b/>
          <w:bCs/>
        </w:rPr>
      </w:pPr>
    </w:p>
    <w:p w14:paraId="22FBB91D" w14:textId="77777777" w:rsidR="001F4BB1" w:rsidRDefault="001F4BB1" w:rsidP="008B091F">
      <w:pPr>
        <w:jc w:val="both"/>
        <w:rPr>
          <w:rFonts w:ascii="Arial" w:hAnsi="Arial" w:cs="Arial"/>
          <w:b/>
          <w:bCs/>
        </w:rPr>
      </w:pPr>
    </w:p>
    <w:p w14:paraId="501A2C6C" w14:textId="77777777" w:rsidR="001F4BB1" w:rsidRDefault="001F4BB1" w:rsidP="008B091F">
      <w:pPr>
        <w:jc w:val="both"/>
        <w:rPr>
          <w:rFonts w:ascii="Arial" w:hAnsi="Arial" w:cs="Arial"/>
          <w:b/>
          <w:bCs/>
        </w:rPr>
      </w:pPr>
    </w:p>
    <w:p w14:paraId="4321B2E1" w14:textId="77777777" w:rsidR="001F4BB1" w:rsidRDefault="001F4BB1" w:rsidP="008B091F">
      <w:pPr>
        <w:jc w:val="both"/>
        <w:rPr>
          <w:rFonts w:ascii="Arial" w:hAnsi="Arial" w:cs="Arial"/>
          <w:b/>
          <w:bCs/>
        </w:rPr>
      </w:pPr>
    </w:p>
    <w:p w14:paraId="44458968" w14:textId="12B72DA6" w:rsidR="007E3968" w:rsidRPr="00C677DD" w:rsidRDefault="00C34C8F" w:rsidP="00A16800">
      <w:pPr>
        <w:pStyle w:val="Prrafodelista"/>
        <w:numPr>
          <w:ilvl w:val="0"/>
          <w:numId w:val="1"/>
        </w:numPr>
        <w:spacing w:line="360" w:lineRule="auto"/>
        <w:ind w:left="0" w:firstLine="0"/>
        <w:jc w:val="both"/>
        <w:rPr>
          <w:rFonts w:ascii="Arial" w:hAnsi="Arial" w:cs="Arial"/>
          <w:b/>
          <w:bCs/>
          <w:sz w:val="22"/>
          <w:szCs w:val="22"/>
        </w:rPr>
      </w:pPr>
      <w:r w:rsidRPr="00C677DD">
        <w:rPr>
          <w:rFonts w:ascii="Arial" w:hAnsi="Arial" w:cs="Arial"/>
          <w:b/>
          <w:bCs/>
          <w:sz w:val="22"/>
          <w:szCs w:val="22"/>
        </w:rPr>
        <w:lastRenderedPageBreak/>
        <w:t xml:space="preserve"> Análisis del Marco Jurídico </w:t>
      </w:r>
    </w:p>
    <w:p w14:paraId="6327CDF5" w14:textId="753B3C96" w:rsidR="00E11729" w:rsidRPr="00245486" w:rsidRDefault="00735AD0" w:rsidP="00245486">
      <w:pPr>
        <w:spacing w:after="120" w:line="360" w:lineRule="auto"/>
        <w:ind w:left="-5"/>
        <w:jc w:val="both"/>
        <w:rPr>
          <w:rFonts w:ascii="Arial" w:hAnsi="Arial" w:cs="Arial"/>
          <w:sz w:val="22"/>
          <w:szCs w:val="22"/>
        </w:rPr>
      </w:pPr>
      <w:r w:rsidRPr="00245486">
        <w:rPr>
          <w:rFonts w:ascii="Arial" w:hAnsi="Arial" w:cs="Arial"/>
          <w:sz w:val="22"/>
          <w:szCs w:val="22"/>
        </w:rPr>
        <w:t>De acuerdo a lo que dispone la Constitución Política de los Estados Unidos Mexicanos en su artículo 115, los municipios tienen la facultad de organizar libremente su hacienda, en congruencia con est</w:t>
      </w:r>
      <w:r w:rsidR="00E11729" w:rsidRPr="00245486">
        <w:rPr>
          <w:rFonts w:ascii="Arial" w:hAnsi="Arial" w:cs="Arial"/>
          <w:sz w:val="22"/>
          <w:szCs w:val="22"/>
        </w:rPr>
        <w:t xml:space="preserve">e mismo </w:t>
      </w:r>
      <w:proofErr w:type="gramStart"/>
      <w:r w:rsidR="00E11729" w:rsidRPr="00245486">
        <w:rPr>
          <w:rFonts w:ascii="Arial" w:hAnsi="Arial" w:cs="Arial"/>
          <w:sz w:val="22"/>
          <w:szCs w:val="22"/>
        </w:rPr>
        <w:t xml:space="preserve">aspecto; </w:t>
      </w:r>
      <w:r w:rsidRPr="00245486">
        <w:rPr>
          <w:rFonts w:ascii="Arial" w:hAnsi="Arial" w:cs="Arial"/>
          <w:sz w:val="22"/>
          <w:szCs w:val="22"/>
        </w:rPr>
        <w:t xml:space="preserve"> la</w:t>
      </w:r>
      <w:proofErr w:type="gramEnd"/>
      <w:r w:rsidRPr="00245486">
        <w:rPr>
          <w:rFonts w:ascii="Arial" w:hAnsi="Arial" w:cs="Arial"/>
          <w:sz w:val="22"/>
          <w:szCs w:val="22"/>
        </w:rPr>
        <w:t xml:space="preserve"> Constitución </w:t>
      </w:r>
      <w:proofErr w:type="spellStart"/>
      <w:r w:rsidRPr="00245486">
        <w:rPr>
          <w:rFonts w:ascii="Arial" w:hAnsi="Arial" w:cs="Arial"/>
          <w:sz w:val="22"/>
          <w:szCs w:val="22"/>
        </w:rPr>
        <w:t>Politica</w:t>
      </w:r>
      <w:proofErr w:type="spellEnd"/>
      <w:r w:rsidRPr="00245486">
        <w:rPr>
          <w:rFonts w:ascii="Arial" w:hAnsi="Arial" w:cs="Arial"/>
          <w:sz w:val="22"/>
          <w:szCs w:val="22"/>
        </w:rPr>
        <w:t xml:space="preserve"> del Estado Libre y Soberano de Tabasco, </w:t>
      </w:r>
      <w:r w:rsidR="00E11729" w:rsidRPr="00245486">
        <w:rPr>
          <w:rFonts w:ascii="Arial" w:hAnsi="Arial" w:cs="Arial"/>
          <w:sz w:val="22"/>
          <w:szCs w:val="22"/>
        </w:rPr>
        <w:t>otorga a los municipios facultades y atribuciones especificas en materia de administración y organización</w:t>
      </w:r>
      <w:r w:rsidR="00B957E7" w:rsidRPr="00245486">
        <w:rPr>
          <w:rFonts w:ascii="Arial" w:hAnsi="Arial" w:cs="Arial"/>
          <w:sz w:val="22"/>
          <w:szCs w:val="22"/>
        </w:rPr>
        <w:t xml:space="preserve">. Conforme a ello, en el artículo 79 de la Ley Orgánica de los municipios del Estado de Tabasco, se otorgan a la Dirección de Finanzas, atribuciones y se establecen obligaciones </w:t>
      </w:r>
      <w:r w:rsidR="00667070" w:rsidRPr="00245486">
        <w:rPr>
          <w:rFonts w:ascii="Arial" w:hAnsi="Arial" w:cs="Arial"/>
          <w:sz w:val="22"/>
          <w:szCs w:val="22"/>
        </w:rPr>
        <w:t>las cuales deben de ejecutarse en congruencia con las leyes que regulan el gasto público municipal</w:t>
      </w:r>
      <w:r w:rsidR="00245486">
        <w:rPr>
          <w:rFonts w:ascii="Arial" w:hAnsi="Arial" w:cs="Arial"/>
          <w:sz w:val="22"/>
          <w:szCs w:val="22"/>
        </w:rPr>
        <w:t>, entre las que podemos mencionar:</w:t>
      </w:r>
    </w:p>
    <w:p w14:paraId="32DEB1B6" w14:textId="77777777" w:rsidR="00667070" w:rsidRPr="00245486" w:rsidRDefault="00667070" w:rsidP="00245486">
      <w:pPr>
        <w:pStyle w:val="Prrafodelista"/>
        <w:numPr>
          <w:ilvl w:val="0"/>
          <w:numId w:val="5"/>
        </w:numPr>
        <w:spacing w:after="120" w:line="360" w:lineRule="auto"/>
        <w:jc w:val="both"/>
        <w:rPr>
          <w:rFonts w:ascii="Arial" w:hAnsi="Arial" w:cs="Arial"/>
          <w:sz w:val="22"/>
          <w:szCs w:val="22"/>
        </w:rPr>
      </w:pPr>
      <w:r w:rsidRPr="00245486">
        <w:rPr>
          <w:rFonts w:ascii="Arial" w:hAnsi="Arial" w:cs="Arial"/>
          <w:sz w:val="22"/>
          <w:szCs w:val="22"/>
        </w:rPr>
        <w:t>Ley de Coordinación Fiscal.</w:t>
      </w:r>
    </w:p>
    <w:p w14:paraId="245474E7" w14:textId="77777777" w:rsidR="00667070" w:rsidRPr="00245486" w:rsidRDefault="00667070" w:rsidP="00245486">
      <w:pPr>
        <w:pStyle w:val="Prrafodelista"/>
        <w:numPr>
          <w:ilvl w:val="0"/>
          <w:numId w:val="5"/>
        </w:numPr>
        <w:spacing w:after="120" w:line="360" w:lineRule="auto"/>
        <w:jc w:val="both"/>
        <w:rPr>
          <w:rFonts w:ascii="Arial" w:hAnsi="Arial" w:cs="Arial"/>
          <w:sz w:val="22"/>
          <w:szCs w:val="22"/>
        </w:rPr>
      </w:pPr>
      <w:r w:rsidRPr="00245486">
        <w:rPr>
          <w:rFonts w:ascii="Arial" w:hAnsi="Arial" w:cs="Arial"/>
          <w:sz w:val="22"/>
          <w:szCs w:val="22"/>
        </w:rPr>
        <w:t>Ley de Disciplina Financiera de las Entidades Federativas y sus Municipios.</w:t>
      </w:r>
    </w:p>
    <w:p w14:paraId="571576F7" w14:textId="77777777" w:rsidR="00667070" w:rsidRPr="00245486" w:rsidRDefault="00667070" w:rsidP="00245486">
      <w:pPr>
        <w:pStyle w:val="Prrafodelista"/>
        <w:numPr>
          <w:ilvl w:val="0"/>
          <w:numId w:val="5"/>
        </w:numPr>
        <w:spacing w:after="120" w:line="360" w:lineRule="auto"/>
        <w:jc w:val="both"/>
        <w:rPr>
          <w:rFonts w:ascii="Arial" w:hAnsi="Arial" w:cs="Arial"/>
          <w:sz w:val="22"/>
          <w:szCs w:val="22"/>
        </w:rPr>
      </w:pPr>
      <w:r w:rsidRPr="00245486">
        <w:rPr>
          <w:rFonts w:ascii="Arial" w:hAnsi="Arial" w:cs="Arial"/>
          <w:sz w:val="22"/>
          <w:szCs w:val="22"/>
        </w:rPr>
        <w:t>Ley Federal de Presupuesto y Responsabilidad Hacendaria.</w:t>
      </w:r>
    </w:p>
    <w:p w14:paraId="6D81D2A5" w14:textId="77777777" w:rsidR="00667070" w:rsidRPr="00245486" w:rsidRDefault="00667070" w:rsidP="00245486">
      <w:pPr>
        <w:pStyle w:val="Prrafodelista"/>
        <w:numPr>
          <w:ilvl w:val="0"/>
          <w:numId w:val="5"/>
        </w:numPr>
        <w:spacing w:after="120" w:line="360" w:lineRule="auto"/>
        <w:jc w:val="both"/>
        <w:rPr>
          <w:rFonts w:ascii="Arial" w:hAnsi="Arial" w:cs="Arial"/>
          <w:sz w:val="22"/>
          <w:szCs w:val="22"/>
        </w:rPr>
      </w:pPr>
      <w:r w:rsidRPr="00245486">
        <w:rPr>
          <w:rFonts w:ascii="Arial" w:hAnsi="Arial" w:cs="Arial"/>
          <w:sz w:val="22"/>
          <w:szCs w:val="22"/>
        </w:rPr>
        <w:t>Ley General de Contabilidad Gubernamental.</w:t>
      </w:r>
    </w:p>
    <w:p w14:paraId="10D102D6" w14:textId="77777777" w:rsidR="00667070" w:rsidRPr="00245486" w:rsidRDefault="00667070" w:rsidP="00245486">
      <w:pPr>
        <w:pStyle w:val="Prrafodelista"/>
        <w:numPr>
          <w:ilvl w:val="0"/>
          <w:numId w:val="5"/>
        </w:numPr>
        <w:spacing w:after="120" w:line="360" w:lineRule="auto"/>
        <w:jc w:val="both"/>
        <w:rPr>
          <w:rFonts w:ascii="Arial" w:hAnsi="Arial" w:cs="Arial"/>
          <w:sz w:val="22"/>
          <w:szCs w:val="22"/>
        </w:rPr>
      </w:pPr>
      <w:r w:rsidRPr="00245486">
        <w:rPr>
          <w:rFonts w:ascii="Arial" w:hAnsi="Arial" w:cs="Arial"/>
          <w:sz w:val="22"/>
          <w:szCs w:val="22"/>
        </w:rPr>
        <w:t>Ley General de Responsabilidades de los Servidores Públicos.</w:t>
      </w:r>
    </w:p>
    <w:p w14:paraId="4A0B6DD0" w14:textId="2FB948EB" w:rsidR="00245486" w:rsidRPr="00245486" w:rsidRDefault="00245486" w:rsidP="00245486">
      <w:pPr>
        <w:pStyle w:val="Prrafodelista"/>
        <w:numPr>
          <w:ilvl w:val="0"/>
          <w:numId w:val="5"/>
        </w:numPr>
        <w:spacing w:after="120" w:line="360" w:lineRule="auto"/>
        <w:jc w:val="both"/>
        <w:rPr>
          <w:rFonts w:ascii="Arial" w:hAnsi="Arial" w:cs="Arial"/>
          <w:sz w:val="22"/>
          <w:szCs w:val="22"/>
        </w:rPr>
      </w:pPr>
      <w:r w:rsidRPr="00245486">
        <w:rPr>
          <w:rFonts w:ascii="Arial" w:hAnsi="Arial" w:cs="Arial"/>
          <w:sz w:val="22"/>
          <w:szCs w:val="22"/>
        </w:rPr>
        <w:t>Ley de Hacienda del Estado de Tabasco.</w:t>
      </w:r>
    </w:p>
    <w:p w14:paraId="1EFDD230" w14:textId="05234712" w:rsidR="00667070" w:rsidRPr="00245486" w:rsidRDefault="00667070" w:rsidP="00245486">
      <w:pPr>
        <w:pStyle w:val="Prrafodelista"/>
        <w:numPr>
          <w:ilvl w:val="0"/>
          <w:numId w:val="5"/>
        </w:numPr>
        <w:spacing w:after="120" w:line="360" w:lineRule="auto"/>
        <w:jc w:val="both"/>
        <w:rPr>
          <w:rFonts w:ascii="Arial" w:hAnsi="Arial" w:cs="Arial"/>
          <w:sz w:val="22"/>
          <w:szCs w:val="22"/>
        </w:rPr>
      </w:pPr>
      <w:r w:rsidRPr="00245486">
        <w:rPr>
          <w:rFonts w:ascii="Arial" w:hAnsi="Arial" w:cs="Arial"/>
          <w:sz w:val="22"/>
          <w:szCs w:val="22"/>
        </w:rPr>
        <w:t>Ley de Presupuesto y Responsabilidad Hacendaria del Estado de Tabasco y sus Municipios (LPRHETM).</w:t>
      </w:r>
    </w:p>
    <w:p w14:paraId="14EFA99E" w14:textId="2C0FF625" w:rsidR="00245486" w:rsidRPr="00245486" w:rsidRDefault="00245486" w:rsidP="00245486">
      <w:pPr>
        <w:pStyle w:val="Prrafodelista"/>
        <w:numPr>
          <w:ilvl w:val="0"/>
          <w:numId w:val="5"/>
        </w:numPr>
        <w:spacing w:after="120" w:line="360" w:lineRule="auto"/>
        <w:jc w:val="both"/>
        <w:rPr>
          <w:rFonts w:ascii="Arial" w:hAnsi="Arial" w:cs="Arial"/>
          <w:sz w:val="22"/>
          <w:szCs w:val="22"/>
        </w:rPr>
      </w:pPr>
      <w:r w:rsidRPr="00245486">
        <w:rPr>
          <w:rFonts w:ascii="Arial" w:hAnsi="Arial" w:cs="Arial"/>
          <w:sz w:val="22"/>
          <w:szCs w:val="22"/>
        </w:rPr>
        <w:t>Código Fiscal del Estado de Tabasco.</w:t>
      </w:r>
    </w:p>
    <w:p w14:paraId="513023A8" w14:textId="49E5BB22" w:rsidR="00667070" w:rsidRDefault="00667070" w:rsidP="00245486">
      <w:pPr>
        <w:spacing w:line="360" w:lineRule="auto"/>
        <w:jc w:val="both"/>
        <w:rPr>
          <w:rFonts w:ascii="Arial" w:hAnsi="Arial" w:cs="Arial"/>
          <w:sz w:val="22"/>
          <w:szCs w:val="22"/>
        </w:rPr>
      </w:pPr>
      <w:r w:rsidRPr="00245486">
        <w:rPr>
          <w:rFonts w:ascii="Arial" w:hAnsi="Arial" w:cs="Arial"/>
          <w:sz w:val="22"/>
          <w:szCs w:val="22"/>
        </w:rPr>
        <w:t xml:space="preserve">La Dirección de Finanzas desempeña un papel crucial en la administración municipal al asumir diversas responsabilidades. Entre sus funciones destacan la elaboración y presentación al presidente municipal de reglamentos financieros y tributarios, fundamentales para la gestión efectiva de los recursos locales. Además, la dirección supervisa rigurosamente el cumplimiento de las leyes fiscales en el Municipio, ejerciendo atribuciones acordadas en convenios entre el gobierno estatal y el Ayuntamiento. Contribuye activamente en la formulación de la Ley de Ingresos Municipales y participa en la creación del Presupuesto de Egresos. Asimismo, se encarga de la recaudación y gestión de impuestos tanto municipales como estatales, la custodia y administración de fondos, el mantenimiento del </w:t>
      </w:r>
      <w:r w:rsidRPr="00245486">
        <w:rPr>
          <w:rFonts w:ascii="Arial" w:hAnsi="Arial" w:cs="Arial"/>
          <w:sz w:val="22"/>
          <w:szCs w:val="22"/>
        </w:rPr>
        <w:lastRenderedPageBreak/>
        <w:t>padrón de contribuyentes, y la realización de auditorías para garantizar el cumplimiento de obligaciones fiscales. La dirección, además, tiene la potestad de imponer sanciones por infracciones fiscales, dirigir negociaciones y controlar la deuda pública municipal, autorizar registros de actos y contratos, efectuar pagos según programas presupuestales, proponer la cancelación de créditos incobrables con aprobación del Cabildo, y presentar mensualmente informes detallados y estados financieros al presidente municipal. En conjunto, estas facultades reflejan el papel integral y estratégico que desempeña la Dirección de Finanzas en la gestión financiera y tributaria del Municipio.</w:t>
      </w:r>
    </w:p>
    <w:p w14:paraId="26D4C972" w14:textId="77777777" w:rsidR="00245486" w:rsidRPr="00245486" w:rsidRDefault="00245486" w:rsidP="00245486">
      <w:pPr>
        <w:spacing w:line="360" w:lineRule="auto"/>
        <w:jc w:val="both"/>
        <w:rPr>
          <w:rFonts w:ascii="Arial" w:hAnsi="Arial" w:cs="Arial"/>
          <w:sz w:val="22"/>
          <w:szCs w:val="22"/>
        </w:rPr>
      </w:pPr>
    </w:p>
    <w:p w14:paraId="7B925445" w14:textId="77777777" w:rsidR="00A16800" w:rsidRDefault="00A16800" w:rsidP="00A16800">
      <w:pPr>
        <w:jc w:val="both"/>
        <w:rPr>
          <w:rFonts w:ascii="Arial" w:hAnsi="Arial" w:cs="Arial"/>
          <w:b/>
          <w:bCs/>
        </w:rPr>
      </w:pPr>
    </w:p>
    <w:p w14:paraId="6EA5C44C" w14:textId="77777777" w:rsidR="00245486" w:rsidRDefault="00245486" w:rsidP="00A16800">
      <w:pPr>
        <w:jc w:val="both"/>
        <w:rPr>
          <w:rFonts w:ascii="Arial" w:hAnsi="Arial" w:cs="Arial"/>
          <w:b/>
          <w:bCs/>
        </w:rPr>
      </w:pPr>
    </w:p>
    <w:p w14:paraId="0DDD0C06" w14:textId="77777777" w:rsidR="00245486" w:rsidRDefault="00245486" w:rsidP="00A16800">
      <w:pPr>
        <w:jc w:val="both"/>
        <w:rPr>
          <w:rFonts w:ascii="Arial" w:hAnsi="Arial" w:cs="Arial"/>
          <w:b/>
          <w:bCs/>
        </w:rPr>
      </w:pPr>
    </w:p>
    <w:p w14:paraId="7EA6C3A3" w14:textId="77777777" w:rsidR="00245486" w:rsidRDefault="00245486" w:rsidP="00A16800">
      <w:pPr>
        <w:jc w:val="both"/>
        <w:rPr>
          <w:rFonts w:ascii="Arial" w:hAnsi="Arial" w:cs="Arial"/>
          <w:b/>
          <w:bCs/>
        </w:rPr>
      </w:pPr>
    </w:p>
    <w:p w14:paraId="0FF223D5" w14:textId="77777777" w:rsidR="00245486" w:rsidRDefault="00245486" w:rsidP="00A16800">
      <w:pPr>
        <w:jc w:val="both"/>
        <w:rPr>
          <w:rFonts w:ascii="Arial" w:hAnsi="Arial" w:cs="Arial"/>
          <w:b/>
          <w:bCs/>
        </w:rPr>
      </w:pPr>
    </w:p>
    <w:p w14:paraId="7E923253" w14:textId="77777777" w:rsidR="00245486" w:rsidRDefault="00245486" w:rsidP="00A16800">
      <w:pPr>
        <w:jc w:val="both"/>
        <w:rPr>
          <w:rFonts w:ascii="Arial" w:hAnsi="Arial" w:cs="Arial"/>
          <w:b/>
          <w:bCs/>
        </w:rPr>
      </w:pPr>
    </w:p>
    <w:p w14:paraId="55EDDAC6" w14:textId="77777777" w:rsidR="00245486" w:rsidRDefault="00245486" w:rsidP="00A16800">
      <w:pPr>
        <w:jc w:val="both"/>
        <w:rPr>
          <w:rFonts w:ascii="Arial" w:hAnsi="Arial" w:cs="Arial"/>
          <w:b/>
          <w:bCs/>
        </w:rPr>
      </w:pPr>
    </w:p>
    <w:p w14:paraId="04B8C7F4" w14:textId="77777777" w:rsidR="00245486" w:rsidRDefault="00245486" w:rsidP="00A16800">
      <w:pPr>
        <w:jc w:val="both"/>
        <w:rPr>
          <w:rFonts w:ascii="Arial" w:hAnsi="Arial" w:cs="Arial"/>
          <w:b/>
          <w:bCs/>
        </w:rPr>
      </w:pPr>
    </w:p>
    <w:p w14:paraId="64422CC0" w14:textId="77777777" w:rsidR="00245486" w:rsidRDefault="00245486" w:rsidP="00A16800">
      <w:pPr>
        <w:jc w:val="both"/>
        <w:rPr>
          <w:rFonts w:ascii="Arial" w:hAnsi="Arial" w:cs="Arial"/>
          <w:b/>
          <w:bCs/>
        </w:rPr>
      </w:pPr>
    </w:p>
    <w:p w14:paraId="21E28925" w14:textId="77777777" w:rsidR="00A16800" w:rsidRDefault="00A16800" w:rsidP="00A16800">
      <w:pPr>
        <w:jc w:val="both"/>
        <w:rPr>
          <w:rFonts w:ascii="Arial" w:hAnsi="Arial" w:cs="Arial"/>
          <w:b/>
          <w:bCs/>
        </w:rPr>
      </w:pPr>
    </w:p>
    <w:p w14:paraId="3A45DAAB" w14:textId="77777777" w:rsidR="00A16800" w:rsidRDefault="00A16800" w:rsidP="00A16800">
      <w:pPr>
        <w:jc w:val="both"/>
        <w:rPr>
          <w:rFonts w:ascii="Arial" w:hAnsi="Arial" w:cs="Arial"/>
          <w:b/>
          <w:bCs/>
        </w:rPr>
      </w:pPr>
    </w:p>
    <w:p w14:paraId="09C35552" w14:textId="77777777" w:rsidR="00AC039E" w:rsidRDefault="00AC039E" w:rsidP="00A16800">
      <w:pPr>
        <w:jc w:val="both"/>
        <w:rPr>
          <w:rFonts w:ascii="Arial" w:hAnsi="Arial" w:cs="Arial"/>
          <w:b/>
          <w:bCs/>
        </w:rPr>
      </w:pPr>
    </w:p>
    <w:p w14:paraId="72003D95" w14:textId="77777777" w:rsidR="00AC039E" w:rsidRDefault="00AC039E" w:rsidP="00A16800">
      <w:pPr>
        <w:jc w:val="both"/>
        <w:rPr>
          <w:rFonts w:ascii="Arial" w:hAnsi="Arial" w:cs="Arial"/>
          <w:b/>
          <w:bCs/>
        </w:rPr>
      </w:pPr>
    </w:p>
    <w:p w14:paraId="655B51BF" w14:textId="77777777" w:rsidR="00AC039E" w:rsidRDefault="00AC039E" w:rsidP="00A16800">
      <w:pPr>
        <w:jc w:val="both"/>
        <w:rPr>
          <w:rFonts w:ascii="Arial" w:hAnsi="Arial" w:cs="Arial"/>
          <w:b/>
          <w:bCs/>
        </w:rPr>
      </w:pPr>
    </w:p>
    <w:p w14:paraId="149B3732" w14:textId="77777777" w:rsidR="00AC039E" w:rsidRDefault="00AC039E" w:rsidP="00A16800">
      <w:pPr>
        <w:jc w:val="both"/>
        <w:rPr>
          <w:rFonts w:ascii="Arial" w:hAnsi="Arial" w:cs="Arial"/>
          <w:b/>
          <w:bCs/>
        </w:rPr>
      </w:pPr>
    </w:p>
    <w:p w14:paraId="404E54D6" w14:textId="77777777" w:rsidR="00AC039E" w:rsidRDefault="00AC039E" w:rsidP="00A16800">
      <w:pPr>
        <w:jc w:val="both"/>
        <w:rPr>
          <w:rFonts w:ascii="Arial" w:hAnsi="Arial" w:cs="Arial"/>
          <w:b/>
          <w:bCs/>
        </w:rPr>
      </w:pPr>
    </w:p>
    <w:p w14:paraId="269871CB" w14:textId="77777777" w:rsidR="00A16800" w:rsidRDefault="00A16800" w:rsidP="00A16800">
      <w:pPr>
        <w:jc w:val="both"/>
        <w:rPr>
          <w:rFonts w:ascii="Arial" w:hAnsi="Arial" w:cs="Arial"/>
          <w:b/>
          <w:bCs/>
        </w:rPr>
      </w:pPr>
    </w:p>
    <w:p w14:paraId="3D735280" w14:textId="77777777" w:rsidR="00C677DD" w:rsidRDefault="00C677DD" w:rsidP="00A16800">
      <w:pPr>
        <w:jc w:val="both"/>
        <w:rPr>
          <w:rFonts w:ascii="Arial" w:hAnsi="Arial" w:cs="Arial"/>
          <w:b/>
          <w:bCs/>
        </w:rPr>
      </w:pPr>
    </w:p>
    <w:p w14:paraId="4821C3DB" w14:textId="77777777" w:rsidR="00C677DD" w:rsidRDefault="00C677DD" w:rsidP="00A16800">
      <w:pPr>
        <w:jc w:val="both"/>
        <w:rPr>
          <w:rFonts w:ascii="Arial" w:hAnsi="Arial" w:cs="Arial"/>
          <w:b/>
          <w:bCs/>
        </w:rPr>
      </w:pPr>
    </w:p>
    <w:p w14:paraId="4D71C187" w14:textId="77777777" w:rsidR="00C677DD" w:rsidRDefault="00C677DD" w:rsidP="00A16800">
      <w:pPr>
        <w:jc w:val="both"/>
        <w:rPr>
          <w:rFonts w:ascii="Arial" w:hAnsi="Arial" w:cs="Arial"/>
          <w:b/>
          <w:bCs/>
        </w:rPr>
      </w:pPr>
    </w:p>
    <w:p w14:paraId="46DB504A" w14:textId="77777777" w:rsidR="00A16800" w:rsidRDefault="00A16800" w:rsidP="00A16800">
      <w:pPr>
        <w:jc w:val="both"/>
        <w:rPr>
          <w:rFonts w:ascii="Arial" w:hAnsi="Arial" w:cs="Arial"/>
          <w:b/>
          <w:bCs/>
        </w:rPr>
      </w:pPr>
    </w:p>
    <w:p w14:paraId="15A4755B" w14:textId="7A5DAEFF" w:rsidR="00A16800" w:rsidRPr="00C677DD" w:rsidRDefault="00B352FC" w:rsidP="00A16800">
      <w:pPr>
        <w:pStyle w:val="Prrafodelista"/>
        <w:numPr>
          <w:ilvl w:val="0"/>
          <w:numId w:val="1"/>
        </w:numPr>
        <w:spacing w:line="360" w:lineRule="auto"/>
        <w:ind w:left="0" w:firstLine="0"/>
        <w:jc w:val="both"/>
        <w:rPr>
          <w:rFonts w:ascii="Arial" w:hAnsi="Arial" w:cs="Arial"/>
          <w:b/>
          <w:bCs/>
          <w:sz w:val="22"/>
          <w:szCs w:val="22"/>
        </w:rPr>
      </w:pPr>
      <w:r w:rsidRPr="00C677DD">
        <w:rPr>
          <w:rFonts w:ascii="Arial" w:hAnsi="Arial" w:cs="Arial"/>
          <w:b/>
          <w:bCs/>
          <w:sz w:val="22"/>
          <w:szCs w:val="22"/>
        </w:rPr>
        <w:lastRenderedPageBreak/>
        <w:t xml:space="preserve"> </w:t>
      </w:r>
      <w:r w:rsidR="00C34C8F" w:rsidRPr="00C677DD">
        <w:rPr>
          <w:rFonts w:ascii="Arial" w:hAnsi="Arial" w:cs="Arial"/>
          <w:b/>
          <w:bCs/>
          <w:sz w:val="22"/>
          <w:szCs w:val="22"/>
        </w:rPr>
        <w:t xml:space="preserve">Alineación con la Planeación del Desarrollo </w:t>
      </w:r>
    </w:p>
    <w:p w14:paraId="0281349B" w14:textId="337AD967" w:rsidR="00A16800" w:rsidRPr="00C677DD" w:rsidRDefault="00A16800" w:rsidP="00A16800">
      <w:pPr>
        <w:pStyle w:val="tablas"/>
        <w:rPr>
          <w:szCs w:val="22"/>
        </w:rPr>
      </w:pPr>
      <w:r w:rsidRPr="00C677DD">
        <w:rPr>
          <w:szCs w:val="22"/>
        </w:rPr>
        <w:t xml:space="preserve">Formato </w:t>
      </w:r>
      <w:r w:rsidRPr="00C677DD">
        <w:rPr>
          <w:szCs w:val="22"/>
        </w:rPr>
        <w:fldChar w:fldCharType="begin"/>
      </w:r>
      <w:r w:rsidRPr="00C677DD">
        <w:rPr>
          <w:szCs w:val="22"/>
        </w:rPr>
        <w:instrText xml:space="preserve"> SEQ Formato \* ARABIC </w:instrText>
      </w:r>
      <w:r w:rsidRPr="00C677DD">
        <w:rPr>
          <w:szCs w:val="22"/>
        </w:rPr>
        <w:fldChar w:fldCharType="separate"/>
      </w:r>
      <w:r w:rsidR="0007365E" w:rsidRPr="00C677DD">
        <w:rPr>
          <w:noProof/>
          <w:szCs w:val="22"/>
        </w:rPr>
        <w:t>3</w:t>
      </w:r>
      <w:r w:rsidRPr="00C677DD">
        <w:rPr>
          <w:noProof/>
          <w:szCs w:val="22"/>
        </w:rPr>
        <w:fldChar w:fldCharType="end"/>
      </w:r>
      <w:r w:rsidRPr="00C677DD">
        <w:rPr>
          <w:szCs w:val="22"/>
        </w:rPr>
        <w:t>. Alineación con la Planeación del Desarrollo.</w:t>
      </w:r>
    </w:p>
    <w:tbl>
      <w:tblPr>
        <w:tblStyle w:val="Tablaconcuadrculaclara"/>
        <w:tblW w:w="52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127"/>
        <w:gridCol w:w="2550"/>
        <w:gridCol w:w="6979"/>
      </w:tblGrid>
      <w:tr w:rsidR="00A16800" w:rsidRPr="00FB68E3" w14:paraId="1B8CDE2D" w14:textId="77777777" w:rsidTr="00FB68E3">
        <w:trPr>
          <w:trHeight w:val="554"/>
          <w:jc w:val="center"/>
        </w:trPr>
        <w:tc>
          <w:tcPr>
            <w:tcW w:w="726" w:type="pct"/>
            <w:shd w:val="clear" w:color="auto" w:fill="BFBFBF" w:themeFill="background1" w:themeFillShade="BF"/>
            <w:vAlign w:val="center"/>
          </w:tcPr>
          <w:p w14:paraId="31CBE20C" w14:textId="217BBBA3" w:rsidR="00A16800" w:rsidRPr="00FB68E3" w:rsidRDefault="00A16800" w:rsidP="00C465BC">
            <w:pPr>
              <w:jc w:val="center"/>
              <w:rPr>
                <w:rFonts w:ascii="Arial" w:eastAsia="Arial" w:hAnsi="Arial" w:cs="Arial"/>
                <w:b/>
                <w:sz w:val="18"/>
                <w:szCs w:val="18"/>
                <w:lang w:val="es-ES_tradnl"/>
              </w:rPr>
            </w:pPr>
            <w:r w:rsidRPr="00FB68E3">
              <w:rPr>
                <w:rFonts w:ascii="Arial" w:eastAsia="Arial" w:hAnsi="Arial" w:cs="Arial"/>
                <w:b/>
                <w:sz w:val="18"/>
                <w:szCs w:val="18"/>
                <w:lang w:val="es-ES_tradnl"/>
              </w:rPr>
              <w:t>Nombre del Instrumento de Planeación</w:t>
            </w:r>
          </w:p>
        </w:tc>
        <w:tc>
          <w:tcPr>
            <w:tcW w:w="780" w:type="pct"/>
            <w:shd w:val="clear" w:color="auto" w:fill="BFBFBF" w:themeFill="background1" w:themeFillShade="BF"/>
            <w:vAlign w:val="center"/>
          </w:tcPr>
          <w:p w14:paraId="75ABA1A1" w14:textId="4923DD67" w:rsidR="00A16800" w:rsidRPr="00FB68E3" w:rsidRDefault="00A16800" w:rsidP="00C465BC">
            <w:pPr>
              <w:jc w:val="center"/>
              <w:rPr>
                <w:rFonts w:ascii="Arial" w:eastAsia="Arial" w:hAnsi="Arial" w:cs="Arial"/>
                <w:b/>
                <w:sz w:val="18"/>
                <w:szCs w:val="18"/>
                <w:lang w:val="es-ES_tradnl"/>
              </w:rPr>
            </w:pPr>
            <w:r w:rsidRPr="00FB68E3">
              <w:rPr>
                <w:rFonts w:ascii="Arial" w:eastAsia="Arial" w:hAnsi="Arial" w:cs="Arial"/>
                <w:b/>
                <w:sz w:val="18"/>
                <w:szCs w:val="18"/>
                <w:lang w:val="es-ES_tradnl"/>
              </w:rPr>
              <w:t>Objetivo</w:t>
            </w:r>
          </w:p>
        </w:tc>
        <w:tc>
          <w:tcPr>
            <w:tcW w:w="935" w:type="pct"/>
            <w:shd w:val="clear" w:color="auto" w:fill="BFBFBF" w:themeFill="background1" w:themeFillShade="BF"/>
            <w:vAlign w:val="center"/>
          </w:tcPr>
          <w:p w14:paraId="546481F7" w14:textId="70E986A1" w:rsidR="00A16800" w:rsidRPr="00FB68E3" w:rsidRDefault="00A16800" w:rsidP="00C465BC">
            <w:pPr>
              <w:jc w:val="center"/>
              <w:rPr>
                <w:rFonts w:ascii="Arial" w:eastAsia="Arial" w:hAnsi="Arial" w:cs="Arial"/>
                <w:b/>
                <w:sz w:val="18"/>
                <w:szCs w:val="18"/>
                <w:lang w:val="es-ES_tradnl"/>
              </w:rPr>
            </w:pPr>
            <w:r w:rsidRPr="00FB68E3">
              <w:rPr>
                <w:rFonts w:ascii="Arial" w:eastAsia="Arial" w:hAnsi="Arial" w:cs="Arial"/>
                <w:b/>
                <w:sz w:val="18"/>
                <w:szCs w:val="18"/>
                <w:lang w:val="es-ES_tradnl"/>
              </w:rPr>
              <w:t>Estrategias/Políticas</w:t>
            </w:r>
          </w:p>
        </w:tc>
        <w:tc>
          <w:tcPr>
            <w:tcW w:w="2559" w:type="pct"/>
            <w:shd w:val="clear" w:color="auto" w:fill="BFBFBF" w:themeFill="background1" w:themeFillShade="BF"/>
            <w:vAlign w:val="center"/>
          </w:tcPr>
          <w:p w14:paraId="2EDAD0E6" w14:textId="244237D6" w:rsidR="00A16800" w:rsidRPr="00FB68E3" w:rsidRDefault="00A16800" w:rsidP="00C465BC">
            <w:pPr>
              <w:jc w:val="center"/>
              <w:rPr>
                <w:rFonts w:ascii="Arial" w:eastAsia="Arial" w:hAnsi="Arial" w:cs="Arial"/>
                <w:b/>
                <w:sz w:val="18"/>
                <w:szCs w:val="18"/>
                <w:lang w:val="es-ES_tradnl"/>
              </w:rPr>
            </w:pPr>
            <w:r w:rsidRPr="00FB68E3">
              <w:rPr>
                <w:rFonts w:ascii="Arial" w:eastAsia="Arial" w:hAnsi="Arial" w:cs="Arial"/>
                <w:b/>
                <w:sz w:val="18"/>
                <w:szCs w:val="18"/>
                <w:lang w:val="es-ES_tradnl"/>
              </w:rPr>
              <w:t>Líneas de Acción</w:t>
            </w:r>
          </w:p>
        </w:tc>
      </w:tr>
      <w:tr w:rsidR="000C5D64" w:rsidRPr="00FB68E3" w14:paraId="1B9A7A28" w14:textId="77777777" w:rsidTr="00FB68E3">
        <w:trPr>
          <w:trHeight w:val="753"/>
          <w:jc w:val="center"/>
        </w:trPr>
        <w:tc>
          <w:tcPr>
            <w:tcW w:w="726" w:type="pct"/>
            <w:vAlign w:val="center"/>
          </w:tcPr>
          <w:p w14:paraId="33FC07B0" w14:textId="77777777" w:rsidR="000C5D64" w:rsidRPr="00FB68E3" w:rsidRDefault="0077324F" w:rsidP="00C465BC">
            <w:pPr>
              <w:jc w:val="both"/>
              <w:rPr>
                <w:rFonts w:ascii="Arial" w:eastAsia="Arial" w:hAnsi="Arial" w:cs="Arial"/>
                <w:bCs/>
                <w:sz w:val="18"/>
                <w:szCs w:val="18"/>
                <w:lang w:val="es-ES_tradnl"/>
              </w:rPr>
            </w:pPr>
            <w:r w:rsidRPr="00FB68E3">
              <w:rPr>
                <w:rFonts w:ascii="Arial" w:eastAsia="Arial" w:hAnsi="Arial" w:cs="Arial"/>
                <w:bCs/>
                <w:sz w:val="18"/>
                <w:szCs w:val="18"/>
                <w:lang w:val="es-ES_tradnl"/>
              </w:rPr>
              <w:t xml:space="preserve">Plan Nacional de Desarrollo </w:t>
            </w:r>
          </w:p>
          <w:p w14:paraId="088D32C7" w14:textId="48D09CCB" w:rsidR="0077324F" w:rsidRPr="00FB68E3" w:rsidRDefault="0077324F" w:rsidP="00C465BC">
            <w:pPr>
              <w:jc w:val="both"/>
              <w:rPr>
                <w:rFonts w:ascii="Arial" w:eastAsia="Arial" w:hAnsi="Arial" w:cs="Arial"/>
                <w:bCs/>
                <w:sz w:val="18"/>
                <w:szCs w:val="18"/>
                <w:lang w:val="es-ES_tradnl"/>
              </w:rPr>
            </w:pPr>
            <w:r w:rsidRPr="00FB68E3">
              <w:rPr>
                <w:rFonts w:ascii="Arial" w:eastAsia="Arial" w:hAnsi="Arial" w:cs="Arial"/>
                <w:bCs/>
                <w:sz w:val="18"/>
                <w:szCs w:val="18"/>
                <w:lang w:val="es-ES_tradnl"/>
              </w:rPr>
              <w:t>PND 2019-2024</w:t>
            </w:r>
          </w:p>
        </w:tc>
        <w:tc>
          <w:tcPr>
            <w:tcW w:w="780" w:type="pct"/>
            <w:vAlign w:val="center"/>
          </w:tcPr>
          <w:p w14:paraId="2BE1B29E" w14:textId="53FA485C" w:rsidR="000C5D64" w:rsidRPr="00FB68E3" w:rsidRDefault="0077324F" w:rsidP="00715C7F">
            <w:pPr>
              <w:jc w:val="both"/>
              <w:rPr>
                <w:rFonts w:ascii="Arial" w:hAnsi="Arial" w:cs="Arial"/>
                <w:bCs/>
                <w:sz w:val="18"/>
                <w:szCs w:val="18"/>
              </w:rPr>
            </w:pPr>
            <w:r w:rsidRPr="00FB68E3">
              <w:rPr>
                <w:rFonts w:ascii="Arial" w:hAnsi="Arial" w:cs="Arial"/>
                <w:bCs/>
                <w:sz w:val="18"/>
                <w:szCs w:val="18"/>
              </w:rPr>
              <w:t>3. Economía</w:t>
            </w:r>
          </w:p>
        </w:tc>
        <w:tc>
          <w:tcPr>
            <w:tcW w:w="935" w:type="pct"/>
            <w:vAlign w:val="center"/>
          </w:tcPr>
          <w:p w14:paraId="0C8E2554" w14:textId="296AECC5" w:rsidR="000C5D64" w:rsidRPr="00FB68E3" w:rsidRDefault="0077324F" w:rsidP="00715C7F">
            <w:pPr>
              <w:jc w:val="both"/>
              <w:rPr>
                <w:rFonts w:ascii="Arial" w:hAnsi="Arial" w:cs="Arial"/>
                <w:bCs/>
                <w:sz w:val="18"/>
                <w:szCs w:val="18"/>
              </w:rPr>
            </w:pPr>
            <w:r w:rsidRPr="00FB68E3">
              <w:rPr>
                <w:rFonts w:ascii="Arial" w:hAnsi="Arial" w:cs="Arial"/>
                <w:bCs/>
                <w:sz w:val="18"/>
                <w:szCs w:val="18"/>
              </w:rPr>
              <w:t>3.2. Mantener las Finanzas Sanas.</w:t>
            </w:r>
          </w:p>
        </w:tc>
        <w:tc>
          <w:tcPr>
            <w:tcW w:w="2559" w:type="pct"/>
            <w:vAlign w:val="center"/>
          </w:tcPr>
          <w:p w14:paraId="443AB765" w14:textId="77777777" w:rsidR="000C5D64" w:rsidRPr="00FB68E3" w:rsidRDefault="000C5D64" w:rsidP="00715C7F">
            <w:pPr>
              <w:jc w:val="both"/>
              <w:rPr>
                <w:rFonts w:ascii="Arial" w:hAnsi="Arial" w:cs="Arial"/>
                <w:bCs/>
                <w:sz w:val="18"/>
                <w:szCs w:val="18"/>
              </w:rPr>
            </w:pPr>
          </w:p>
        </w:tc>
      </w:tr>
      <w:tr w:rsidR="00A16800" w:rsidRPr="00FB68E3" w14:paraId="1327A56F" w14:textId="77777777" w:rsidTr="00FB68E3">
        <w:trPr>
          <w:trHeight w:val="1881"/>
          <w:jc w:val="center"/>
        </w:trPr>
        <w:tc>
          <w:tcPr>
            <w:tcW w:w="726" w:type="pct"/>
            <w:vAlign w:val="center"/>
          </w:tcPr>
          <w:p w14:paraId="3503EFDD" w14:textId="77777777" w:rsidR="00A16800" w:rsidRPr="00FB68E3" w:rsidRDefault="00A16800" w:rsidP="00C465BC">
            <w:pPr>
              <w:jc w:val="both"/>
              <w:rPr>
                <w:rFonts w:ascii="Arial" w:eastAsia="Arial" w:hAnsi="Arial" w:cs="Arial"/>
                <w:bCs/>
                <w:sz w:val="18"/>
                <w:szCs w:val="18"/>
                <w:lang w:val="es-ES_tradnl"/>
              </w:rPr>
            </w:pPr>
            <w:r w:rsidRPr="00FB68E3">
              <w:rPr>
                <w:rFonts w:ascii="Arial" w:eastAsia="Arial" w:hAnsi="Arial" w:cs="Arial"/>
                <w:bCs/>
                <w:sz w:val="18"/>
                <w:szCs w:val="18"/>
                <w:lang w:val="es-ES_tradnl"/>
              </w:rPr>
              <w:t>Plan Estatal de Desarrollo (PLED)</w:t>
            </w:r>
          </w:p>
          <w:p w14:paraId="239A7945" w14:textId="77777777" w:rsidR="0030428E" w:rsidRPr="00FB68E3" w:rsidRDefault="0030428E" w:rsidP="00C465BC">
            <w:pPr>
              <w:jc w:val="both"/>
              <w:rPr>
                <w:rFonts w:ascii="Arial" w:eastAsia="Arial" w:hAnsi="Arial" w:cs="Arial"/>
                <w:bCs/>
                <w:sz w:val="18"/>
                <w:szCs w:val="18"/>
                <w:lang w:val="es-ES_tradnl"/>
              </w:rPr>
            </w:pPr>
          </w:p>
          <w:p w14:paraId="43AC2D6F" w14:textId="77777777" w:rsidR="0030428E" w:rsidRPr="00FB68E3" w:rsidRDefault="0030428E" w:rsidP="0030428E">
            <w:pPr>
              <w:pStyle w:val="NormalWeb"/>
              <w:rPr>
                <w:rFonts w:ascii="Arial" w:hAnsi="Arial" w:cs="Arial"/>
                <w:bCs/>
                <w:sz w:val="18"/>
                <w:szCs w:val="18"/>
              </w:rPr>
            </w:pPr>
            <w:r w:rsidRPr="00FB68E3">
              <w:rPr>
                <w:rFonts w:ascii="Arial" w:hAnsi="Arial" w:cs="Arial"/>
                <w:bCs/>
                <w:sz w:val="18"/>
                <w:szCs w:val="18"/>
              </w:rPr>
              <w:t>Eje 5 Transversal</w:t>
            </w:r>
            <w:r w:rsidRPr="00FB68E3">
              <w:rPr>
                <w:rFonts w:ascii="Arial" w:hAnsi="Arial" w:cs="Arial"/>
                <w:bCs/>
                <w:sz w:val="18"/>
                <w:szCs w:val="18"/>
              </w:rPr>
              <w:br/>
            </w:r>
          </w:p>
          <w:p w14:paraId="7940D7CB" w14:textId="307CED66" w:rsidR="0030428E" w:rsidRPr="00FB68E3" w:rsidRDefault="0030428E" w:rsidP="0030428E">
            <w:pPr>
              <w:pStyle w:val="NormalWeb"/>
              <w:rPr>
                <w:rFonts w:ascii="Arial" w:hAnsi="Arial" w:cs="Arial"/>
                <w:bCs/>
                <w:sz w:val="18"/>
                <w:szCs w:val="18"/>
              </w:rPr>
            </w:pPr>
            <w:r w:rsidRPr="00FB68E3">
              <w:rPr>
                <w:rFonts w:ascii="Arial" w:hAnsi="Arial" w:cs="Arial"/>
                <w:bCs/>
                <w:sz w:val="18"/>
                <w:szCs w:val="18"/>
              </w:rPr>
              <w:t xml:space="preserve">Combate a la </w:t>
            </w:r>
            <w:proofErr w:type="spellStart"/>
            <w:r w:rsidRPr="00FB68E3">
              <w:rPr>
                <w:rFonts w:ascii="Arial" w:hAnsi="Arial" w:cs="Arial"/>
                <w:bCs/>
                <w:sz w:val="18"/>
                <w:szCs w:val="18"/>
              </w:rPr>
              <w:t>Corrupción</w:t>
            </w:r>
            <w:proofErr w:type="spellEnd"/>
            <w:r w:rsidRPr="00FB68E3">
              <w:rPr>
                <w:rFonts w:ascii="Arial" w:hAnsi="Arial" w:cs="Arial"/>
                <w:bCs/>
                <w:sz w:val="18"/>
                <w:szCs w:val="18"/>
              </w:rPr>
              <w:t xml:space="preserve"> y Mejora de la </w:t>
            </w:r>
            <w:proofErr w:type="spellStart"/>
            <w:r w:rsidRPr="00FB68E3">
              <w:rPr>
                <w:rFonts w:ascii="Arial" w:hAnsi="Arial" w:cs="Arial"/>
                <w:bCs/>
                <w:sz w:val="18"/>
                <w:szCs w:val="18"/>
              </w:rPr>
              <w:t>Gestión</w:t>
            </w:r>
            <w:proofErr w:type="spellEnd"/>
            <w:r w:rsidRPr="00FB68E3">
              <w:rPr>
                <w:rFonts w:ascii="Arial" w:hAnsi="Arial" w:cs="Arial"/>
                <w:bCs/>
                <w:sz w:val="18"/>
                <w:szCs w:val="18"/>
              </w:rPr>
              <w:t xml:space="preserve"> </w:t>
            </w:r>
            <w:proofErr w:type="spellStart"/>
            <w:r w:rsidRPr="00FB68E3">
              <w:rPr>
                <w:rFonts w:ascii="Arial" w:hAnsi="Arial" w:cs="Arial"/>
                <w:bCs/>
                <w:sz w:val="18"/>
                <w:szCs w:val="18"/>
              </w:rPr>
              <w:t>Pública</w:t>
            </w:r>
            <w:proofErr w:type="spellEnd"/>
            <w:r w:rsidRPr="00FB68E3">
              <w:rPr>
                <w:rFonts w:ascii="Arial" w:hAnsi="Arial" w:cs="Arial"/>
                <w:bCs/>
                <w:sz w:val="18"/>
                <w:szCs w:val="18"/>
              </w:rPr>
              <w:t xml:space="preserve"> </w:t>
            </w:r>
          </w:p>
          <w:p w14:paraId="3CB3D478" w14:textId="77777777" w:rsidR="0030428E" w:rsidRPr="00FB68E3" w:rsidRDefault="0030428E" w:rsidP="00C465BC">
            <w:pPr>
              <w:jc w:val="both"/>
              <w:rPr>
                <w:rFonts w:ascii="Arial" w:eastAsia="Arial" w:hAnsi="Arial" w:cs="Arial"/>
                <w:bCs/>
                <w:sz w:val="18"/>
                <w:szCs w:val="18"/>
              </w:rPr>
            </w:pPr>
          </w:p>
        </w:tc>
        <w:tc>
          <w:tcPr>
            <w:tcW w:w="780" w:type="pct"/>
            <w:vAlign w:val="center"/>
          </w:tcPr>
          <w:p w14:paraId="7FD96C6B" w14:textId="055C067B" w:rsidR="00C93C95" w:rsidRPr="00FB68E3" w:rsidRDefault="00C93C95" w:rsidP="00C93C95">
            <w:pPr>
              <w:pStyle w:val="NormalWeb"/>
              <w:rPr>
                <w:rFonts w:ascii="Arial" w:hAnsi="Arial" w:cs="Arial"/>
                <w:bCs/>
                <w:sz w:val="18"/>
                <w:szCs w:val="18"/>
              </w:rPr>
            </w:pPr>
            <w:r w:rsidRPr="00FB68E3">
              <w:rPr>
                <w:rFonts w:ascii="Arial" w:hAnsi="Arial" w:cs="Arial"/>
                <w:bCs/>
                <w:sz w:val="18"/>
                <w:szCs w:val="18"/>
              </w:rPr>
              <w:t xml:space="preserve">5.3. </w:t>
            </w:r>
            <w:proofErr w:type="spellStart"/>
            <w:r w:rsidRPr="00FB68E3">
              <w:rPr>
                <w:rFonts w:ascii="Arial" w:hAnsi="Arial" w:cs="Arial"/>
                <w:bCs/>
                <w:sz w:val="18"/>
                <w:szCs w:val="18"/>
              </w:rPr>
              <w:t>Gestión</w:t>
            </w:r>
            <w:proofErr w:type="spellEnd"/>
            <w:r w:rsidRPr="00FB68E3">
              <w:rPr>
                <w:rFonts w:ascii="Arial" w:hAnsi="Arial" w:cs="Arial"/>
                <w:bCs/>
                <w:sz w:val="18"/>
                <w:szCs w:val="18"/>
              </w:rPr>
              <w:t xml:space="preserve"> gubernamental, transparente y eficaz </w:t>
            </w:r>
          </w:p>
          <w:p w14:paraId="59EACA00" w14:textId="36E61A0A" w:rsidR="00C93C95" w:rsidRPr="00FB68E3" w:rsidRDefault="00C93C95" w:rsidP="00715C7F">
            <w:pPr>
              <w:jc w:val="both"/>
              <w:rPr>
                <w:rFonts w:ascii="Arial" w:hAnsi="Arial" w:cs="Arial"/>
                <w:bCs/>
                <w:sz w:val="18"/>
                <w:szCs w:val="18"/>
              </w:rPr>
            </w:pPr>
          </w:p>
        </w:tc>
        <w:tc>
          <w:tcPr>
            <w:tcW w:w="935" w:type="pct"/>
            <w:vAlign w:val="center"/>
          </w:tcPr>
          <w:p w14:paraId="33D69442" w14:textId="77777777" w:rsidR="00C93C95" w:rsidRPr="00FB68E3" w:rsidRDefault="00C93C95" w:rsidP="00C93C95">
            <w:pPr>
              <w:jc w:val="both"/>
              <w:rPr>
                <w:rFonts w:ascii="Arial" w:hAnsi="Arial" w:cs="Arial"/>
                <w:bCs/>
                <w:color w:val="000000" w:themeColor="text1"/>
                <w:sz w:val="18"/>
                <w:szCs w:val="18"/>
              </w:rPr>
            </w:pPr>
            <w:r w:rsidRPr="00FB68E3">
              <w:rPr>
                <w:rFonts w:ascii="Arial" w:hAnsi="Arial" w:cs="Arial"/>
                <w:b/>
                <w:color w:val="000000" w:themeColor="text1"/>
                <w:sz w:val="18"/>
                <w:szCs w:val="18"/>
              </w:rPr>
              <w:t>5.3.3.2.</w:t>
            </w:r>
            <w:r w:rsidRPr="00FB68E3">
              <w:rPr>
                <w:rFonts w:ascii="Arial" w:hAnsi="Arial" w:cs="Arial"/>
                <w:bCs/>
                <w:color w:val="000000" w:themeColor="text1"/>
                <w:sz w:val="18"/>
                <w:szCs w:val="18"/>
              </w:rPr>
              <w:t xml:space="preserve"> Disponer de una gestión pública eficiente y eficaz que fortalezca las finanzas públicas. </w:t>
            </w:r>
          </w:p>
          <w:p w14:paraId="4A027321" w14:textId="77777777" w:rsidR="00C93C95" w:rsidRPr="00FB68E3" w:rsidRDefault="00C93C95" w:rsidP="00C93C95">
            <w:pPr>
              <w:jc w:val="both"/>
              <w:rPr>
                <w:rFonts w:ascii="Arial" w:hAnsi="Arial" w:cs="Arial"/>
                <w:bCs/>
                <w:color w:val="000000" w:themeColor="text1"/>
                <w:sz w:val="18"/>
                <w:szCs w:val="18"/>
              </w:rPr>
            </w:pPr>
          </w:p>
          <w:p w14:paraId="1F543AA4" w14:textId="3B17DE24" w:rsidR="00C93C95" w:rsidRPr="00FB68E3" w:rsidRDefault="0077324F" w:rsidP="00C93C95">
            <w:pPr>
              <w:pStyle w:val="NormalWeb"/>
              <w:rPr>
                <w:rFonts w:ascii="Arial" w:hAnsi="Arial" w:cs="Arial"/>
                <w:bCs/>
                <w:sz w:val="18"/>
                <w:szCs w:val="18"/>
              </w:rPr>
            </w:pPr>
            <w:r w:rsidRPr="00FB68E3">
              <w:rPr>
                <w:rFonts w:ascii="Arial" w:hAnsi="Arial" w:cs="Arial"/>
                <w:b/>
                <w:color w:val="000000" w:themeColor="text1"/>
                <w:sz w:val="18"/>
                <w:szCs w:val="18"/>
              </w:rPr>
              <w:t>5.3.3.2.1.</w:t>
            </w:r>
            <w:r w:rsidRPr="00FB68E3">
              <w:rPr>
                <w:rFonts w:ascii="Arial" w:hAnsi="Arial" w:cs="Arial"/>
                <w:bCs/>
                <w:color w:val="000000" w:themeColor="text1"/>
                <w:sz w:val="18"/>
                <w:szCs w:val="18"/>
              </w:rPr>
              <w:t xml:space="preserve"> Fortalecer las finanzas </w:t>
            </w:r>
            <w:proofErr w:type="spellStart"/>
            <w:r w:rsidRPr="00FB68E3">
              <w:rPr>
                <w:rFonts w:ascii="Arial" w:hAnsi="Arial" w:cs="Arial"/>
                <w:bCs/>
                <w:color w:val="000000" w:themeColor="text1"/>
                <w:sz w:val="18"/>
                <w:szCs w:val="18"/>
              </w:rPr>
              <w:t>públicas</w:t>
            </w:r>
            <w:proofErr w:type="spellEnd"/>
            <w:r w:rsidRPr="00FB68E3">
              <w:rPr>
                <w:rFonts w:ascii="Arial" w:hAnsi="Arial" w:cs="Arial"/>
                <w:bCs/>
                <w:color w:val="000000" w:themeColor="text1"/>
                <w:sz w:val="18"/>
                <w:szCs w:val="18"/>
              </w:rPr>
              <w:t xml:space="preserve">, a </w:t>
            </w:r>
            <w:proofErr w:type="spellStart"/>
            <w:r w:rsidRPr="00FB68E3">
              <w:rPr>
                <w:rFonts w:ascii="Arial" w:hAnsi="Arial" w:cs="Arial"/>
                <w:bCs/>
                <w:color w:val="000000" w:themeColor="text1"/>
                <w:sz w:val="18"/>
                <w:szCs w:val="18"/>
              </w:rPr>
              <w:t>través</w:t>
            </w:r>
            <w:proofErr w:type="spellEnd"/>
            <w:r w:rsidRPr="00FB68E3">
              <w:rPr>
                <w:rFonts w:ascii="Arial" w:hAnsi="Arial" w:cs="Arial"/>
                <w:bCs/>
                <w:color w:val="000000" w:themeColor="text1"/>
                <w:sz w:val="18"/>
                <w:szCs w:val="18"/>
              </w:rPr>
              <w:t xml:space="preserve"> de una efectiva </w:t>
            </w:r>
            <w:proofErr w:type="spellStart"/>
            <w:r w:rsidRPr="00FB68E3">
              <w:rPr>
                <w:rFonts w:ascii="Arial" w:hAnsi="Arial" w:cs="Arial"/>
                <w:bCs/>
                <w:color w:val="000000" w:themeColor="text1"/>
                <w:sz w:val="18"/>
                <w:szCs w:val="18"/>
              </w:rPr>
              <w:t>recaudación</w:t>
            </w:r>
            <w:proofErr w:type="spellEnd"/>
            <w:r w:rsidRPr="00FB68E3">
              <w:rPr>
                <w:rFonts w:ascii="Arial" w:hAnsi="Arial" w:cs="Arial"/>
                <w:bCs/>
                <w:color w:val="000000" w:themeColor="text1"/>
                <w:sz w:val="18"/>
                <w:szCs w:val="18"/>
              </w:rPr>
              <w:t xml:space="preserve"> y </w:t>
            </w:r>
            <w:proofErr w:type="spellStart"/>
            <w:r w:rsidRPr="00FB68E3">
              <w:rPr>
                <w:rFonts w:ascii="Arial" w:hAnsi="Arial" w:cs="Arial"/>
                <w:bCs/>
                <w:color w:val="000000" w:themeColor="text1"/>
                <w:sz w:val="18"/>
                <w:szCs w:val="18"/>
              </w:rPr>
              <w:t>gestión</w:t>
            </w:r>
            <w:proofErr w:type="spellEnd"/>
            <w:r w:rsidRPr="00FB68E3">
              <w:rPr>
                <w:rFonts w:ascii="Arial" w:hAnsi="Arial" w:cs="Arial"/>
                <w:bCs/>
                <w:color w:val="000000" w:themeColor="text1"/>
                <w:sz w:val="18"/>
                <w:szCs w:val="18"/>
              </w:rPr>
              <w:t xml:space="preserve"> de re- cursos con la </w:t>
            </w:r>
            <w:proofErr w:type="spellStart"/>
            <w:r w:rsidRPr="00FB68E3">
              <w:rPr>
                <w:rFonts w:ascii="Arial" w:hAnsi="Arial" w:cs="Arial"/>
                <w:bCs/>
                <w:color w:val="000000" w:themeColor="text1"/>
                <w:sz w:val="18"/>
                <w:szCs w:val="18"/>
              </w:rPr>
              <w:t>Federación</w:t>
            </w:r>
            <w:proofErr w:type="spellEnd"/>
            <w:r w:rsidRPr="00FB68E3">
              <w:rPr>
                <w:rFonts w:ascii="Arial" w:hAnsi="Arial" w:cs="Arial"/>
                <w:bCs/>
                <w:color w:val="000000" w:themeColor="text1"/>
                <w:sz w:val="18"/>
                <w:szCs w:val="18"/>
              </w:rPr>
              <w:t>.</w:t>
            </w:r>
          </w:p>
        </w:tc>
        <w:tc>
          <w:tcPr>
            <w:tcW w:w="2559" w:type="pct"/>
            <w:vAlign w:val="center"/>
          </w:tcPr>
          <w:p w14:paraId="1B9A38EA" w14:textId="77777777" w:rsidR="0077324F" w:rsidRPr="00FB68E3" w:rsidRDefault="0077324F" w:rsidP="0077324F">
            <w:pPr>
              <w:pStyle w:val="NormalWeb"/>
              <w:rPr>
                <w:rFonts w:ascii="Arial" w:hAnsi="Arial" w:cs="Arial"/>
                <w:bCs/>
                <w:sz w:val="18"/>
                <w:szCs w:val="18"/>
              </w:rPr>
            </w:pPr>
            <w:r w:rsidRPr="00FB68E3">
              <w:rPr>
                <w:rFonts w:ascii="Arial" w:hAnsi="Arial" w:cs="Arial"/>
                <w:b/>
                <w:sz w:val="18"/>
                <w:szCs w:val="18"/>
              </w:rPr>
              <w:t>5.3.3.2.1.1</w:t>
            </w:r>
            <w:r w:rsidRPr="00FB68E3">
              <w:rPr>
                <w:rFonts w:ascii="Arial" w:hAnsi="Arial" w:cs="Arial"/>
                <w:bCs/>
                <w:sz w:val="18"/>
                <w:szCs w:val="18"/>
              </w:rPr>
              <w:t xml:space="preserve">. Promover entre los ciudadanos la cultura de la </w:t>
            </w:r>
            <w:proofErr w:type="spellStart"/>
            <w:r w:rsidRPr="00FB68E3">
              <w:rPr>
                <w:rFonts w:ascii="Arial" w:hAnsi="Arial" w:cs="Arial"/>
                <w:bCs/>
                <w:sz w:val="18"/>
                <w:szCs w:val="18"/>
              </w:rPr>
              <w:t>contribución</w:t>
            </w:r>
            <w:proofErr w:type="spellEnd"/>
            <w:r w:rsidRPr="00FB68E3">
              <w:rPr>
                <w:rFonts w:ascii="Arial" w:hAnsi="Arial" w:cs="Arial"/>
                <w:bCs/>
                <w:sz w:val="18"/>
                <w:szCs w:val="18"/>
              </w:rPr>
              <w:t xml:space="preserve">, que permita disponer de mayores recursos </w:t>
            </w:r>
            <w:proofErr w:type="spellStart"/>
            <w:r w:rsidRPr="00FB68E3">
              <w:rPr>
                <w:rFonts w:ascii="Arial" w:hAnsi="Arial" w:cs="Arial"/>
                <w:bCs/>
                <w:sz w:val="18"/>
                <w:szCs w:val="18"/>
              </w:rPr>
              <w:t>económicos</w:t>
            </w:r>
            <w:proofErr w:type="spellEnd"/>
            <w:r w:rsidRPr="00FB68E3">
              <w:rPr>
                <w:rFonts w:ascii="Arial" w:hAnsi="Arial" w:cs="Arial"/>
                <w:bCs/>
                <w:sz w:val="18"/>
                <w:szCs w:val="18"/>
              </w:rPr>
              <w:t xml:space="preserve"> para atender la demanda social y realizar obra </w:t>
            </w:r>
            <w:proofErr w:type="spellStart"/>
            <w:r w:rsidRPr="00FB68E3">
              <w:rPr>
                <w:rFonts w:ascii="Arial" w:hAnsi="Arial" w:cs="Arial"/>
                <w:bCs/>
                <w:sz w:val="18"/>
                <w:szCs w:val="18"/>
              </w:rPr>
              <w:t>pública</w:t>
            </w:r>
            <w:proofErr w:type="spellEnd"/>
            <w:r w:rsidRPr="00FB68E3">
              <w:rPr>
                <w:rFonts w:ascii="Arial" w:hAnsi="Arial" w:cs="Arial"/>
                <w:bCs/>
                <w:sz w:val="18"/>
                <w:szCs w:val="18"/>
              </w:rPr>
              <w:t xml:space="preserve">. </w:t>
            </w:r>
          </w:p>
          <w:p w14:paraId="06862960" w14:textId="77777777" w:rsidR="0077324F" w:rsidRPr="00FB68E3" w:rsidRDefault="0077324F" w:rsidP="0077324F">
            <w:pPr>
              <w:pStyle w:val="NormalWeb"/>
              <w:rPr>
                <w:rFonts w:ascii="Arial" w:hAnsi="Arial" w:cs="Arial"/>
                <w:bCs/>
                <w:sz w:val="18"/>
                <w:szCs w:val="18"/>
              </w:rPr>
            </w:pPr>
            <w:r w:rsidRPr="00FB68E3">
              <w:rPr>
                <w:rFonts w:ascii="Arial" w:hAnsi="Arial" w:cs="Arial"/>
                <w:b/>
                <w:sz w:val="18"/>
                <w:szCs w:val="18"/>
              </w:rPr>
              <w:t>5.3.3.2.1.2</w:t>
            </w:r>
            <w:r w:rsidRPr="00FB68E3">
              <w:rPr>
                <w:rFonts w:ascii="Arial" w:hAnsi="Arial" w:cs="Arial"/>
                <w:bCs/>
                <w:sz w:val="18"/>
                <w:szCs w:val="18"/>
              </w:rPr>
              <w:t xml:space="preserve">. Establecer programas que permitan a los ciudadanos la inmediata </w:t>
            </w:r>
            <w:proofErr w:type="spellStart"/>
            <w:r w:rsidRPr="00FB68E3">
              <w:rPr>
                <w:rFonts w:ascii="Arial" w:hAnsi="Arial" w:cs="Arial"/>
                <w:bCs/>
                <w:sz w:val="18"/>
                <w:szCs w:val="18"/>
              </w:rPr>
              <w:t>contribución</w:t>
            </w:r>
            <w:proofErr w:type="spellEnd"/>
            <w:r w:rsidRPr="00FB68E3">
              <w:rPr>
                <w:rFonts w:ascii="Arial" w:hAnsi="Arial" w:cs="Arial"/>
                <w:bCs/>
                <w:sz w:val="18"/>
                <w:szCs w:val="18"/>
              </w:rPr>
              <w:t xml:space="preserve"> de sus obliga- </w:t>
            </w:r>
            <w:proofErr w:type="spellStart"/>
            <w:r w:rsidRPr="00FB68E3">
              <w:rPr>
                <w:rFonts w:ascii="Arial" w:hAnsi="Arial" w:cs="Arial"/>
                <w:bCs/>
                <w:sz w:val="18"/>
                <w:szCs w:val="18"/>
              </w:rPr>
              <w:t>ciones</w:t>
            </w:r>
            <w:proofErr w:type="spellEnd"/>
            <w:r w:rsidRPr="00FB68E3">
              <w:rPr>
                <w:rFonts w:ascii="Arial" w:hAnsi="Arial" w:cs="Arial"/>
                <w:bCs/>
                <w:sz w:val="18"/>
                <w:szCs w:val="18"/>
              </w:rPr>
              <w:t xml:space="preserve">, acercando los servicios tributarios a las </w:t>
            </w:r>
            <w:proofErr w:type="spellStart"/>
            <w:r w:rsidRPr="00FB68E3">
              <w:rPr>
                <w:rFonts w:ascii="Arial" w:hAnsi="Arial" w:cs="Arial"/>
                <w:bCs/>
                <w:sz w:val="18"/>
                <w:szCs w:val="18"/>
              </w:rPr>
              <w:t>co</w:t>
            </w:r>
            <w:proofErr w:type="spellEnd"/>
            <w:r w:rsidRPr="00FB68E3">
              <w:rPr>
                <w:rFonts w:ascii="Arial" w:hAnsi="Arial" w:cs="Arial"/>
                <w:bCs/>
                <w:sz w:val="18"/>
                <w:szCs w:val="18"/>
              </w:rPr>
              <w:t xml:space="preserve">- munidades </w:t>
            </w:r>
            <w:proofErr w:type="spellStart"/>
            <w:r w:rsidRPr="00FB68E3">
              <w:rPr>
                <w:rFonts w:ascii="Arial" w:hAnsi="Arial" w:cs="Arial"/>
                <w:bCs/>
                <w:sz w:val="18"/>
                <w:szCs w:val="18"/>
              </w:rPr>
              <w:t>más</w:t>
            </w:r>
            <w:proofErr w:type="spellEnd"/>
            <w:r w:rsidRPr="00FB68E3">
              <w:rPr>
                <w:rFonts w:ascii="Arial" w:hAnsi="Arial" w:cs="Arial"/>
                <w:bCs/>
                <w:sz w:val="18"/>
                <w:szCs w:val="18"/>
              </w:rPr>
              <w:t xml:space="preserve"> apartadas, utilizando la </w:t>
            </w:r>
            <w:proofErr w:type="spellStart"/>
            <w:r w:rsidRPr="00FB68E3">
              <w:rPr>
                <w:rFonts w:ascii="Arial" w:hAnsi="Arial" w:cs="Arial"/>
                <w:bCs/>
                <w:sz w:val="18"/>
                <w:szCs w:val="18"/>
              </w:rPr>
              <w:t>innovación</w:t>
            </w:r>
            <w:proofErr w:type="spellEnd"/>
            <w:r w:rsidRPr="00FB68E3">
              <w:rPr>
                <w:rFonts w:ascii="Arial" w:hAnsi="Arial" w:cs="Arial"/>
                <w:bCs/>
                <w:sz w:val="18"/>
                <w:szCs w:val="18"/>
              </w:rPr>
              <w:t xml:space="preserve"> </w:t>
            </w:r>
            <w:proofErr w:type="spellStart"/>
            <w:r w:rsidRPr="00FB68E3">
              <w:rPr>
                <w:rFonts w:ascii="Arial" w:hAnsi="Arial" w:cs="Arial"/>
                <w:bCs/>
                <w:sz w:val="18"/>
                <w:szCs w:val="18"/>
              </w:rPr>
              <w:t>tecnológica</w:t>
            </w:r>
            <w:proofErr w:type="spellEnd"/>
            <w:r w:rsidRPr="00FB68E3">
              <w:rPr>
                <w:rFonts w:ascii="Arial" w:hAnsi="Arial" w:cs="Arial"/>
                <w:bCs/>
                <w:sz w:val="18"/>
                <w:szCs w:val="18"/>
              </w:rPr>
              <w:t xml:space="preserve">. </w:t>
            </w:r>
          </w:p>
          <w:p w14:paraId="63EDFC79" w14:textId="77777777" w:rsidR="0077324F" w:rsidRPr="00FB68E3" w:rsidRDefault="0077324F" w:rsidP="0077324F">
            <w:pPr>
              <w:pStyle w:val="NormalWeb"/>
              <w:rPr>
                <w:rFonts w:ascii="Arial" w:hAnsi="Arial" w:cs="Arial"/>
                <w:bCs/>
                <w:sz w:val="18"/>
                <w:szCs w:val="18"/>
              </w:rPr>
            </w:pPr>
            <w:r w:rsidRPr="00FB68E3">
              <w:rPr>
                <w:rFonts w:ascii="Arial" w:hAnsi="Arial" w:cs="Arial"/>
                <w:b/>
                <w:sz w:val="18"/>
                <w:szCs w:val="18"/>
              </w:rPr>
              <w:t>5.3.3.2.1.3.</w:t>
            </w:r>
            <w:r w:rsidRPr="00FB68E3">
              <w:rPr>
                <w:rFonts w:ascii="Arial" w:hAnsi="Arial" w:cs="Arial"/>
                <w:bCs/>
                <w:sz w:val="18"/>
                <w:szCs w:val="18"/>
              </w:rPr>
              <w:t xml:space="preserve"> Establecer una </w:t>
            </w:r>
            <w:proofErr w:type="spellStart"/>
            <w:r w:rsidRPr="00FB68E3">
              <w:rPr>
                <w:rFonts w:ascii="Arial" w:hAnsi="Arial" w:cs="Arial"/>
                <w:bCs/>
                <w:sz w:val="18"/>
                <w:szCs w:val="18"/>
              </w:rPr>
              <w:t>política</w:t>
            </w:r>
            <w:proofErr w:type="spellEnd"/>
            <w:r w:rsidRPr="00FB68E3">
              <w:rPr>
                <w:rFonts w:ascii="Arial" w:hAnsi="Arial" w:cs="Arial"/>
                <w:bCs/>
                <w:sz w:val="18"/>
                <w:szCs w:val="18"/>
              </w:rPr>
              <w:t xml:space="preserve"> tributaria que incremente la eficiencia recaudatoria. </w:t>
            </w:r>
          </w:p>
          <w:p w14:paraId="2D5007F5" w14:textId="191C3574" w:rsidR="0077324F" w:rsidRPr="00FB68E3" w:rsidRDefault="0077324F" w:rsidP="0077324F">
            <w:pPr>
              <w:pStyle w:val="NormalWeb"/>
              <w:rPr>
                <w:rFonts w:ascii="Arial" w:hAnsi="Arial" w:cs="Arial"/>
                <w:bCs/>
                <w:sz w:val="18"/>
                <w:szCs w:val="18"/>
              </w:rPr>
            </w:pPr>
            <w:r w:rsidRPr="00FB68E3">
              <w:rPr>
                <w:rFonts w:ascii="Arial" w:hAnsi="Arial" w:cs="Arial"/>
                <w:b/>
                <w:sz w:val="18"/>
                <w:szCs w:val="18"/>
              </w:rPr>
              <w:t>5.3.3.2.1.8</w:t>
            </w:r>
            <w:r w:rsidRPr="00FB68E3">
              <w:rPr>
                <w:rFonts w:ascii="Arial" w:hAnsi="Arial" w:cs="Arial"/>
                <w:bCs/>
                <w:sz w:val="18"/>
                <w:szCs w:val="18"/>
              </w:rPr>
              <w:t xml:space="preserve">. Actualizar el </w:t>
            </w:r>
            <w:proofErr w:type="spellStart"/>
            <w:r w:rsidRPr="00FB68E3">
              <w:rPr>
                <w:rFonts w:ascii="Arial" w:hAnsi="Arial" w:cs="Arial"/>
                <w:bCs/>
                <w:sz w:val="18"/>
                <w:szCs w:val="18"/>
              </w:rPr>
              <w:t>padrón</w:t>
            </w:r>
            <w:proofErr w:type="spellEnd"/>
            <w:r w:rsidRPr="00FB68E3">
              <w:rPr>
                <w:rFonts w:ascii="Arial" w:hAnsi="Arial" w:cs="Arial"/>
                <w:bCs/>
                <w:sz w:val="18"/>
                <w:szCs w:val="18"/>
              </w:rPr>
              <w:t xml:space="preserve"> de contribuyentes que permita observar de manera integral cada una de las obligaciones fiscales </w:t>
            </w:r>
            <w:proofErr w:type="spellStart"/>
            <w:r w:rsidRPr="00FB68E3">
              <w:rPr>
                <w:rFonts w:ascii="Arial" w:hAnsi="Arial" w:cs="Arial"/>
                <w:bCs/>
                <w:sz w:val="18"/>
                <w:szCs w:val="18"/>
              </w:rPr>
              <w:t>contraídas</w:t>
            </w:r>
            <w:proofErr w:type="spellEnd"/>
            <w:r w:rsidRPr="00FB68E3">
              <w:rPr>
                <w:rFonts w:ascii="Arial" w:hAnsi="Arial" w:cs="Arial"/>
                <w:bCs/>
                <w:sz w:val="18"/>
                <w:szCs w:val="18"/>
              </w:rPr>
              <w:t xml:space="preserve"> por los contribuyentes, a efecto de localizar la morosidad de los mis- </w:t>
            </w:r>
            <w:proofErr w:type="spellStart"/>
            <w:r w:rsidRPr="00FB68E3">
              <w:rPr>
                <w:rFonts w:ascii="Arial" w:hAnsi="Arial" w:cs="Arial"/>
                <w:bCs/>
                <w:sz w:val="18"/>
                <w:szCs w:val="18"/>
              </w:rPr>
              <w:t>mos</w:t>
            </w:r>
            <w:proofErr w:type="spellEnd"/>
            <w:r w:rsidRPr="00FB68E3">
              <w:rPr>
                <w:rFonts w:ascii="Arial" w:hAnsi="Arial" w:cs="Arial"/>
                <w:bCs/>
                <w:sz w:val="18"/>
                <w:szCs w:val="18"/>
              </w:rPr>
              <w:t xml:space="preserve"> y lograr la </w:t>
            </w:r>
            <w:proofErr w:type="spellStart"/>
            <w:r w:rsidRPr="00FB68E3">
              <w:rPr>
                <w:rFonts w:ascii="Arial" w:hAnsi="Arial" w:cs="Arial"/>
                <w:bCs/>
                <w:sz w:val="18"/>
                <w:szCs w:val="18"/>
              </w:rPr>
              <w:t>captación</w:t>
            </w:r>
            <w:proofErr w:type="spellEnd"/>
            <w:r w:rsidRPr="00FB68E3">
              <w:rPr>
                <w:rFonts w:ascii="Arial" w:hAnsi="Arial" w:cs="Arial"/>
                <w:bCs/>
                <w:sz w:val="18"/>
                <w:szCs w:val="18"/>
              </w:rPr>
              <w:t xml:space="preserve"> del ingreso de manera oportuna. </w:t>
            </w:r>
          </w:p>
          <w:p w14:paraId="7D5A7AD8" w14:textId="2733F284" w:rsidR="00925502" w:rsidRPr="00FB68E3" w:rsidRDefault="0077324F" w:rsidP="0077324F">
            <w:pPr>
              <w:pStyle w:val="NormalWeb"/>
              <w:rPr>
                <w:rFonts w:ascii="Arial" w:hAnsi="Arial" w:cs="Arial"/>
                <w:bCs/>
                <w:sz w:val="18"/>
                <w:szCs w:val="18"/>
              </w:rPr>
            </w:pPr>
            <w:r w:rsidRPr="00FB68E3">
              <w:rPr>
                <w:rFonts w:ascii="Arial" w:hAnsi="Arial" w:cs="Arial"/>
                <w:b/>
                <w:sz w:val="18"/>
                <w:szCs w:val="18"/>
              </w:rPr>
              <w:t>5.3.3.2.1.10.</w:t>
            </w:r>
            <w:r w:rsidRPr="00FB68E3">
              <w:rPr>
                <w:rFonts w:ascii="Arial" w:hAnsi="Arial" w:cs="Arial"/>
                <w:bCs/>
                <w:sz w:val="18"/>
                <w:szCs w:val="18"/>
              </w:rPr>
              <w:t xml:space="preserve"> Establecer </w:t>
            </w:r>
            <w:proofErr w:type="spellStart"/>
            <w:r w:rsidRPr="00FB68E3">
              <w:rPr>
                <w:rFonts w:ascii="Arial" w:hAnsi="Arial" w:cs="Arial"/>
                <w:bCs/>
                <w:sz w:val="18"/>
                <w:szCs w:val="18"/>
              </w:rPr>
              <w:t>estímulos</w:t>
            </w:r>
            <w:proofErr w:type="spellEnd"/>
            <w:r w:rsidRPr="00FB68E3">
              <w:rPr>
                <w:rFonts w:ascii="Arial" w:hAnsi="Arial" w:cs="Arial"/>
                <w:bCs/>
                <w:sz w:val="18"/>
                <w:szCs w:val="18"/>
              </w:rPr>
              <w:t xml:space="preserve"> fiscales que gene- </w:t>
            </w:r>
            <w:proofErr w:type="spellStart"/>
            <w:r w:rsidRPr="00FB68E3">
              <w:rPr>
                <w:rFonts w:ascii="Arial" w:hAnsi="Arial" w:cs="Arial"/>
                <w:bCs/>
                <w:sz w:val="18"/>
                <w:szCs w:val="18"/>
              </w:rPr>
              <w:t>ren</w:t>
            </w:r>
            <w:proofErr w:type="spellEnd"/>
            <w:r w:rsidRPr="00FB68E3">
              <w:rPr>
                <w:rFonts w:ascii="Arial" w:hAnsi="Arial" w:cs="Arial"/>
                <w:bCs/>
                <w:sz w:val="18"/>
                <w:szCs w:val="18"/>
              </w:rPr>
              <w:t xml:space="preserve"> mayor </w:t>
            </w:r>
            <w:proofErr w:type="spellStart"/>
            <w:r w:rsidRPr="00FB68E3">
              <w:rPr>
                <w:rFonts w:ascii="Arial" w:hAnsi="Arial" w:cs="Arial"/>
                <w:bCs/>
                <w:sz w:val="18"/>
                <w:szCs w:val="18"/>
              </w:rPr>
              <w:t>participación</w:t>
            </w:r>
            <w:proofErr w:type="spellEnd"/>
            <w:r w:rsidRPr="00FB68E3">
              <w:rPr>
                <w:rFonts w:ascii="Arial" w:hAnsi="Arial" w:cs="Arial"/>
                <w:bCs/>
                <w:sz w:val="18"/>
                <w:szCs w:val="18"/>
              </w:rPr>
              <w:t xml:space="preserve"> ciudadana para el pago </w:t>
            </w:r>
            <w:proofErr w:type="spellStart"/>
            <w:r w:rsidRPr="00FB68E3">
              <w:rPr>
                <w:rFonts w:ascii="Arial" w:hAnsi="Arial" w:cs="Arial"/>
                <w:bCs/>
                <w:sz w:val="18"/>
                <w:szCs w:val="18"/>
              </w:rPr>
              <w:t>deri</w:t>
            </w:r>
            <w:proofErr w:type="spellEnd"/>
            <w:r w:rsidRPr="00FB68E3">
              <w:rPr>
                <w:rFonts w:ascii="Arial" w:hAnsi="Arial" w:cs="Arial"/>
                <w:bCs/>
                <w:sz w:val="18"/>
                <w:szCs w:val="18"/>
              </w:rPr>
              <w:t xml:space="preserve">-vado de las contribuciones. </w:t>
            </w:r>
          </w:p>
        </w:tc>
      </w:tr>
      <w:tr w:rsidR="00A16800" w:rsidRPr="00FB68E3" w14:paraId="1A7677A5" w14:textId="77777777" w:rsidTr="00FB68E3">
        <w:trPr>
          <w:trHeight w:val="508"/>
          <w:jc w:val="center"/>
        </w:trPr>
        <w:tc>
          <w:tcPr>
            <w:tcW w:w="726" w:type="pct"/>
            <w:vAlign w:val="center"/>
          </w:tcPr>
          <w:p w14:paraId="398A60C7" w14:textId="77777777" w:rsidR="00A16800" w:rsidRPr="00FB68E3" w:rsidRDefault="00A16800" w:rsidP="00C465BC">
            <w:pPr>
              <w:jc w:val="both"/>
              <w:rPr>
                <w:rFonts w:ascii="Arial" w:eastAsia="Arial" w:hAnsi="Arial" w:cs="Arial"/>
                <w:bCs/>
                <w:sz w:val="18"/>
                <w:szCs w:val="18"/>
                <w:lang w:val="es-ES_tradnl"/>
              </w:rPr>
            </w:pPr>
            <w:r w:rsidRPr="00FB68E3">
              <w:rPr>
                <w:rFonts w:ascii="Arial" w:eastAsia="Arial" w:hAnsi="Arial" w:cs="Arial"/>
                <w:bCs/>
                <w:sz w:val="18"/>
                <w:szCs w:val="18"/>
                <w:lang w:val="es-ES_tradnl"/>
              </w:rPr>
              <w:t>Plan Municipal de Desarrollo (PMD)</w:t>
            </w:r>
          </w:p>
          <w:p w14:paraId="44AE50E3" w14:textId="77777777" w:rsidR="000C5D64" w:rsidRPr="00FB68E3" w:rsidRDefault="000C5D64" w:rsidP="00C465BC">
            <w:pPr>
              <w:jc w:val="both"/>
              <w:rPr>
                <w:rFonts w:ascii="Arial" w:eastAsia="Arial" w:hAnsi="Arial" w:cs="Arial"/>
                <w:bCs/>
                <w:sz w:val="18"/>
                <w:szCs w:val="18"/>
                <w:lang w:val="es-ES_tradnl"/>
              </w:rPr>
            </w:pPr>
          </w:p>
          <w:p w14:paraId="0DAE4A98" w14:textId="77777777" w:rsidR="000C5D64" w:rsidRPr="00FB68E3" w:rsidRDefault="000C5D64" w:rsidP="00C465BC">
            <w:pPr>
              <w:jc w:val="both"/>
              <w:rPr>
                <w:rFonts w:ascii="Arial" w:hAnsi="Arial" w:cs="Arial"/>
                <w:bCs/>
                <w:sz w:val="18"/>
                <w:szCs w:val="18"/>
              </w:rPr>
            </w:pPr>
            <w:r w:rsidRPr="00EC7CE5">
              <w:rPr>
                <w:rFonts w:ascii="Arial" w:hAnsi="Arial" w:cs="Arial"/>
                <w:bCs/>
                <w:sz w:val="18"/>
                <w:szCs w:val="18"/>
              </w:rPr>
              <w:t xml:space="preserve">EJE 5. </w:t>
            </w:r>
          </w:p>
          <w:p w14:paraId="73025BA1" w14:textId="0133D98A" w:rsidR="000C5D64" w:rsidRPr="00FB68E3" w:rsidRDefault="000C5D64" w:rsidP="00C465BC">
            <w:pPr>
              <w:jc w:val="both"/>
              <w:rPr>
                <w:rFonts w:ascii="Arial" w:eastAsia="Arial" w:hAnsi="Arial" w:cs="Arial"/>
                <w:bCs/>
                <w:sz w:val="18"/>
                <w:szCs w:val="18"/>
                <w:lang w:val="es-ES_tradnl"/>
              </w:rPr>
            </w:pPr>
            <w:r w:rsidRPr="00FB68E3">
              <w:rPr>
                <w:rFonts w:ascii="Arial" w:hAnsi="Arial" w:cs="Arial"/>
                <w:bCs/>
                <w:sz w:val="18"/>
                <w:szCs w:val="18"/>
              </w:rPr>
              <w:t>Gestión Moderna y Transparente</w:t>
            </w:r>
          </w:p>
        </w:tc>
        <w:tc>
          <w:tcPr>
            <w:tcW w:w="780" w:type="pct"/>
            <w:vAlign w:val="center"/>
          </w:tcPr>
          <w:p w14:paraId="6AADE0ED" w14:textId="77777777" w:rsidR="000C5D64" w:rsidRPr="00FB68E3" w:rsidRDefault="00EC7CE5" w:rsidP="00EF7A89">
            <w:pPr>
              <w:jc w:val="both"/>
              <w:rPr>
                <w:rFonts w:ascii="Arial" w:hAnsi="Arial" w:cs="Arial"/>
                <w:bCs/>
                <w:sz w:val="18"/>
                <w:szCs w:val="18"/>
              </w:rPr>
            </w:pPr>
            <w:r w:rsidRPr="00EC7CE5">
              <w:rPr>
                <w:rFonts w:ascii="Arial" w:hAnsi="Arial" w:cs="Arial"/>
                <w:bCs/>
                <w:sz w:val="18"/>
                <w:szCs w:val="18"/>
              </w:rPr>
              <w:t xml:space="preserve">5.5. </w:t>
            </w:r>
            <w:r w:rsidR="000C5D64" w:rsidRPr="00FB68E3">
              <w:rPr>
                <w:rFonts w:ascii="Arial" w:hAnsi="Arial" w:cs="Arial"/>
                <w:bCs/>
                <w:sz w:val="18"/>
                <w:szCs w:val="18"/>
              </w:rPr>
              <w:t xml:space="preserve">Recaudación e Ingresos: </w:t>
            </w:r>
          </w:p>
          <w:p w14:paraId="6CA038E6" w14:textId="77777777" w:rsidR="000C5D64" w:rsidRPr="00FB68E3" w:rsidRDefault="000C5D64" w:rsidP="00EF7A89">
            <w:pPr>
              <w:jc w:val="both"/>
              <w:rPr>
                <w:rFonts w:ascii="Arial" w:hAnsi="Arial" w:cs="Arial"/>
                <w:bCs/>
                <w:sz w:val="18"/>
                <w:szCs w:val="18"/>
              </w:rPr>
            </w:pPr>
          </w:p>
          <w:p w14:paraId="3C821431" w14:textId="6097727E" w:rsidR="00A16800" w:rsidRPr="00FB68E3" w:rsidRDefault="000C5D64" w:rsidP="00EF7A89">
            <w:pPr>
              <w:jc w:val="both"/>
              <w:rPr>
                <w:rFonts w:ascii="Arial" w:hAnsi="Arial" w:cs="Arial"/>
                <w:bCs/>
                <w:sz w:val="18"/>
                <w:szCs w:val="18"/>
              </w:rPr>
            </w:pPr>
            <w:r w:rsidRPr="00FB68E3">
              <w:rPr>
                <w:rFonts w:ascii="Arial" w:hAnsi="Arial" w:cs="Arial"/>
                <w:bCs/>
                <w:sz w:val="18"/>
                <w:szCs w:val="18"/>
              </w:rPr>
              <w:t xml:space="preserve">Objetivo 5.5.- </w:t>
            </w:r>
            <w:r w:rsidR="00EC7CE5" w:rsidRPr="00EC7CE5">
              <w:rPr>
                <w:rFonts w:ascii="Arial" w:hAnsi="Arial" w:cs="Arial"/>
                <w:bCs/>
                <w:sz w:val="18"/>
                <w:szCs w:val="18"/>
              </w:rPr>
              <w:t xml:space="preserve">Impulsar la captación de recursos para fortalecer las capacidades operativas del Ayuntamiento y con ello darle viabilidad a la </w:t>
            </w:r>
            <w:r w:rsidR="00EC7CE5" w:rsidRPr="00EC7CE5">
              <w:rPr>
                <w:rFonts w:ascii="Arial" w:hAnsi="Arial" w:cs="Arial"/>
                <w:bCs/>
                <w:sz w:val="18"/>
                <w:szCs w:val="18"/>
              </w:rPr>
              <w:lastRenderedPageBreak/>
              <w:t>ejecución de planes y proyectos.</w:t>
            </w:r>
          </w:p>
        </w:tc>
        <w:tc>
          <w:tcPr>
            <w:tcW w:w="935" w:type="pct"/>
            <w:vAlign w:val="center"/>
          </w:tcPr>
          <w:p w14:paraId="654D7A6F" w14:textId="411168F9" w:rsidR="00A16800" w:rsidRPr="00FB68E3" w:rsidRDefault="00EC7CE5" w:rsidP="00EF7A89">
            <w:pPr>
              <w:jc w:val="both"/>
              <w:rPr>
                <w:rFonts w:ascii="Arial" w:hAnsi="Arial" w:cs="Arial"/>
                <w:bCs/>
                <w:sz w:val="18"/>
                <w:szCs w:val="18"/>
              </w:rPr>
            </w:pPr>
            <w:r w:rsidRPr="00EC7CE5">
              <w:rPr>
                <w:rFonts w:ascii="Arial" w:hAnsi="Arial" w:cs="Arial"/>
                <w:b/>
                <w:sz w:val="18"/>
                <w:szCs w:val="18"/>
              </w:rPr>
              <w:lastRenderedPageBreak/>
              <w:t>5.5.1</w:t>
            </w:r>
            <w:r w:rsidR="000C5D64" w:rsidRPr="00FB68E3">
              <w:rPr>
                <w:rFonts w:ascii="Arial" w:hAnsi="Arial" w:cs="Arial"/>
                <w:b/>
                <w:sz w:val="18"/>
                <w:szCs w:val="18"/>
              </w:rPr>
              <w:t>.</w:t>
            </w:r>
            <w:r w:rsidR="0082186F" w:rsidRPr="00FB68E3">
              <w:rPr>
                <w:rFonts w:ascii="Arial" w:hAnsi="Arial" w:cs="Arial"/>
                <w:bCs/>
                <w:sz w:val="18"/>
                <w:szCs w:val="18"/>
              </w:rPr>
              <w:t xml:space="preserve"> </w:t>
            </w:r>
            <w:r w:rsidRPr="00EC7CE5">
              <w:rPr>
                <w:rFonts w:ascii="Arial" w:hAnsi="Arial" w:cs="Arial"/>
                <w:bCs/>
                <w:sz w:val="18"/>
                <w:szCs w:val="18"/>
              </w:rPr>
              <w:t>Instrumentar mejoras a los procesos de captación y recaudación de recursos para fortalecer la hacienda municipal.</w:t>
            </w:r>
          </w:p>
        </w:tc>
        <w:tc>
          <w:tcPr>
            <w:tcW w:w="2559" w:type="pct"/>
            <w:vAlign w:val="center"/>
          </w:tcPr>
          <w:p w14:paraId="2F671E9E" w14:textId="77777777" w:rsidR="008E38BD" w:rsidRDefault="008E38BD" w:rsidP="008E38BD">
            <w:pPr>
              <w:pStyle w:val="NormalWeb"/>
              <w:spacing w:before="0" w:beforeAutospacing="0" w:after="0" w:afterAutospacing="0"/>
              <w:rPr>
                <w:rFonts w:ascii="Arial" w:hAnsi="Arial" w:cs="Arial"/>
                <w:color w:val="000000" w:themeColor="text1"/>
                <w:sz w:val="18"/>
                <w:szCs w:val="18"/>
              </w:rPr>
            </w:pPr>
            <w:r w:rsidRPr="00FB68E3">
              <w:rPr>
                <w:rFonts w:ascii="Arial" w:hAnsi="Arial" w:cs="Arial"/>
                <w:b/>
                <w:bCs/>
                <w:color w:val="000000" w:themeColor="text1"/>
                <w:sz w:val="18"/>
                <w:szCs w:val="18"/>
              </w:rPr>
              <w:t xml:space="preserve">5.5.1.1.- </w:t>
            </w:r>
            <w:proofErr w:type="spellStart"/>
            <w:r w:rsidRPr="00FB68E3">
              <w:rPr>
                <w:rFonts w:ascii="Arial" w:hAnsi="Arial" w:cs="Arial"/>
                <w:color w:val="000000" w:themeColor="text1"/>
                <w:sz w:val="18"/>
                <w:szCs w:val="18"/>
              </w:rPr>
              <w:t>Diseñar</w:t>
            </w:r>
            <w:proofErr w:type="spellEnd"/>
            <w:r w:rsidRPr="00FB68E3">
              <w:rPr>
                <w:rFonts w:ascii="Arial" w:hAnsi="Arial" w:cs="Arial"/>
                <w:color w:val="000000" w:themeColor="text1"/>
                <w:sz w:val="18"/>
                <w:szCs w:val="18"/>
              </w:rPr>
              <w:t xml:space="preserve"> esquemas que promuevan una mejor </w:t>
            </w:r>
            <w:proofErr w:type="spellStart"/>
            <w:r w:rsidRPr="00FB68E3">
              <w:rPr>
                <w:rFonts w:ascii="Arial" w:hAnsi="Arial" w:cs="Arial"/>
                <w:color w:val="000000" w:themeColor="text1"/>
                <w:sz w:val="18"/>
                <w:szCs w:val="18"/>
              </w:rPr>
              <w:t>captación</w:t>
            </w:r>
            <w:proofErr w:type="spellEnd"/>
            <w:r w:rsidRPr="00FB68E3">
              <w:rPr>
                <w:rFonts w:ascii="Arial" w:hAnsi="Arial" w:cs="Arial"/>
                <w:color w:val="000000" w:themeColor="text1"/>
                <w:sz w:val="18"/>
                <w:szCs w:val="18"/>
              </w:rPr>
              <w:t xml:space="preserve"> de recursos para darle operatividad a los planes y proyectos de la </w:t>
            </w:r>
            <w:proofErr w:type="spellStart"/>
            <w:r w:rsidRPr="00FB68E3">
              <w:rPr>
                <w:rFonts w:ascii="Arial" w:hAnsi="Arial" w:cs="Arial"/>
                <w:color w:val="000000" w:themeColor="text1"/>
                <w:sz w:val="18"/>
                <w:szCs w:val="18"/>
              </w:rPr>
              <w:t>administración</w:t>
            </w:r>
            <w:proofErr w:type="spellEnd"/>
            <w:r w:rsidRPr="00FB68E3">
              <w:rPr>
                <w:rFonts w:ascii="Arial" w:hAnsi="Arial" w:cs="Arial"/>
                <w:color w:val="000000" w:themeColor="text1"/>
                <w:sz w:val="18"/>
                <w:szCs w:val="18"/>
              </w:rPr>
              <w:t xml:space="preserve"> municipal. </w:t>
            </w:r>
          </w:p>
          <w:p w14:paraId="1542E4F6" w14:textId="77777777" w:rsidR="00FB68E3" w:rsidRPr="00FB68E3" w:rsidRDefault="00FB68E3" w:rsidP="008E38BD">
            <w:pPr>
              <w:pStyle w:val="NormalWeb"/>
              <w:spacing w:before="0" w:beforeAutospacing="0" w:after="0" w:afterAutospacing="0"/>
              <w:rPr>
                <w:rFonts w:ascii="Arial" w:hAnsi="Arial" w:cs="Arial"/>
                <w:color w:val="000000" w:themeColor="text1"/>
                <w:sz w:val="18"/>
                <w:szCs w:val="18"/>
              </w:rPr>
            </w:pPr>
          </w:p>
          <w:p w14:paraId="220E5C4E" w14:textId="77777777" w:rsidR="008E38BD" w:rsidRDefault="008E38BD" w:rsidP="008E38BD">
            <w:pPr>
              <w:pStyle w:val="NormalWeb"/>
              <w:spacing w:before="0" w:beforeAutospacing="0" w:after="0" w:afterAutospacing="0"/>
              <w:rPr>
                <w:rFonts w:ascii="Arial" w:hAnsi="Arial" w:cs="Arial"/>
                <w:color w:val="000000" w:themeColor="text1"/>
                <w:sz w:val="18"/>
                <w:szCs w:val="18"/>
              </w:rPr>
            </w:pPr>
            <w:r w:rsidRPr="00FB68E3">
              <w:rPr>
                <w:rFonts w:ascii="Arial" w:hAnsi="Arial" w:cs="Arial"/>
                <w:b/>
                <w:bCs/>
                <w:color w:val="000000" w:themeColor="text1"/>
                <w:sz w:val="18"/>
                <w:szCs w:val="18"/>
              </w:rPr>
              <w:t xml:space="preserve">5.5.1.5.- </w:t>
            </w:r>
            <w:r w:rsidRPr="00FB68E3">
              <w:rPr>
                <w:rFonts w:ascii="Arial" w:hAnsi="Arial" w:cs="Arial"/>
                <w:color w:val="000000" w:themeColor="text1"/>
                <w:sz w:val="18"/>
                <w:szCs w:val="18"/>
              </w:rPr>
              <w:t xml:space="preserve">Revisar y </w:t>
            </w:r>
            <w:proofErr w:type="spellStart"/>
            <w:r w:rsidRPr="00FB68E3">
              <w:rPr>
                <w:rFonts w:ascii="Arial" w:hAnsi="Arial" w:cs="Arial"/>
                <w:color w:val="000000" w:themeColor="text1"/>
                <w:sz w:val="18"/>
                <w:szCs w:val="18"/>
              </w:rPr>
              <w:t>rediseñar</w:t>
            </w:r>
            <w:proofErr w:type="spellEnd"/>
            <w:r w:rsidRPr="00FB68E3">
              <w:rPr>
                <w:rFonts w:ascii="Arial" w:hAnsi="Arial" w:cs="Arial"/>
                <w:color w:val="000000" w:themeColor="text1"/>
                <w:sz w:val="18"/>
                <w:szCs w:val="18"/>
              </w:rPr>
              <w:t xml:space="preserve"> las estrategias de </w:t>
            </w:r>
            <w:proofErr w:type="spellStart"/>
            <w:r w:rsidRPr="00FB68E3">
              <w:rPr>
                <w:rFonts w:ascii="Arial" w:hAnsi="Arial" w:cs="Arial"/>
                <w:color w:val="000000" w:themeColor="text1"/>
                <w:sz w:val="18"/>
                <w:szCs w:val="18"/>
              </w:rPr>
              <w:t>captación</w:t>
            </w:r>
            <w:proofErr w:type="spellEnd"/>
            <w:r w:rsidRPr="00FB68E3">
              <w:rPr>
                <w:rFonts w:ascii="Arial" w:hAnsi="Arial" w:cs="Arial"/>
                <w:color w:val="000000" w:themeColor="text1"/>
                <w:sz w:val="18"/>
                <w:szCs w:val="18"/>
              </w:rPr>
              <w:t xml:space="preserve"> y </w:t>
            </w:r>
            <w:proofErr w:type="spellStart"/>
            <w:r w:rsidRPr="00FB68E3">
              <w:rPr>
                <w:rFonts w:ascii="Arial" w:hAnsi="Arial" w:cs="Arial"/>
                <w:color w:val="000000" w:themeColor="text1"/>
                <w:sz w:val="18"/>
                <w:szCs w:val="18"/>
              </w:rPr>
              <w:t>recaudación</w:t>
            </w:r>
            <w:proofErr w:type="spellEnd"/>
            <w:r w:rsidRPr="00FB68E3">
              <w:rPr>
                <w:rFonts w:ascii="Arial" w:hAnsi="Arial" w:cs="Arial"/>
                <w:color w:val="000000" w:themeColor="text1"/>
                <w:sz w:val="18"/>
                <w:szCs w:val="18"/>
              </w:rPr>
              <w:t xml:space="preserve"> de ingresos. </w:t>
            </w:r>
          </w:p>
          <w:p w14:paraId="4F2BDE27" w14:textId="77777777" w:rsidR="00FB68E3" w:rsidRPr="00FB68E3" w:rsidRDefault="00FB68E3" w:rsidP="008E38BD">
            <w:pPr>
              <w:pStyle w:val="NormalWeb"/>
              <w:spacing w:before="0" w:beforeAutospacing="0" w:after="0" w:afterAutospacing="0"/>
              <w:rPr>
                <w:rFonts w:ascii="Arial" w:hAnsi="Arial" w:cs="Arial"/>
                <w:color w:val="000000" w:themeColor="text1"/>
                <w:sz w:val="18"/>
                <w:szCs w:val="18"/>
              </w:rPr>
            </w:pPr>
          </w:p>
          <w:p w14:paraId="1BF7EC10" w14:textId="77777777" w:rsidR="008E38BD" w:rsidRDefault="008E38BD" w:rsidP="008E38BD">
            <w:pPr>
              <w:pStyle w:val="NormalWeb"/>
              <w:spacing w:before="0" w:beforeAutospacing="0" w:after="0" w:afterAutospacing="0"/>
              <w:rPr>
                <w:rFonts w:ascii="Arial" w:hAnsi="Arial" w:cs="Arial"/>
                <w:color w:val="000000" w:themeColor="text1"/>
                <w:sz w:val="18"/>
                <w:szCs w:val="18"/>
              </w:rPr>
            </w:pPr>
            <w:r w:rsidRPr="00FB68E3">
              <w:rPr>
                <w:rFonts w:ascii="Arial" w:hAnsi="Arial" w:cs="Arial"/>
                <w:b/>
                <w:bCs/>
                <w:color w:val="000000" w:themeColor="text1"/>
                <w:sz w:val="18"/>
                <w:szCs w:val="18"/>
              </w:rPr>
              <w:t xml:space="preserve">5.5.1.6.- </w:t>
            </w:r>
            <w:r w:rsidRPr="00FB68E3">
              <w:rPr>
                <w:rFonts w:ascii="Arial" w:hAnsi="Arial" w:cs="Arial"/>
                <w:color w:val="000000" w:themeColor="text1"/>
                <w:sz w:val="18"/>
                <w:szCs w:val="18"/>
              </w:rPr>
              <w:t xml:space="preserve">Simplificar procesos de pagos, permisos, </w:t>
            </w:r>
            <w:proofErr w:type="spellStart"/>
            <w:r w:rsidRPr="00FB68E3">
              <w:rPr>
                <w:rFonts w:ascii="Arial" w:hAnsi="Arial" w:cs="Arial"/>
                <w:color w:val="000000" w:themeColor="text1"/>
                <w:sz w:val="18"/>
                <w:szCs w:val="18"/>
              </w:rPr>
              <w:t>obtención</w:t>
            </w:r>
            <w:proofErr w:type="spellEnd"/>
            <w:r w:rsidRPr="00FB68E3">
              <w:rPr>
                <w:rFonts w:ascii="Arial" w:hAnsi="Arial" w:cs="Arial"/>
                <w:color w:val="000000" w:themeColor="text1"/>
                <w:sz w:val="18"/>
                <w:szCs w:val="18"/>
              </w:rPr>
              <w:t xml:space="preserve"> de licencias, derechos y </w:t>
            </w:r>
            <w:proofErr w:type="spellStart"/>
            <w:r w:rsidRPr="00FB68E3">
              <w:rPr>
                <w:rFonts w:ascii="Arial" w:hAnsi="Arial" w:cs="Arial"/>
                <w:color w:val="000000" w:themeColor="text1"/>
                <w:sz w:val="18"/>
                <w:szCs w:val="18"/>
              </w:rPr>
              <w:t>gravámenes</w:t>
            </w:r>
            <w:proofErr w:type="spellEnd"/>
            <w:r w:rsidRPr="00FB68E3">
              <w:rPr>
                <w:rFonts w:ascii="Arial" w:hAnsi="Arial" w:cs="Arial"/>
                <w:color w:val="000000" w:themeColor="text1"/>
                <w:sz w:val="18"/>
                <w:szCs w:val="18"/>
              </w:rPr>
              <w:t xml:space="preserve"> para </w:t>
            </w:r>
            <w:proofErr w:type="spellStart"/>
            <w:r w:rsidRPr="00FB68E3">
              <w:rPr>
                <w:rFonts w:ascii="Arial" w:hAnsi="Arial" w:cs="Arial"/>
                <w:color w:val="000000" w:themeColor="text1"/>
                <w:sz w:val="18"/>
                <w:szCs w:val="18"/>
              </w:rPr>
              <w:t>eficientar</w:t>
            </w:r>
            <w:proofErr w:type="spellEnd"/>
            <w:r w:rsidRPr="00FB68E3">
              <w:rPr>
                <w:rFonts w:ascii="Arial" w:hAnsi="Arial" w:cs="Arial"/>
                <w:color w:val="000000" w:themeColor="text1"/>
                <w:sz w:val="18"/>
                <w:szCs w:val="18"/>
              </w:rPr>
              <w:t xml:space="preserve"> la </w:t>
            </w:r>
            <w:proofErr w:type="spellStart"/>
            <w:r w:rsidRPr="00FB68E3">
              <w:rPr>
                <w:rFonts w:ascii="Arial" w:hAnsi="Arial" w:cs="Arial"/>
                <w:color w:val="000000" w:themeColor="text1"/>
                <w:sz w:val="18"/>
                <w:szCs w:val="18"/>
              </w:rPr>
              <w:t>recaudación</w:t>
            </w:r>
            <w:proofErr w:type="spellEnd"/>
            <w:r w:rsidRPr="00FB68E3">
              <w:rPr>
                <w:rFonts w:ascii="Arial" w:hAnsi="Arial" w:cs="Arial"/>
                <w:color w:val="000000" w:themeColor="text1"/>
                <w:sz w:val="18"/>
                <w:szCs w:val="18"/>
              </w:rPr>
              <w:t xml:space="preserve"> y el ingreso de recursos. </w:t>
            </w:r>
          </w:p>
          <w:p w14:paraId="647303B8" w14:textId="77777777" w:rsidR="00FB68E3" w:rsidRPr="00FB68E3" w:rsidRDefault="00FB68E3" w:rsidP="008E38BD">
            <w:pPr>
              <w:pStyle w:val="NormalWeb"/>
              <w:spacing w:before="0" w:beforeAutospacing="0" w:after="0" w:afterAutospacing="0"/>
              <w:rPr>
                <w:rFonts w:ascii="Arial" w:hAnsi="Arial" w:cs="Arial"/>
                <w:color w:val="000000" w:themeColor="text1"/>
                <w:sz w:val="18"/>
                <w:szCs w:val="18"/>
              </w:rPr>
            </w:pPr>
          </w:p>
          <w:p w14:paraId="1127DF7B" w14:textId="77777777" w:rsidR="008E38BD" w:rsidRPr="00FB68E3" w:rsidRDefault="008E38BD" w:rsidP="008E38BD">
            <w:pPr>
              <w:pStyle w:val="NormalWeb"/>
              <w:spacing w:before="0" w:beforeAutospacing="0" w:after="0" w:afterAutospacing="0"/>
              <w:rPr>
                <w:rFonts w:ascii="Arial" w:hAnsi="Arial" w:cs="Arial"/>
                <w:color w:val="000000" w:themeColor="text1"/>
                <w:sz w:val="18"/>
                <w:szCs w:val="18"/>
              </w:rPr>
            </w:pPr>
            <w:r w:rsidRPr="00FB68E3">
              <w:rPr>
                <w:rFonts w:ascii="Arial" w:hAnsi="Arial" w:cs="Arial"/>
                <w:b/>
                <w:bCs/>
                <w:color w:val="000000" w:themeColor="text1"/>
                <w:sz w:val="18"/>
                <w:szCs w:val="18"/>
              </w:rPr>
              <w:t xml:space="preserve">5.5.1.7.- </w:t>
            </w:r>
            <w:r w:rsidRPr="00FB68E3">
              <w:rPr>
                <w:rFonts w:ascii="Arial" w:hAnsi="Arial" w:cs="Arial"/>
                <w:color w:val="000000" w:themeColor="text1"/>
                <w:sz w:val="18"/>
                <w:szCs w:val="18"/>
              </w:rPr>
              <w:t xml:space="preserve">Promover entre la </w:t>
            </w:r>
            <w:proofErr w:type="spellStart"/>
            <w:r w:rsidRPr="00FB68E3">
              <w:rPr>
                <w:rFonts w:ascii="Arial" w:hAnsi="Arial" w:cs="Arial"/>
                <w:color w:val="000000" w:themeColor="text1"/>
                <w:sz w:val="18"/>
                <w:szCs w:val="18"/>
              </w:rPr>
              <w:t>ciudadanía</w:t>
            </w:r>
            <w:proofErr w:type="spellEnd"/>
            <w:r w:rsidRPr="00FB68E3">
              <w:rPr>
                <w:rFonts w:ascii="Arial" w:hAnsi="Arial" w:cs="Arial"/>
                <w:color w:val="000000" w:themeColor="text1"/>
                <w:sz w:val="18"/>
                <w:szCs w:val="18"/>
              </w:rPr>
              <w:t xml:space="preserve"> el pago oportuno de sus impuestos, derechos y contribuciones.</w:t>
            </w:r>
          </w:p>
          <w:p w14:paraId="41B537F7" w14:textId="3888DBE5" w:rsidR="008E38BD" w:rsidRDefault="008E38BD" w:rsidP="008E38BD">
            <w:pPr>
              <w:pStyle w:val="NormalWeb"/>
              <w:spacing w:before="0" w:beforeAutospacing="0" w:after="0" w:afterAutospacing="0"/>
              <w:rPr>
                <w:rFonts w:ascii="Arial" w:hAnsi="Arial" w:cs="Arial"/>
                <w:color w:val="000000" w:themeColor="text1"/>
                <w:sz w:val="18"/>
                <w:szCs w:val="18"/>
              </w:rPr>
            </w:pPr>
            <w:r w:rsidRPr="00FB68E3">
              <w:rPr>
                <w:rFonts w:ascii="Arial" w:hAnsi="Arial" w:cs="Arial"/>
                <w:b/>
                <w:bCs/>
                <w:color w:val="000000" w:themeColor="text1"/>
                <w:sz w:val="18"/>
                <w:szCs w:val="18"/>
              </w:rPr>
              <w:lastRenderedPageBreak/>
              <w:t xml:space="preserve">5.5.1.8.- </w:t>
            </w:r>
            <w:r w:rsidRPr="00FB68E3">
              <w:rPr>
                <w:rFonts w:ascii="Arial" w:hAnsi="Arial" w:cs="Arial"/>
                <w:color w:val="000000" w:themeColor="text1"/>
                <w:sz w:val="18"/>
                <w:szCs w:val="18"/>
              </w:rPr>
              <w:t xml:space="preserve">Desarrollar un esquema de incentivos y </w:t>
            </w:r>
            <w:proofErr w:type="spellStart"/>
            <w:r w:rsidRPr="00FB68E3">
              <w:rPr>
                <w:rFonts w:ascii="Arial" w:hAnsi="Arial" w:cs="Arial"/>
                <w:color w:val="000000" w:themeColor="text1"/>
                <w:sz w:val="18"/>
                <w:szCs w:val="18"/>
              </w:rPr>
              <w:t>estímulos</w:t>
            </w:r>
            <w:proofErr w:type="spellEnd"/>
            <w:r w:rsidRPr="00FB68E3">
              <w:rPr>
                <w:rFonts w:ascii="Arial" w:hAnsi="Arial" w:cs="Arial"/>
                <w:color w:val="000000" w:themeColor="text1"/>
                <w:sz w:val="18"/>
                <w:szCs w:val="18"/>
              </w:rPr>
              <w:t xml:space="preserve"> para contribuyentes cumplidos, comercio formal, entre otros y en </w:t>
            </w:r>
            <w:proofErr w:type="spellStart"/>
            <w:r w:rsidRPr="00FB68E3">
              <w:rPr>
                <w:rFonts w:ascii="Arial" w:hAnsi="Arial" w:cs="Arial"/>
                <w:color w:val="000000" w:themeColor="text1"/>
                <w:sz w:val="18"/>
                <w:szCs w:val="18"/>
              </w:rPr>
              <w:t>contraposición</w:t>
            </w:r>
            <w:proofErr w:type="spellEnd"/>
            <w:r w:rsidRPr="00FB68E3">
              <w:rPr>
                <w:rFonts w:ascii="Arial" w:hAnsi="Arial" w:cs="Arial"/>
                <w:color w:val="000000" w:themeColor="text1"/>
                <w:sz w:val="18"/>
                <w:szCs w:val="18"/>
              </w:rPr>
              <w:t xml:space="preserve"> incrementar las sanciones, multas y recargos para abatir la </w:t>
            </w:r>
            <w:r w:rsidR="00FB68E3">
              <w:rPr>
                <w:rFonts w:ascii="Arial" w:hAnsi="Arial" w:cs="Arial"/>
                <w:color w:val="000000" w:themeColor="text1"/>
                <w:sz w:val="18"/>
                <w:szCs w:val="18"/>
              </w:rPr>
              <w:t>informalidad.</w:t>
            </w:r>
          </w:p>
          <w:p w14:paraId="4ED509A5" w14:textId="77777777" w:rsidR="00FB68E3" w:rsidRPr="00FB68E3" w:rsidRDefault="00FB68E3" w:rsidP="008E38BD">
            <w:pPr>
              <w:pStyle w:val="NormalWeb"/>
              <w:spacing w:before="0" w:beforeAutospacing="0" w:after="0" w:afterAutospacing="0"/>
              <w:rPr>
                <w:rFonts w:ascii="Arial" w:hAnsi="Arial" w:cs="Arial"/>
                <w:color w:val="000000" w:themeColor="text1"/>
                <w:sz w:val="18"/>
                <w:szCs w:val="18"/>
              </w:rPr>
            </w:pPr>
          </w:p>
          <w:p w14:paraId="34407A13" w14:textId="4E68050E" w:rsidR="00FB68E3" w:rsidRDefault="00FB68E3" w:rsidP="008E38BD">
            <w:pPr>
              <w:jc w:val="both"/>
              <w:rPr>
                <w:rFonts w:ascii="Arial" w:hAnsi="Arial" w:cs="Arial"/>
                <w:bCs/>
                <w:sz w:val="18"/>
                <w:szCs w:val="18"/>
              </w:rPr>
            </w:pPr>
            <w:r w:rsidRPr="00EC7CE5">
              <w:rPr>
                <w:rFonts w:ascii="Arial" w:hAnsi="Arial" w:cs="Arial"/>
                <w:b/>
                <w:sz w:val="18"/>
                <w:szCs w:val="18"/>
              </w:rPr>
              <w:t>5.5.1.9.</w:t>
            </w:r>
            <w:r w:rsidRPr="00FB68E3">
              <w:rPr>
                <w:rFonts w:ascii="Arial" w:hAnsi="Arial" w:cs="Arial"/>
                <w:bCs/>
                <w:sz w:val="18"/>
                <w:szCs w:val="18"/>
              </w:rPr>
              <w:t xml:space="preserve"> </w:t>
            </w:r>
            <w:r w:rsidRPr="00EC7CE5">
              <w:rPr>
                <w:rFonts w:ascii="Arial" w:hAnsi="Arial" w:cs="Arial"/>
                <w:bCs/>
                <w:sz w:val="18"/>
                <w:szCs w:val="18"/>
              </w:rPr>
              <w:t xml:space="preserve">Rediseñar y actualizar los mecanismos de recaudación para fortalecer los ingresos propios del municipio (17.1 ODS) </w:t>
            </w:r>
          </w:p>
          <w:p w14:paraId="70F67208" w14:textId="77777777" w:rsidR="00FB68E3" w:rsidRPr="00FB68E3" w:rsidRDefault="00FB68E3" w:rsidP="008E38BD">
            <w:pPr>
              <w:jc w:val="both"/>
              <w:rPr>
                <w:rFonts w:ascii="Arial" w:hAnsi="Arial" w:cs="Arial"/>
                <w:bCs/>
                <w:sz w:val="18"/>
                <w:szCs w:val="18"/>
              </w:rPr>
            </w:pPr>
          </w:p>
          <w:p w14:paraId="594539A2" w14:textId="3100E4ED" w:rsidR="0082186F" w:rsidRDefault="008E38BD" w:rsidP="00EF7A89">
            <w:pPr>
              <w:jc w:val="both"/>
              <w:rPr>
                <w:rFonts w:ascii="Arial" w:hAnsi="Arial" w:cs="Arial"/>
                <w:color w:val="000000" w:themeColor="text1"/>
                <w:sz w:val="18"/>
                <w:szCs w:val="18"/>
              </w:rPr>
            </w:pPr>
            <w:r w:rsidRPr="00FB68E3">
              <w:rPr>
                <w:rFonts w:ascii="Arial" w:hAnsi="Arial" w:cs="Arial"/>
                <w:b/>
                <w:bCs/>
                <w:color w:val="000000" w:themeColor="text1"/>
                <w:sz w:val="18"/>
                <w:szCs w:val="18"/>
              </w:rPr>
              <w:t xml:space="preserve">5.5.1.10.- </w:t>
            </w:r>
            <w:r w:rsidRPr="00FB68E3">
              <w:rPr>
                <w:rFonts w:ascii="Arial" w:hAnsi="Arial" w:cs="Arial"/>
                <w:color w:val="000000" w:themeColor="text1"/>
                <w:sz w:val="18"/>
                <w:szCs w:val="18"/>
              </w:rPr>
              <w:t xml:space="preserve">Actualizar el </w:t>
            </w:r>
            <w:proofErr w:type="spellStart"/>
            <w:r w:rsidRPr="00FB68E3">
              <w:rPr>
                <w:rFonts w:ascii="Arial" w:hAnsi="Arial" w:cs="Arial"/>
                <w:color w:val="000000" w:themeColor="text1"/>
                <w:sz w:val="18"/>
                <w:szCs w:val="18"/>
              </w:rPr>
              <w:t>Padrón</w:t>
            </w:r>
            <w:proofErr w:type="spellEnd"/>
            <w:r w:rsidRPr="00FB68E3">
              <w:rPr>
                <w:rFonts w:ascii="Arial" w:hAnsi="Arial" w:cs="Arial"/>
                <w:color w:val="000000" w:themeColor="text1"/>
                <w:sz w:val="18"/>
                <w:szCs w:val="18"/>
              </w:rPr>
              <w:t xml:space="preserve"> de Contribuyentes para fortalecer la </w:t>
            </w:r>
            <w:proofErr w:type="spellStart"/>
            <w:r w:rsidRPr="00FB68E3">
              <w:rPr>
                <w:rFonts w:ascii="Arial" w:hAnsi="Arial" w:cs="Arial"/>
                <w:color w:val="000000" w:themeColor="text1"/>
                <w:sz w:val="18"/>
                <w:szCs w:val="18"/>
              </w:rPr>
              <w:t>recaudación</w:t>
            </w:r>
            <w:proofErr w:type="spellEnd"/>
            <w:r w:rsidRPr="00FB68E3">
              <w:rPr>
                <w:rFonts w:ascii="Arial" w:hAnsi="Arial" w:cs="Arial"/>
                <w:color w:val="000000" w:themeColor="text1"/>
                <w:sz w:val="18"/>
                <w:szCs w:val="18"/>
              </w:rPr>
              <w:t xml:space="preserve"> municipal (16.5 ODS). </w:t>
            </w:r>
          </w:p>
          <w:p w14:paraId="39503121" w14:textId="77777777" w:rsidR="00FB68E3" w:rsidRPr="00FB68E3" w:rsidRDefault="00FB68E3" w:rsidP="00EF7A89">
            <w:pPr>
              <w:jc w:val="both"/>
              <w:rPr>
                <w:rFonts w:ascii="Arial" w:hAnsi="Arial" w:cs="Arial"/>
                <w:color w:val="000000" w:themeColor="text1"/>
                <w:sz w:val="18"/>
                <w:szCs w:val="18"/>
              </w:rPr>
            </w:pPr>
          </w:p>
          <w:p w14:paraId="685EDDF9" w14:textId="27E4F9A7" w:rsidR="00CE2C4D" w:rsidRPr="00FB68E3" w:rsidRDefault="00EC7CE5" w:rsidP="00EF7A89">
            <w:pPr>
              <w:jc w:val="both"/>
              <w:rPr>
                <w:rFonts w:ascii="Arial" w:hAnsi="Arial" w:cs="Arial"/>
                <w:bCs/>
                <w:sz w:val="18"/>
                <w:szCs w:val="18"/>
              </w:rPr>
            </w:pPr>
            <w:r w:rsidRPr="00EC7CE5">
              <w:rPr>
                <w:rFonts w:ascii="Arial" w:hAnsi="Arial" w:cs="Arial"/>
                <w:b/>
                <w:sz w:val="18"/>
                <w:szCs w:val="18"/>
              </w:rPr>
              <w:t>5.5.1.15.</w:t>
            </w:r>
            <w:r w:rsidR="0082186F" w:rsidRPr="00FB68E3">
              <w:rPr>
                <w:rFonts w:ascii="Arial" w:hAnsi="Arial" w:cs="Arial"/>
                <w:bCs/>
                <w:sz w:val="18"/>
                <w:szCs w:val="18"/>
              </w:rPr>
              <w:t xml:space="preserve"> </w:t>
            </w:r>
            <w:r w:rsidRPr="00EC7CE5">
              <w:rPr>
                <w:rFonts w:ascii="Arial" w:hAnsi="Arial" w:cs="Arial"/>
                <w:bCs/>
                <w:sz w:val="18"/>
                <w:szCs w:val="18"/>
              </w:rPr>
              <w:t>Impulsar acciones de supervisión y cumplimiento de obligaciones contributivas y actuar en</w:t>
            </w:r>
            <w:r w:rsidRPr="00EC7CE5">
              <w:rPr>
                <w:rFonts w:ascii="Arial" w:hAnsi="Arial" w:cs="Arial"/>
                <w:bCs/>
                <w:sz w:val="18"/>
                <w:szCs w:val="18"/>
              </w:rPr>
              <w:br/>
              <w:t>consecuencia.</w:t>
            </w:r>
          </w:p>
        </w:tc>
      </w:tr>
      <w:tr w:rsidR="00A16800" w:rsidRPr="00FB68E3" w14:paraId="79DAAAE5" w14:textId="77777777" w:rsidTr="00FB68E3">
        <w:trPr>
          <w:trHeight w:val="508"/>
          <w:jc w:val="center"/>
        </w:trPr>
        <w:tc>
          <w:tcPr>
            <w:tcW w:w="726" w:type="pct"/>
            <w:vAlign w:val="center"/>
          </w:tcPr>
          <w:p w14:paraId="32FE4DBD" w14:textId="77777777" w:rsidR="00A16800" w:rsidRPr="00FB68E3" w:rsidRDefault="00A16800" w:rsidP="00C465BC">
            <w:pPr>
              <w:jc w:val="both"/>
              <w:rPr>
                <w:rFonts w:ascii="Arial" w:eastAsia="Arial" w:hAnsi="Arial" w:cs="Arial"/>
                <w:bCs/>
                <w:sz w:val="18"/>
                <w:szCs w:val="18"/>
                <w:lang w:val="es-ES_tradnl"/>
              </w:rPr>
            </w:pPr>
            <w:r w:rsidRPr="00FB68E3">
              <w:rPr>
                <w:rFonts w:ascii="Arial" w:eastAsia="Arial" w:hAnsi="Arial" w:cs="Arial"/>
                <w:bCs/>
                <w:sz w:val="18"/>
                <w:szCs w:val="18"/>
                <w:lang w:val="es-ES_tradnl"/>
              </w:rPr>
              <w:lastRenderedPageBreak/>
              <w:t>Objetivo de Desarrollo Sostenible (ODS)</w:t>
            </w:r>
          </w:p>
        </w:tc>
        <w:tc>
          <w:tcPr>
            <w:tcW w:w="780" w:type="pct"/>
            <w:vAlign w:val="center"/>
          </w:tcPr>
          <w:p w14:paraId="60F9152A" w14:textId="2AFEA540" w:rsidR="00A16800" w:rsidRPr="00FB68E3" w:rsidRDefault="00BF75D1" w:rsidP="002B6933">
            <w:pPr>
              <w:jc w:val="both"/>
              <w:rPr>
                <w:rFonts w:ascii="Arial" w:hAnsi="Arial" w:cs="Arial"/>
                <w:bCs/>
                <w:sz w:val="18"/>
                <w:szCs w:val="18"/>
                <w:lang w:val="es-ES_tradnl"/>
              </w:rPr>
            </w:pPr>
            <w:r w:rsidRPr="00FB68E3">
              <w:rPr>
                <w:rFonts w:ascii="Arial" w:hAnsi="Arial" w:cs="Arial"/>
                <w:bCs/>
                <w:sz w:val="18"/>
                <w:szCs w:val="18"/>
                <w:lang w:val="es-ES_tradnl"/>
              </w:rPr>
              <w:t>Objetivo 1</w:t>
            </w:r>
            <w:r w:rsidR="00EC7CE5" w:rsidRPr="00FB68E3">
              <w:rPr>
                <w:rFonts w:ascii="Arial" w:hAnsi="Arial" w:cs="Arial"/>
                <w:bCs/>
                <w:sz w:val="18"/>
                <w:szCs w:val="18"/>
                <w:lang w:val="es-ES_tradnl"/>
              </w:rPr>
              <w:t>7</w:t>
            </w:r>
            <w:r w:rsidRPr="00FB68E3">
              <w:rPr>
                <w:rFonts w:ascii="Arial" w:hAnsi="Arial" w:cs="Arial"/>
                <w:bCs/>
                <w:sz w:val="18"/>
                <w:szCs w:val="18"/>
                <w:lang w:val="es-ES_tradnl"/>
              </w:rPr>
              <w:t xml:space="preserve">. </w:t>
            </w:r>
            <w:r w:rsidR="006F1CD5" w:rsidRPr="00FB68E3">
              <w:rPr>
                <w:rFonts w:ascii="Arial" w:hAnsi="Arial" w:cs="Arial"/>
                <w:bCs/>
                <w:sz w:val="18"/>
                <w:szCs w:val="18"/>
                <w:lang w:val="es-ES_tradnl"/>
              </w:rPr>
              <w:t>Alianzas para Lograr los Objetivos</w:t>
            </w:r>
            <w:r w:rsidR="002B6933" w:rsidRPr="00FB68E3">
              <w:rPr>
                <w:rFonts w:ascii="Arial" w:hAnsi="Arial" w:cs="Arial"/>
                <w:bCs/>
                <w:sz w:val="18"/>
                <w:szCs w:val="18"/>
                <w:lang w:val="es-ES_tradnl"/>
              </w:rPr>
              <w:t xml:space="preserve"> </w:t>
            </w:r>
          </w:p>
        </w:tc>
        <w:tc>
          <w:tcPr>
            <w:tcW w:w="935" w:type="pct"/>
            <w:vAlign w:val="center"/>
          </w:tcPr>
          <w:p w14:paraId="4EADCD5D" w14:textId="6AEA0456" w:rsidR="00A16800" w:rsidRPr="00FB68E3" w:rsidRDefault="006F1CD5" w:rsidP="002B6933">
            <w:pPr>
              <w:jc w:val="both"/>
              <w:rPr>
                <w:rFonts w:ascii="Arial" w:hAnsi="Arial" w:cs="Arial"/>
                <w:bCs/>
                <w:sz w:val="18"/>
                <w:szCs w:val="18"/>
              </w:rPr>
            </w:pPr>
            <w:r w:rsidRPr="00FB68E3">
              <w:rPr>
                <w:rStyle w:val="Textoennegrita"/>
                <w:rFonts w:ascii="Arial" w:hAnsi="Arial" w:cs="Arial"/>
                <w:b w:val="0"/>
                <w:color w:val="4D4D4D"/>
                <w:sz w:val="18"/>
                <w:szCs w:val="18"/>
              </w:rPr>
              <w:t>17.1</w:t>
            </w:r>
            <w:r w:rsidRPr="00FB68E3">
              <w:rPr>
                <w:rStyle w:val="apple-converted-space"/>
                <w:rFonts w:ascii="Arial" w:hAnsi="Arial" w:cs="Arial"/>
                <w:bCs/>
                <w:color w:val="4D4D4D"/>
                <w:sz w:val="18"/>
                <w:szCs w:val="18"/>
                <w:shd w:val="clear" w:color="auto" w:fill="FFFFFF"/>
              </w:rPr>
              <w:t> </w:t>
            </w:r>
            <w:r w:rsidRPr="00FB68E3">
              <w:rPr>
                <w:rFonts w:ascii="Arial" w:hAnsi="Arial" w:cs="Arial"/>
                <w:bCs/>
                <w:color w:val="4D4D4D"/>
                <w:sz w:val="18"/>
                <w:szCs w:val="18"/>
                <w:shd w:val="clear" w:color="auto" w:fill="FFFFFF"/>
              </w:rPr>
              <w:t>Fortalecer la movilización de recursos internos, incluso mediante la prestación de apoyo internacional a los países en desarrollo, con el fin de mejorar la capacidad nacional para recaudar ingresos fiscales y de otra índole</w:t>
            </w:r>
          </w:p>
        </w:tc>
        <w:tc>
          <w:tcPr>
            <w:tcW w:w="2559" w:type="pct"/>
            <w:vAlign w:val="center"/>
          </w:tcPr>
          <w:p w14:paraId="7CAC5235" w14:textId="77777777" w:rsidR="00A16800" w:rsidRPr="00FB68E3" w:rsidRDefault="00A16800" w:rsidP="00C465BC">
            <w:pPr>
              <w:rPr>
                <w:rFonts w:ascii="Arial" w:hAnsi="Arial" w:cs="Arial"/>
                <w:bCs/>
                <w:sz w:val="18"/>
                <w:szCs w:val="18"/>
                <w:lang w:val="es-ES_tradnl"/>
              </w:rPr>
            </w:pPr>
          </w:p>
        </w:tc>
      </w:tr>
    </w:tbl>
    <w:p w14:paraId="4A0B600A" w14:textId="77777777" w:rsidR="00A16800" w:rsidRDefault="00A16800" w:rsidP="008B091F">
      <w:pPr>
        <w:jc w:val="both"/>
        <w:rPr>
          <w:rFonts w:ascii="Arial" w:hAnsi="Arial" w:cs="Arial"/>
          <w:b/>
          <w:bCs/>
        </w:rPr>
      </w:pPr>
    </w:p>
    <w:p w14:paraId="2B48A3A6" w14:textId="77777777" w:rsidR="00803BF1" w:rsidRDefault="00803BF1" w:rsidP="008B091F">
      <w:pPr>
        <w:jc w:val="both"/>
        <w:rPr>
          <w:rFonts w:ascii="Arial" w:hAnsi="Arial" w:cs="Arial"/>
          <w:b/>
          <w:bCs/>
        </w:rPr>
      </w:pPr>
    </w:p>
    <w:p w14:paraId="6AF41FCD" w14:textId="77777777" w:rsidR="00E7410E" w:rsidRDefault="00E7410E" w:rsidP="008B091F">
      <w:pPr>
        <w:jc w:val="both"/>
        <w:rPr>
          <w:rFonts w:ascii="Arial" w:hAnsi="Arial" w:cs="Arial"/>
          <w:b/>
          <w:bCs/>
        </w:rPr>
      </w:pPr>
    </w:p>
    <w:p w14:paraId="4AC5C62A" w14:textId="77777777" w:rsidR="00E7410E" w:rsidRDefault="00E7410E" w:rsidP="008B091F">
      <w:pPr>
        <w:jc w:val="both"/>
        <w:rPr>
          <w:rFonts w:ascii="Arial" w:hAnsi="Arial" w:cs="Arial"/>
          <w:b/>
          <w:bCs/>
        </w:rPr>
      </w:pPr>
    </w:p>
    <w:p w14:paraId="3E4F3158" w14:textId="77777777" w:rsidR="00E7410E" w:rsidRDefault="00E7410E" w:rsidP="008B091F">
      <w:pPr>
        <w:jc w:val="both"/>
        <w:rPr>
          <w:rFonts w:ascii="Arial" w:hAnsi="Arial" w:cs="Arial"/>
          <w:b/>
          <w:bCs/>
        </w:rPr>
      </w:pPr>
    </w:p>
    <w:p w14:paraId="43CD2F4F" w14:textId="77777777" w:rsidR="00E7410E" w:rsidRDefault="00E7410E" w:rsidP="008B091F">
      <w:pPr>
        <w:jc w:val="both"/>
        <w:rPr>
          <w:rFonts w:ascii="Arial" w:hAnsi="Arial" w:cs="Arial"/>
          <w:b/>
          <w:bCs/>
        </w:rPr>
      </w:pPr>
    </w:p>
    <w:p w14:paraId="68287E3B" w14:textId="77777777" w:rsidR="00E7410E" w:rsidRDefault="00E7410E" w:rsidP="008B091F">
      <w:pPr>
        <w:jc w:val="both"/>
        <w:rPr>
          <w:rFonts w:ascii="Arial" w:hAnsi="Arial" w:cs="Arial"/>
          <w:b/>
          <w:bCs/>
        </w:rPr>
      </w:pPr>
    </w:p>
    <w:p w14:paraId="5C6263D2" w14:textId="77777777" w:rsidR="00E7410E" w:rsidRDefault="00E7410E" w:rsidP="008B091F">
      <w:pPr>
        <w:jc w:val="both"/>
        <w:rPr>
          <w:rFonts w:ascii="Arial" w:hAnsi="Arial" w:cs="Arial"/>
          <w:b/>
          <w:bCs/>
        </w:rPr>
      </w:pPr>
    </w:p>
    <w:p w14:paraId="18C7FBFD" w14:textId="77777777" w:rsidR="00E7410E" w:rsidRDefault="00E7410E" w:rsidP="008B091F">
      <w:pPr>
        <w:jc w:val="both"/>
        <w:rPr>
          <w:rFonts w:ascii="Arial" w:hAnsi="Arial" w:cs="Arial"/>
          <w:b/>
          <w:bCs/>
        </w:rPr>
      </w:pPr>
    </w:p>
    <w:p w14:paraId="60C6251D" w14:textId="77777777" w:rsidR="00E7410E" w:rsidRDefault="00E7410E" w:rsidP="008B091F">
      <w:pPr>
        <w:jc w:val="both"/>
        <w:rPr>
          <w:rFonts w:ascii="Arial" w:hAnsi="Arial" w:cs="Arial"/>
          <w:b/>
          <w:bCs/>
        </w:rPr>
      </w:pPr>
    </w:p>
    <w:p w14:paraId="4A20F15B" w14:textId="77777777" w:rsidR="00803BF1" w:rsidRDefault="00803BF1" w:rsidP="008B091F">
      <w:pPr>
        <w:jc w:val="both"/>
        <w:rPr>
          <w:rFonts w:ascii="Arial" w:hAnsi="Arial" w:cs="Arial"/>
          <w:b/>
          <w:bCs/>
        </w:rPr>
      </w:pPr>
    </w:p>
    <w:p w14:paraId="7CC9F217" w14:textId="77777777" w:rsidR="00C34C8F" w:rsidRDefault="00C34C8F" w:rsidP="008B091F">
      <w:pPr>
        <w:jc w:val="both"/>
        <w:rPr>
          <w:rFonts w:ascii="Arial" w:hAnsi="Arial" w:cs="Arial"/>
          <w:b/>
          <w:bCs/>
        </w:rPr>
      </w:pPr>
    </w:p>
    <w:p w14:paraId="16BB7395" w14:textId="77777777" w:rsidR="0082186F" w:rsidRDefault="0082186F" w:rsidP="008B091F">
      <w:pPr>
        <w:jc w:val="both"/>
        <w:rPr>
          <w:rFonts w:ascii="Arial" w:hAnsi="Arial" w:cs="Arial"/>
          <w:b/>
          <w:bCs/>
        </w:rPr>
      </w:pPr>
    </w:p>
    <w:p w14:paraId="38F22D49" w14:textId="77422AB0" w:rsidR="00A16800" w:rsidRDefault="00C34C8F" w:rsidP="00E223A9">
      <w:pPr>
        <w:pStyle w:val="Prrafodelista"/>
        <w:numPr>
          <w:ilvl w:val="0"/>
          <w:numId w:val="1"/>
        </w:numPr>
        <w:ind w:left="0" w:firstLine="0"/>
        <w:jc w:val="both"/>
        <w:rPr>
          <w:rFonts w:ascii="Arial" w:hAnsi="Arial" w:cs="Arial"/>
          <w:b/>
          <w:bCs/>
          <w:sz w:val="22"/>
          <w:szCs w:val="22"/>
        </w:rPr>
      </w:pPr>
      <w:r w:rsidRPr="00245486">
        <w:rPr>
          <w:rFonts w:ascii="Arial" w:hAnsi="Arial" w:cs="Arial"/>
          <w:b/>
          <w:bCs/>
          <w:sz w:val="22"/>
          <w:szCs w:val="22"/>
        </w:rPr>
        <w:lastRenderedPageBreak/>
        <w:t xml:space="preserve"> Coherencia con Otros Programas </w:t>
      </w:r>
    </w:p>
    <w:p w14:paraId="3BFD865B" w14:textId="77777777" w:rsidR="00245486" w:rsidRPr="00245486" w:rsidRDefault="00245486" w:rsidP="00245486">
      <w:pPr>
        <w:pStyle w:val="Prrafodelista"/>
        <w:ind w:left="0"/>
        <w:jc w:val="both"/>
        <w:rPr>
          <w:rFonts w:ascii="Arial" w:hAnsi="Arial" w:cs="Arial"/>
          <w:b/>
          <w:bCs/>
          <w:sz w:val="22"/>
          <w:szCs w:val="22"/>
        </w:rPr>
      </w:pPr>
    </w:p>
    <w:p w14:paraId="60E77FBE" w14:textId="531F9EAC" w:rsidR="00E223A9" w:rsidRPr="00245486" w:rsidRDefault="00E223A9" w:rsidP="00E223A9">
      <w:pPr>
        <w:pStyle w:val="tablas"/>
        <w:rPr>
          <w:szCs w:val="22"/>
        </w:rPr>
      </w:pPr>
      <w:r w:rsidRPr="00245486">
        <w:rPr>
          <w:szCs w:val="22"/>
        </w:rPr>
        <w:t xml:space="preserve">Formato </w:t>
      </w:r>
      <w:r w:rsidRPr="00245486">
        <w:rPr>
          <w:szCs w:val="22"/>
        </w:rPr>
        <w:fldChar w:fldCharType="begin"/>
      </w:r>
      <w:r w:rsidRPr="00245486">
        <w:rPr>
          <w:szCs w:val="22"/>
        </w:rPr>
        <w:instrText xml:space="preserve"> SEQ Formato \* ARABIC </w:instrText>
      </w:r>
      <w:r w:rsidRPr="00245486">
        <w:rPr>
          <w:szCs w:val="22"/>
        </w:rPr>
        <w:fldChar w:fldCharType="separate"/>
      </w:r>
      <w:r w:rsidR="0007365E" w:rsidRPr="00245486">
        <w:rPr>
          <w:noProof/>
          <w:szCs w:val="22"/>
        </w:rPr>
        <w:t>4</w:t>
      </w:r>
      <w:r w:rsidRPr="00245486">
        <w:rPr>
          <w:noProof/>
          <w:szCs w:val="22"/>
        </w:rPr>
        <w:fldChar w:fldCharType="end"/>
      </w:r>
      <w:r w:rsidRPr="00245486">
        <w:rPr>
          <w:szCs w:val="22"/>
        </w:rPr>
        <w:t>. Coherencia con Otros Programas</w:t>
      </w:r>
      <w:r w:rsidR="00B352FC" w:rsidRPr="00245486">
        <w:rPr>
          <w:szCs w:val="22"/>
        </w:rPr>
        <w:t xml:space="preserve"> o Intervenciones Públicas.</w:t>
      </w:r>
    </w:p>
    <w:tbl>
      <w:tblPr>
        <w:tblStyle w:val="Tablaconcuadrculaclar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67"/>
        <w:gridCol w:w="951"/>
        <w:gridCol w:w="1094"/>
        <w:gridCol w:w="998"/>
        <w:gridCol w:w="1346"/>
        <w:gridCol w:w="1396"/>
        <w:gridCol w:w="1913"/>
        <w:gridCol w:w="1858"/>
      </w:tblGrid>
      <w:tr w:rsidR="00E223A9" w:rsidRPr="00C34C8F" w14:paraId="2B953679" w14:textId="77777777" w:rsidTr="00C34C8F">
        <w:trPr>
          <w:cantSplit/>
          <w:trHeight w:hRule="exact" w:val="1719"/>
          <w:jc w:val="center"/>
        </w:trPr>
        <w:tc>
          <w:tcPr>
            <w:tcW w:w="489" w:type="pct"/>
            <w:shd w:val="clear" w:color="auto" w:fill="BFBFBF" w:themeFill="background1" w:themeFillShade="BF"/>
            <w:vAlign w:val="center"/>
          </w:tcPr>
          <w:p w14:paraId="2C1C8753"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Nombre del Programa</w:t>
            </w:r>
          </w:p>
        </w:tc>
        <w:tc>
          <w:tcPr>
            <w:tcW w:w="834" w:type="pct"/>
            <w:shd w:val="clear" w:color="auto" w:fill="BFBFBF" w:themeFill="background1" w:themeFillShade="BF"/>
            <w:vAlign w:val="center"/>
          </w:tcPr>
          <w:p w14:paraId="5D8032D3"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Tipo de</w:t>
            </w:r>
          </w:p>
          <w:p w14:paraId="1A2AA0E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programa</w:t>
            </w:r>
          </w:p>
          <w:p w14:paraId="706C3029"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1=Federal.</w:t>
            </w:r>
          </w:p>
          <w:p w14:paraId="0180781B"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2=Estatal.</w:t>
            </w:r>
          </w:p>
          <w:p w14:paraId="388C43CE"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3= Municipal</w:t>
            </w:r>
          </w:p>
          <w:p w14:paraId="7811FED0"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4= Otro (especifique).</w:t>
            </w:r>
          </w:p>
        </w:tc>
        <w:tc>
          <w:tcPr>
            <w:tcW w:w="366" w:type="pct"/>
            <w:shd w:val="clear" w:color="auto" w:fill="BFBFBF" w:themeFill="background1" w:themeFillShade="BF"/>
            <w:vAlign w:val="center"/>
          </w:tcPr>
          <w:p w14:paraId="65697A14"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Objetivo</w:t>
            </w:r>
          </w:p>
        </w:tc>
        <w:tc>
          <w:tcPr>
            <w:tcW w:w="421" w:type="pct"/>
            <w:shd w:val="clear" w:color="auto" w:fill="BFBFBF" w:themeFill="background1" w:themeFillShade="BF"/>
            <w:vAlign w:val="center"/>
          </w:tcPr>
          <w:p w14:paraId="1A7D4FA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Población objetivo</w:t>
            </w:r>
          </w:p>
        </w:tc>
        <w:tc>
          <w:tcPr>
            <w:tcW w:w="384" w:type="pct"/>
            <w:shd w:val="clear" w:color="auto" w:fill="BFBFBF" w:themeFill="background1" w:themeFillShade="BF"/>
            <w:vAlign w:val="center"/>
          </w:tcPr>
          <w:p w14:paraId="54663D5E"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Bienes y servicios que provee</w:t>
            </w:r>
          </w:p>
        </w:tc>
        <w:tc>
          <w:tcPr>
            <w:tcW w:w="518" w:type="pct"/>
            <w:shd w:val="clear" w:color="auto" w:fill="BFBFBF" w:themeFill="background1" w:themeFillShade="BF"/>
            <w:vAlign w:val="center"/>
          </w:tcPr>
          <w:p w14:paraId="714D2EB7"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Cobertura</w:t>
            </w:r>
          </w:p>
          <w:p w14:paraId="39060E14"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1=Todos los municipios.</w:t>
            </w:r>
          </w:p>
          <w:p w14:paraId="3856E8D0"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2=Regional.</w:t>
            </w:r>
          </w:p>
          <w:p w14:paraId="792E3B57"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3=Zonas prioritarias.</w:t>
            </w:r>
          </w:p>
          <w:p w14:paraId="7DA77941"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4=Municipal.</w:t>
            </w:r>
          </w:p>
        </w:tc>
        <w:tc>
          <w:tcPr>
            <w:tcW w:w="537" w:type="pct"/>
            <w:shd w:val="clear" w:color="auto" w:fill="BFBFBF" w:themeFill="background1" w:themeFillShade="BF"/>
            <w:vAlign w:val="center"/>
          </w:tcPr>
          <w:p w14:paraId="1CE3AE2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Dependencia o Entidad coordinadora</w:t>
            </w:r>
          </w:p>
          <w:p w14:paraId="659D95B0"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del programa</w:t>
            </w:r>
          </w:p>
        </w:tc>
        <w:tc>
          <w:tcPr>
            <w:tcW w:w="736" w:type="pct"/>
            <w:shd w:val="clear" w:color="auto" w:fill="BFBFBF" w:themeFill="background1" w:themeFillShade="BF"/>
            <w:vAlign w:val="center"/>
          </w:tcPr>
          <w:p w14:paraId="69847A9E"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1=Complementario</w:t>
            </w:r>
          </w:p>
          <w:p w14:paraId="1A60FF01"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2=Posible duplicidad</w:t>
            </w:r>
          </w:p>
          <w:p w14:paraId="162389A8"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3=Otro</w:t>
            </w:r>
          </w:p>
          <w:p w14:paraId="6C649FA9"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(especifique)</w:t>
            </w:r>
          </w:p>
        </w:tc>
        <w:tc>
          <w:tcPr>
            <w:tcW w:w="715" w:type="pct"/>
            <w:shd w:val="clear" w:color="auto" w:fill="BFBFBF" w:themeFill="background1" w:themeFillShade="BF"/>
            <w:vAlign w:val="center"/>
          </w:tcPr>
          <w:p w14:paraId="6B4E07F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Describa las Interdependencias identificadas entre los programas</w:t>
            </w:r>
          </w:p>
        </w:tc>
      </w:tr>
      <w:tr w:rsidR="00E223A9" w:rsidRPr="00C34C8F" w14:paraId="7F7FFE12" w14:textId="77777777" w:rsidTr="00C34C8F">
        <w:trPr>
          <w:trHeight w:hRule="exact" w:val="1113"/>
          <w:jc w:val="center"/>
        </w:trPr>
        <w:tc>
          <w:tcPr>
            <w:tcW w:w="489" w:type="pct"/>
            <w:vAlign w:val="center"/>
          </w:tcPr>
          <w:p w14:paraId="16579767" w14:textId="2FCBE52F" w:rsidR="00E223A9" w:rsidRPr="00C34C8F" w:rsidRDefault="00EA3E6F" w:rsidP="00803BF1">
            <w:pPr>
              <w:jc w:val="center"/>
              <w:rPr>
                <w:rFonts w:ascii="Arial" w:eastAsia="Arial" w:hAnsi="Arial" w:cs="Arial"/>
                <w:sz w:val="18"/>
                <w:szCs w:val="18"/>
                <w:lang w:val="es-ES_tradnl"/>
              </w:rPr>
            </w:pPr>
            <w:r w:rsidRPr="00C34C8F">
              <w:rPr>
                <w:rFonts w:ascii="Arial" w:eastAsia="Arial" w:hAnsi="Arial" w:cs="Arial"/>
                <w:sz w:val="18"/>
                <w:szCs w:val="18"/>
                <w:lang w:val="es-ES_tradnl"/>
              </w:rPr>
              <w:t>N/A</w:t>
            </w:r>
          </w:p>
        </w:tc>
        <w:tc>
          <w:tcPr>
            <w:tcW w:w="834" w:type="pct"/>
            <w:vAlign w:val="center"/>
          </w:tcPr>
          <w:p w14:paraId="3957FCEC" w14:textId="550B69C3"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366" w:type="pct"/>
            <w:vAlign w:val="center"/>
          </w:tcPr>
          <w:p w14:paraId="7F8EAD8A" w14:textId="64ED7DFD"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421" w:type="pct"/>
            <w:vAlign w:val="center"/>
          </w:tcPr>
          <w:p w14:paraId="1FA49619" w14:textId="5CEFEC15"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384" w:type="pct"/>
            <w:vAlign w:val="center"/>
          </w:tcPr>
          <w:p w14:paraId="081F0671" w14:textId="180EDF54"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518" w:type="pct"/>
            <w:vAlign w:val="center"/>
          </w:tcPr>
          <w:p w14:paraId="2946C9DC" w14:textId="5645FB7E"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537" w:type="pct"/>
            <w:vAlign w:val="center"/>
          </w:tcPr>
          <w:p w14:paraId="1BBAC83A" w14:textId="389FB6B1"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736" w:type="pct"/>
            <w:vAlign w:val="center"/>
          </w:tcPr>
          <w:p w14:paraId="67A02199" w14:textId="7CCC27BB"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715" w:type="pct"/>
            <w:vAlign w:val="center"/>
          </w:tcPr>
          <w:p w14:paraId="0535E432" w14:textId="6C5BCA3A"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r>
    </w:tbl>
    <w:p w14:paraId="7B34DD7D" w14:textId="77777777" w:rsidR="00E223A9" w:rsidRDefault="00E223A9" w:rsidP="00E223A9">
      <w:pPr>
        <w:jc w:val="both"/>
        <w:rPr>
          <w:rFonts w:ascii="Arial" w:hAnsi="Arial" w:cs="Arial"/>
          <w:b/>
          <w:bCs/>
        </w:rPr>
      </w:pPr>
    </w:p>
    <w:p w14:paraId="557F9A7F" w14:textId="77777777" w:rsidR="00E223A9" w:rsidRDefault="00E223A9" w:rsidP="00E223A9">
      <w:pPr>
        <w:jc w:val="both"/>
        <w:rPr>
          <w:rFonts w:ascii="Arial" w:hAnsi="Arial" w:cs="Arial"/>
          <w:b/>
          <w:bCs/>
        </w:rPr>
      </w:pPr>
    </w:p>
    <w:p w14:paraId="70D7A3E8" w14:textId="77777777" w:rsidR="00E223A9" w:rsidRDefault="00E223A9" w:rsidP="00E223A9">
      <w:pPr>
        <w:jc w:val="both"/>
        <w:rPr>
          <w:rFonts w:ascii="Arial" w:hAnsi="Arial" w:cs="Arial"/>
          <w:b/>
          <w:bCs/>
        </w:rPr>
      </w:pPr>
    </w:p>
    <w:p w14:paraId="7AFE43F6" w14:textId="77777777" w:rsidR="00E223A9" w:rsidRDefault="00E223A9" w:rsidP="00E223A9">
      <w:pPr>
        <w:jc w:val="both"/>
        <w:rPr>
          <w:rFonts w:ascii="Arial" w:hAnsi="Arial" w:cs="Arial"/>
          <w:b/>
          <w:bCs/>
        </w:rPr>
      </w:pPr>
    </w:p>
    <w:p w14:paraId="2980B2DA" w14:textId="77777777" w:rsidR="00E223A9" w:rsidRDefault="00E223A9" w:rsidP="00E223A9">
      <w:pPr>
        <w:jc w:val="both"/>
        <w:rPr>
          <w:rFonts w:ascii="Arial" w:hAnsi="Arial" w:cs="Arial"/>
          <w:b/>
          <w:bCs/>
        </w:rPr>
      </w:pPr>
    </w:p>
    <w:p w14:paraId="23EADC85" w14:textId="77777777" w:rsidR="00E223A9" w:rsidRDefault="00E223A9" w:rsidP="00E223A9">
      <w:pPr>
        <w:jc w:val="both"/>
        <w:rPr>
          <w:rFonts w:ascii="Arial" w:hAnsi="Arial" w:cs="Arial"/>
          <w:b/>
          <w:bCs/>
        </w:rPr>
      </w:pPr>
    </w:p>
    <w:p w14:paraId="043AE507" w14:textId="291B4D58" w:rsidR="001F576C" w:rsidRDefault="001F576C" w:rsidP="00E223A9">
      <w:pPr>
        <w:jc w:val="both"/>
        <w:rPr>
          <w:rFonts w:ascii="Arial" w:hAnsi="Arial" w:cs="Arial"/>
          <w:b/>
          <w:bCs/>
        </w:rPr>
      </w:pPr>
    </w:p>
    <w:p w14:paraId="4B926FE9" w14:textId="77777777" w:rsidR="00803BF1" w:rsidRDefault="00803BF1" w:rsidP="00E223A9">
      <w:pPr>
        <w:jc w:val="both"/>
        <w:rPr>
          <w:rFonts w:ascii="Arial" w:hAnsi="Arial" w:cs="Arial"/>
          <w:b/>
          <w:bCs/>
        </w:rPr>
      </w:pPr>
    </w:p>
    <w:p w14:paraId="53EB53D3" w14:textId="77777777" w:rsidR="00803BF1" w:rsidRDefault="00803BF1" w:rsidP="00E223A9">
      <w:pPr>
        <w:jc w:val="both"/>
        <w:rPr>
          <w:rFonts w:ascii="Arial" w:hAnsi="Arial" w:cs="Arial"/>
          <w:b/>
          <w:bCs/>
        </w:rPr>
      </w:pPr>
    </w:p>
    <w:p w14:paraId="5E685B5D" w14:textId="77777777" w:rsidR="008B22F8" w:rsidRDefault="008B22F8" w:rsidP="00E223A9">
      <w:pPr>
        <w:jc w:val="both"/>
        <w:rPr>
          <w:rFonts w:ascii="Arial" w:hAnsi="Arial" w:cs="Arial"/>
          <w:b/>
          <w:bCs/>
        </w:rPr>
      </w:pPr>
    </w:p>
    <w:p w14:paraId="214AB4A3" w14:textId="77777777" w:rsidR="00803BF1" w:rsidRDefault="00803BF1" w:rsidP="00E223A9">
      <w:pPr>
        <w:jc w:val="both"/>
        <w:rPr>
          <w:rFonts w:ascii="Arial" w:hAnsi="Arial" w:cs="Arial"/>
          <w:b/>
          <w:bCs/>
        </w:rPr>
      </w:pPr>
    </w:p>
    <w:p w14:paraId="4AD798A1" w14:textId="77777777" w:rsidR="00AC039E" w:rsidRDefault="00AC039E" w:rsidP="00E223A9">
      <w:pPr>
        <w:jc w:val="both"/>
        <w:rPr>
          <w:rFonts w:ascii="Arial" w:hAnsi="Arial" w:cs="Arial"/>
          <w:b/>
          <w:bCs/>
        </w:rPr>
      </w:pPr>
    </w:p>
    <w:p w14:paraId="4B64AF36" w14:textId="77777777" w:rsidR="00AC039E" w:rsidRDefault="00AC039E" w:rsidP="00E223A9">
      <w:pPr>
        <w:jc w:val="both"/>
        <w:rPr>
          <w:rFonts w:ascii="Arial" w:hAnsi="Arial" w:cs="Arial"/>
          <w:b/>
          <w:bCs/>
        </w:rPr>
      </w:pPr>
    </w:p>
    <w:p w14:paraId="28BA0BE8" w14:textId="77777777" w:rsidR="00AC039E" w:rsidRDefault="00AC039E" w:rsidP="00E223A9">
      <w:pPr>
        <w:jc w:val="both"/>
        <w:rPr>
          <w:rFonts w:ascii="Arial" w:hAnsi="Arial" w:cs="Arial"/>
          <w:b/>
          <w:bCs/>
        </w:rPr>
      </w:pPr>
    </w:p>
    <w:p w14:paraId="5DE6FC4E" w14:textId="77777777" w:rsidR="00E223A9" w:rsidRDefault="00E223A9" w:rsidP="00E223A9">
      <w:pPr>
        <w:jc w:val="both"/>
        <w:rPr>
          <w:rFonts w:ascii="Arial" w:hAnsi="Arial" w:cs="Arial"/>
          <w:b/>
          <w:bCs/>
        </w:rPr>
      </w:pPr>
    </w:p>
    <w:p w14:paraId="3EF77B36" w14:textId="373EA04F" w:rsidR="00A426D2" w:rsidRDefault="00A426D2" w:rsidP="00A426D2">
      <w:pPr>
        <w:pStyle w:val="Prrafodelista"/>
        <w:ind w:left="0"/>
        <w:jc w:val="both"/>
        <w:rPr>
          <w:rFonts w:ascii="Arial" w:hAnsi="Arial" w:cs="Arial"/>
          <w:b/>
          <w:bCs/>
        </w:rPr>
      </w:pPr>
    </w:p>
    <w:p w14:paraId="7A3AFF7A" w14:textId="64834BC6" w:rsidR="00C1011C" w:rsidRPr="007A7138" w:rsidRDefault="00627B32" w:rsidP="009C7FA8">
      <w:pPr>
        <w:pStyle w:val="Prrafodelista"/>
        <w:numPr>
          <w:ilvl w:val="0"/>
          <w:numId w:val="1"/>
        </w:numPr>
        <w:spacing w:line="259" w:lineRule="auto"/>
        <w:ind w:left="0" w:firstLine="0"/>
        <w:jc w:val="both"/>
        <w:rPr>
          <w:rFonts w:ascii="Arial" w:hAnsi="Arial" w:cs="Arial"/>
          <w:b/>
          <w:bCs/>
          <w:sz w:val="22"/>
          <w:szCs w:val="22"/>
        </w:rPr>
      </w:pPr>
      <w:r w:rsidRPr="007A7138">
        <w:rPr>
          <w:rFonts w:ascii="Arial" w:hAnsi="Arial" w:cs="Arial"/>
          <w:b/>
          <w:bCs/>
          <w:sz w:val="22"/>
          <w:szCs w:val="22"/>
        </w:rPr>
        <w:lastRenderedPageBreak/>
        <w:t xml:space="preserve"> </w:t>
      </w:r>
      <w:r w:rsidR="00C34C8F" w:rsidRPr="007A7138">
        <w:rPr>
          <w:rFonts w:ascii="Arial" w:hAnsi="Arial" w:cs="Arial"/>
          <w:b/>
          <w:bCs/>
          <w:sz w:val="22"/>
          <w:szCs w:val="22"/>
        </w:rPr>
        <w:t xml:space="preserve">Diagnóstico Basado </w:t>
      </w:r>
      <w:r w:rsidR="0040629F" w:rsidRPr="007A7138">
        <w:rPr>
          <w:rFonts w:ascii="Arial" w:hAnsi="Arial" w:cs="Arial"/>
          <w:b/>
          <w:bCs/>
          <w:sz w:val="22"/>
          <w:szCs w:val="22"/>
        </w:rPr>
        <w:t>e</w:t>
      </w:r>
      <w:r w:rsidR="00C34C8F" w:rsidRPr="007A7138">
        <w:rPr>
          <w:rFonts w:ascii="Arial" w:hAnsi="Arial" w:cs="Arial"/>
          <w:b/>
          <w:bCs/>
          <w:sz w:val="22"/>
          <w:szCs w:val="22"/>
        </w:rPr>
        <w:t xml:space="preserve">n </w:t>
      </w:r>
      <w:r w:rsidR="0040629F" w:rsidRPr="007A7138">
        <w:rPr>
          <w:rFonts w:ascii="Arial" w:hAnsi="Arial" w:cs="Arial"/>
          <w:b/>
          <w:bCs/>
          <w:sz w:val="22"/>
          <w:szCs w:val="22"/>
        </w:rPr>
        <w:t>e</w:t>
      </w:r>
      <w:r w:rsidR="00C34C8F" w:rsidRPr="007A7138">
        <w:rPr>
          <w:rFonts w:ascii="Arial" w:hAnsi="Arial" w:cs="Arial"/>
          <w:b/>
          <w:bCs/>
          <w:sz w:val="22"/>
          <w:szCs w:val="22"/>
        </w:rPr>
        <w:t>l Análisis.</w:t>
      </w:r>
    </w:p>
    <w:p w14:paraId="147FC030" w14:textId="77777777" w:rsidR="00245486" w:rsidRPr="009C7FA8" w:rsidRDefault="00245486" w:rsidP="00245486">
      <w:pPr>
        <w:pStyle w:val="Prrafodelista"/>
        <w:spacing w:line="259" w:lineRule="auto"/>
        <w:ind w:left="0"/>
        <w:jc w:val="both"/>
        <w:rPr>
          <w:rFonts w:ascii="Arial" w:hAnsi="Arial" w:cs="Arial"/>
          <w:b/>
          <w:bCs/>
        </w:rPr>
      </w:pPr>
    </w:p>
    <w:p w14:paraId="23EFC02F" w14:textId="77777777" w:rsidR="009C7FA8" w:rsidRPr="00E4553D" w:rsidRDefault="009C7FA8" w:rsidP="009C7FA8">
      <w:pPr>
        <w:spacing w:line="360" w:lineRule="auto"/>
        <w:jc w:val="both"/>
        <w:rPr>
          <w:rFonts w:ascii="Arial" w:hAnsi="Arial" w:cs="Arial"/>
          <w:sz w:val="22"/>
          <w:szCs w:val="22"/>
        </w:rPr>
      </w:pPr>
      <w:r w:rsidRPr="00E4553D">
        <w:rPr>
          <w:rFonts w:ascii="Arial" w:hAnsi="Arial" w:cs="Arial"/>
          <w:sz w:val="22"/>
          <w:szCs w:val="22"/>
        </w:rPr>
        <w:t>El municipio de Tenosique enfrenta desafíos significativos en la recaudación de impuestos y contribuciones, como se refleja en la Matriz de Motricidad y Dependencia. Este problema se origina en diversas problemáticas identificadas en la gestión municipal. A pesar de esto, la administración ha demostrado su compromiso con la Gestión Moderna y Transparente, como se refleja en el eje 5 del Plan de Desarrollo Municipal.</w:t>
      </w:r>
    </w:p>
    <w:p w14:paraId="519B8CE3" w14:textId="77777777" w:rsidR="00245486" w:rsidRPr="00E4553D" w:rsidRDefault="00245486" w:rsidP="009C7FA8">
      <w:pPr>
        <w:spacing w:line="360" w:lineRule="auto"/>
        <w:jc w:val="both"/>
        <w:rPr>
          <w:rFonts w:ascii="Arial" w:hAnsi="Arial" w:cs="Arial"/>
          <w:sz w:val="22"/>
          <w:szCs w:val="22"/>
        </w:rPr>
      </w:pPr>
    </w:p>
    <w:p w14:paraId="587F8D62" w14:textId="77777777" w:rsidR="009C7FA8" w:rsidRPr="00E4553D" w:rsidRDefault="009C7FA8" w:rsidP="009C7FA8">
      <w:pPr>
        <w:spacing w:line="360" w:lineRule="auto"/>
        <w:jc w:val="both"/>
        <w:rPr>
          <w:rFonts w:ascii="Arial" w:hAnsi="Arial" w:cs="Arial"/>
          <w:sz w:val="22"/>
          <w:szCs w:val="22"/>
        </w:rPr>
      </w:pPr>
      <w:r w:rsidRPr="00E4553D">
        <w:rPr>
          <w:rFonts w:ascii="Arial" w:hAnsi="Arial" w:cs="Arial"/>
          <w:sz w:val="22"/>
          <w:szCs w:val="22"/>
        </w:rPr>
        <w:t>Una de las acciones concretas emprendidas para abordar estas problemáticas ha sido el cumplimiento de la Ley de Mejora Regulatoria para el Estado de Tabasco y sus Municipios. La implementación de una nueva ventanilla y el avance del 60% en la regularización de servicios son pasos concretos en esta dirección. Se espera que estas medidas impulsen una mayor participación de comerciantes y locatarios, lo que, a su vez, contribuirá a aumentar la recaudación de impuestos municipales.</w:t>
      </w:r>
    </w:p>
    <w:p w14:paraId="6728BE66" w14:textId="295ED193" w:rsidR="009C7FA8" w:rsidRPr="00E4553D" w:rsidRDefault="009C7FA8" w:rsidP="009C7FA8">
      <w:pPr>
        <w:spacing w:line="360" w:lineRule="auto"/>
        <w:jc w:val="both"/>
        <w:rPr>
          <w:rFonts w:ascii="Arial" w:hAnsi="Arial" w:cs="Arial"/>
          <w:sz w:val="22"/>
          <w:szCs w:val="22"/>
        </w:rPr>
      </w:pPr>
      <w:r w:rsidRPr="00E4553D">
        <w:rPr>
          <w:rFonts w:ascii="Arial" w:hAnsi="Arial" w:cs="Arial"/>
          <w:sz w:val="22"/>
          <w:szCs w:val="22"/>
        </w:rPr>
        <w:t>En cuanto a la recaudación reportada por la Dirección de Finanzas municipal, se destaca la salud financiera del municipio gracias a un manejo responsable de los ingresos y egresos. Durante el periodo de octubre de 2022 a octubre de 2023, se logró una recaudación total de $26,283,738.15, representando un incremento de $3,841,655.47 en comparación con el ejercicio anterior. Esto indica una tendencia positiva en la captación de recursos, aunque sigue siendo necesario abordar los desafíos identificados para mantener y mejorar estos resultados</w:t>
      </w:r>
      <w:r w:rsidR="00FB43BE" w:rsidRPr="00E4553D">
        <w:rPr>
          <w:rStyle w:val="Refdenotaalpie"/>
          <w:rFonts w:ascii="Arial" w:hAnsi="Arial" w:cs="Arial"/>
          <w:sz w:val="22"/>
          <w:szCs w:val="22"/>
        </w:rPr>
        <w:footnoteReference w:id="1"/>
      </w:r>
      <w:r w:rsidRPr="00E4553D">
        <w:rPr>
          <w:rFonts w:ascii="Arial" w:hAnsi="Arial" w:cs="Arial"/>
          <w:sz w:val="22"/>
          <w:szCs w:val="22"/>
        </w:rPr>
        <w:t>.</w:t>
      </w:r>
    </w:p>
    <w:p w14:paraId="4CDDDC07" w14:textId="77777777" w:rsidR="00245486" w:rsidRPr="00E4553D" w:rsidRDefault="00245486" w:rsidP="009C7FA8">
      <w:pPr>
        <w:spacing w:line="360" w:lineRule="auto"/>
        <w:jc w:val="both"/>
        <w:rPr>
          <w:rFonts w:ascii="Arial" w:hAnsi="Arial" w:cs="Arial"/>
          <w:sz w:val="22"/>
          <w:szCs w:val="22"/>
        </w:rPr>
      </w:pPr>
    </w:p>
    <w:p w14:paraId="795FEC36" w14:textId="77777777" w:rsidR="009C7FA8" w:rsidRPr="00E4553D" w:rsidRDefault="009C7FA8" w:rsidP="009C7FA8">
      <w:pPr>
        <w:spacing w:line="360" w:lineRule="auto"/>
        <w:jc w:val="both"/>
        <w:rPr>
          <w:rFonts w:ascii="Arial" w:hAnsi="Arial" w:cs="Arial"/>
          <w:sz w:val="22"/>
          <w:szCs w:val="22"/>
        </w:rPr>
      </w:pPr>
      <w:r w:rsidRPr="00E4553D">
        <w:rPr>
          <w:rFonts w:ascii="Arial" w:hAnsi="Arial" w:cs="Arial"/>
          <w:sz w:val="22"/>
          <w:szCs w:val="22"/>
        </w:rPr>
        <w:t xml:space="preserve">El análisis de la dinámica de actividades de la población ocupada revela que el municipio cuenta con un porcentaje significativo de población económicamente activa, pero es importante considerar la distribución por sectores económicos. La concentración en el </w:t>
      </w:r>
      <w:r w:rsidRPr="00E4553D">
        <w:rPr>
          <w:rFonts w:ascii="Arial" w:hAnsi="Arial" w:cs="Arial"/>
          <w:sz w:val="22"/>
          <w:szCs w:val="22"/>
        </w:rPr>
        <w:lastRenderedPageBreak/>
        <w:t>sector terciario, especialmente en actividades comerciales, ventas y trabajos de apoyo, destaca la importancia de fortalecer la base económica del municipio y diversificar las fuentes de ingresos.</w:t>
      </w:r>
    </w:p>
    <w:p w14:paraId="46E4628D" w14:textId="77777777" w:rsidR="00245486" w:rsidRPr="00E4553D" w:rsidRDefault="00245486" w:rsidP="009C7FA8">
      <w:pPr>
        <w:spacing w:line="360" w:lineRule="auto"/>
        <w:jc w:val="both"/>
        <w:rPr>
          <w:rFonts w:ascii="Arial" w:hAnsi="Arial" w:cs="Arial"/>
          <w:sz w:val="22"/>
          <w:szCs w:val="22"/>
        </w:rPr>
      </w:pPr>
    </w:p>
    <w:p w14:paraId="29B2E011" w14:textId="2DD2BD25" w:rsidR="00F76890" w:rsidRPr="00E4553D" w:rsidRDefault="009C7FA8" w:rsidP="009C7FA8">
      <w:pPr>
        <w:pStyle w:val="Prrafodelista"/>
        <w:spacing w:line="360" w:lineRule="auto"/>
        <w:ind w:left="0"/>
        <w:jc w:val="both"/>
        <w:rPr>
          <w:rFonts w:ascii="Arial" w:hAnsi="Arial" w:cs="Arial"/>
          <w:sz w:val="22"/>
          <w:szCs w:val="22"/>
        </w:rPr>
      </w:pPr>
      <w:r w:rsidRPr="00E4553D">
        <w:rPr>
          <w:rFonts w:ascii="Arial" w:hAnsi="Arial" w:cs="Arial"/>
          <w:sz w:val="22"/>
          <w:szCs w:val="22"/>
        </w:rPr>
        <w:t xml:space="preserve">Conforme a los datos del Censo de Población y Vivienda 2020, la dinámica de actividades de la población ocupada en el municipio por sexo, en los tres grandes sectores económicos (primario, secundario y terciario), siendo que por sector: el 36.3% de la población masculina y el 13.7% de la población femenina, se emplean en el sector primario. En contraste, el 79.3% de las mujeres ocupadas se emplean en el sector terciario, principalmente como comerciantes, empleadas en ventas, y como trabajadoras en actividades elementales y de apoyo.  Así también tenemos que de un total de 62,310 personas que habitan en el municipio, solo 25,341 corresponden a Población Económicamente Activa o con empleo y ocupación. Lo que representa que un 40.66 % de la población del municipio es generadora de unidades económicas conforme a las siguientes actividades o rubro de especialización. </w:t>
      </w:r>
    </w:p>
    <w:p w14:paraId="649E55F9" w14:textId="77777777" w:rsidR="00F76890" w:rsidRPr="00662597" w:rsidRDefault="00F76890" w:rsidP="009C7FA8">
      <w:pPr>
        <w:pStyle w:val="Prrafodelista"/>
        <w:spacing w:line="360" w:lineRule="auto"/>
        <w:ind w:left="0"/>
        <w:jc w:val="both"/>
        <w:rPr>
          <w:rFonts w:ascii="Arial" w:hAnsi="Arial" w:cs="Arial"/>
        </w:rPr>
      </w:pPr>
    </w:p>
    <w:p w14:paraId="12A471E6" w14:textId="77777777" w:rsidR="009C7FA8" w:rsidRDefault="009C7FA8" w:rsidP="009C7FA8">
      <w:pPr>
        <w:spacing w:after="5" w:line="252" w:lineRule="auto"/>
        <w:ind w:left="-5"/>
        <w:jc w:val="center"/>
      </w:pPr>
      <w:r>
        <w:rPr>
          <w:rFonts w:ascii="Arial" w:eastAsia="Arial" w:hAnsi="Arial" w:cs="Arial"/>
          <w:b/>
          <w:sz w:val="18"/>
        </w:rPr>
        <w:t>Tabla Índice de especialización económica Municipal (IEEM) de Tenosique, 2020</w:t>
      </w:r>
    </w:p>
    <w:p w14:paraId="3EDE7170" w14:textId="77777777" w:rsidR="00F76890" w:rsidRDefault="00F76890" w:rsidP="009C7FA8">
      <w:pPr>
        <w:spacing w:line="360" w:lineRule="auto"/>
        <w:jc w:val="both"/>
        <w:rPr>
          <w:rFonts w:ascii="Arial" w:hAnsi="Arial" w:cs="Arial"/>
        </w:rPr>
      </w:pPr>
    </w:p>
    <w:tbl>
      <w:tblPr>
        <w:tblStyle w:val="Tablaconcuadrcula"/>
        <w:tblW w:w="0" w:type="auto"/>
        <w:tblLook w:val="04A0" w:firstRow="1" w:lastRow="0" w:firstColumn="1" w:lastColumn="0" w:noHBand="0" w:noVBand="1"/>
      </w:tblPr>
      <w:tblGrid>
        <w:gridCol w:w="1268"/>
        <w:gridCol w:w="1129"/>
        <w:gridCol w:w="1771"/>
        <w:gridCol w:w="1923"/>
        <w:gridCol w:w="1417"/>
        <w:gridCol w:w="1418"/>
        <w:gridCol w:w="2835"/>
      </w:tblGrid>
      <w:tr w:rsidR="007D067B" w14:paraId="2C6103A4" w14:textId="77777777" w:rsidTr="00C70A91">
        <w:tc>
          <w:tcPr>
            <w:tcW w:w="1268" w:type="dxa"/>
            <w:tcBorders>
              <w:top w:val="nil"/>
              <w:left w:val="nil"/>
              <w:bottom w:val="single" w:sz="4" w:space="0" w:color="auto"/>
              <w:right w:val="nil"/>
            </w:tcBorders>
          </w:tcPr>
          <w:p w14:paraId="1ED17D7B" w14:textId="77777777" w:rsidR="007D067B" w:rsidRDefault="007D067B" w:rsidP="007D067B">
            <w:pPr>
              <w:spacing w:line="360" w:lineRule="auto"/>
              <w:jc w:val="both"/>
              <w:rPr>
                <w:rFonts w:ascii="Arial" w:hAnsi="Arial" w:cs="Arial"/>
              </w:rPr>
            </w:pPr>
          </w:p>
        </w:tc>
        <w:tc>
          <w:tcPr>
            <w:tcW w:w="1129" w:type="dxa"/>
            <w:tcBorders>
              <w:top w:val="nil"/>
              <w:left w:val="nil"/>
              <w:bottom w:val="single" w:sz="4" w:space="0" w:color="auto"/>
              <w:right w:val="single" w:sz="4" w:space="0" w:color="auto"/>
            </w:tcBorders>
          </w:tcPr>
          <w:p w14:paraId="65C7950C" w14:textId="77777777" w:rsidR="007D067B" w:rsidRDefault="007D067B" w:rsidP="007D067B">
            <w:pPr>
              <w:spacing w:line="360" w:lineRule="auto"/>
              <w:jc w:val="both"/>
              <w:rPr>
                <w:rFonts w:ascii="Arial" w:hAnsi="Arial" w:cs="Arial"/>
              </w:rPr>
            </w:pPr>
          </w:p>
        </w:tc>
        <w:tc>
          <w:tcPr>
            <w:tcW w:w="9364" w:type="dxa"/>
            <w:gridSpan w:val="5"/>
            <w:tcBorders>
              <w:left w:val="single" w:sz="4" w:space="0" w:color="auto"/>
            </w:tcBorders>
            <w:shd w:val="clear" w:color="auto" w:fill="D9D9D9" w:themeFill="background1" w:themeFillShade="D9"/>
          </w:tcPr>
          <w:p w14:paraId="74E2659C" w14:textId="0CD7E711" w:rsidR="007D067B" w:rsidRDefault="007D067B" w:rsidP="00C70A91">
            <w:pPr>
              <w:spacing w:line="360" w:lineRule="auto"/>
              <w:jc w:val="center"/>
              <w:rPr>
                <w:rFonts w:ascii="Arial" w:hAnsi="Arial" w:cs="Arial"/>
              </w:rPr>
            </w:pPr>
            <w:r w:rsidRPr="00CC1BD5">
              <w:rPr>
                <w:rFonts w:ascii="Arial" w:hAnsi="Arial" w:cs="Arial"/>
                <w:b/>
                <w:sz w:val="18"/>
                <w:szCs w:val="18"/>
              </w:rPr>
              <w:t>Sector de actividad económica (%)</w:t>
            </w:r>
          </w:p>
        </w:tc>
      </w:tr>
      <w:tr w:rsidR="00F76890" w14:paraId="4B2921A2" w14:textId="77777777" w:rsidTr="00C70A91">
        <w:tc>
          <w:tcPr>
            <w:tcW w:w="1268" w:type="dxa"/>
            <w:tcBorders>
              <w:top w:val="single" w:sz="4" w:space="0" w:color="auto"/>
            </w:tcBorders>
            <w:shd w:val="clear" w:color="auto" w:fill="D9D9D9" w:themeFill="background1" w:themeFillShade="D9"/>
            <w:vAlign w:val="center"/>
          </w:tcPr>
          <w:p w14:paraId="20D568B2" w14:textId="0E3A27CA" w:rsidR="00F76890" w:rsidRDefault="00F76890" w:rsidP="007D067B">
            <w:pPr>
              <w:spacing w:line="360" w:lineRule="auto"/>
              <w:jc w:val="center"/>
              <w:rPr>
                <w:rFonts w:ascii="Arial" w:hAnsi="Arial" w:cs="Arial"/>
              </w:rPr>
            </w:pPr>
            <w:r w:rsidRPr="00662597">
              <w:rPr>
                <w:rFonts w:ascii="Arial" w:hAnsi="Arial" w:cs="Arial"/>
                <w:b/>
                <w:sz w:val="18"/>
                <w:szCs w:val="18"/>
              </w:rPr>
              <w:t>Estado / Municipio</w:t>
            </w:r>
          </w:p>
        </w:tc>
        <w:tc>
          <w:tcPr>
            <w:tcW w:w="1129" w:type="dxa"/>
            <w:tcBorders>
              <w:top w:val="single" w:sz="4" w:space="0" w:color="auto"/>
            </w:tcBorders>
            <w:shd w:val="clear" w:color="auto" w:fill="D9D9D9" w:themeFill="background1" w:themeFillShade="D9"/>
            <w:vAlign w:val="center"/>
          </w:tcPr>
          <w:p w14:paraId="7934AD45" w14:textId="77777777" w:rsidR="00F76890" w:rsidRDefault="007D067B" w:rsidP="00C70A91">
            <w:pPr>
              <w:spacing w:line="360" w:lineRule="auto"/>
              <w:jc w:val="center"/>
              <w:rPr>
                <w:rFonts w:ascii="Arial" w:hAnsi="Arial" w:cs="Arial"/>
                <w:b/>
                <w:sz w:val="18"/>
                <w:szCs w:val="18"/>
              </w:rPr>
            </w:pPr>
            <w:r>
              <w:rPr>
                <w:rFonts w:ascii="Arial" w:hAnsi="Arial" w:cs="Arial"/>
                <w:b/>
                <w:sz w:val="18"/>
                <w:szCs w:val="18"/>
              </w:rPr>
              <w:t>PEA</w:t>
            </w:r>
          </w:p>
          <w:p w14:paraId="361E3E65" w14:textId="21A0BD3C" w:rsidR="007D067B" w:rsidRDefault="007D067B" w:rsidP="00C70A91">
            <w:pPr>
              <w:spacing w:line="360" w:lineRule="auto"/>
              <w:jc w:val="center"/>
              <w:rPr>
                <w:rFonts w:ascii="Arial" w:hAnsi="Arial" w:cs="Arial"/>
              </w:rPr>
            </w:pPr>
            <w:r>
              <w:rPr>
                <w:rFonts w:ascii="Arial" w:hAnsi="Arial" w:cs="Arial"/>
                <w:sz w:val="18"/>
                <w:szCs w:val="18"/>
              </w:rPr>
              <w:t>Total</w:t>
            </w:r>
          </w:p>
        </w:tc>
        <w:tc>
          <w:tcPr>
            <w:tcW w:w="1771" w:type="dxa"/>
            <w:shd w:val="clear" w:color="auto" w:fill="D9D9D9" w:themeFill="background1" w:themeFillShade="D9"/>
            <w:vAlign w:val="center"/>
          </w:tcPr>
          <w:p w14:paraId="6A57AF3B" w14:textId="682BE098" w:rsidR="00F76890" w:rsidRPr="00662597" w:rsidRDefault="00F76890" w:rsidP="00C70A91">
            <w:pPr>
              <w:spacing w:after="2" w:line="239" w:lineRule="auto"/>
              <w:jc w:val="center"/>
              <w:rPr>
                <w:rFonts w:ascii="Arial" w:hAnsi="Arial" w:cs="Arial"/>
                <w:sz w:val="18"/>
                <w:szCs w:val="18"/>
              </w:rPr>
            </w:pPr>
            <w:r w:rsidRPr="00662597">
              <w:rPr>
                <w:rFonts w:ascii="Arial" w:hAnsi="Arial" w:cs="Arial"/>
                <w:b/>
                <w:sz w:val="18"/>
                <w:szCs w:val="18"/>
              </w:rPr>
              <w:t>Agricultura, ganadería,</w:t>
            </w:r>
          </w:p>
          <w:p w14:paraId="40EA6C36" w14:textId="76540A0C" w:rsidR="00F76890" w:rsidRPr="00662597" w:rsidRDefault="00F76890" w:rsidP="00C70A91">
            <w:pPr>
              <w:spacing w:line="259" w:lineRule="auto"/>
              <w:ind w:left="64"/>
              <w:jc w:val="center"/>
              <w:rPr>
                <w:rFonts w:ascii="Arial" w:hAnsi="Arial" w:cs="Arial"/>
                <w:sz w:val="18"/>
                <w:szCs w:val="18"/>
              </w:rPr>
            </w:pPr>
            <w:r w:rsidRPr="00662597">
              <w:rPr>
                <w:rFonts w:ascii="Arial" w:hAnsi="Arial" w:cs="Arial"/>
                <w:b/>
                <w:sz w:val="18"/>
                <w:szCs w:val="18"/>
              </w:rPr>
              <w:t>aprovechamiento</w:t>
            </w:r>
          </w:p>
          <w:p w14:paraId="414C7857" w14:textId="11125E9B" w:rsidR="00F76890" w:rsidRDefault="00F76890" w:rsidP="00C70A91">
            <w:pPr>
              <w:spacing w:line="360" w:lineRule="auto"/>
              <w:jc w:val="center"/>
              <w:rPr>
                <w:rFonts w:ascii="Arial" w:hAnsi="Arial" w:cs="Arial"/>
              </w:rPr>
            </w:pPr>
            <w:r w:rsidRPr="00662597">
              <w:rPr>
                <w:rFonts w:ascii="Arial" w:hAnsi="Arial" w:cs="Arial"/>
                <w:b/>
                <w:sz w:val="18"/>
                <w:szCs w:val="18"/>
              </w:rPr>
              <w:t>forestal, pesca y caza</w:t>
            </w:r>
          </w:p>
        </w:tc>
        <w:tc>
          <w:tcPr>
            <w:tcW w:w="1923" w:type="dxa"/>
            <w:shd w:val="clear" w:color="auto" w:fill="D9D9D9" w:themeFill="background1" w:themeFillShade="D9"/>
            <w:vAlign w:val="center"/>
          </w:tcPr>
          <w:p w14:paraId="03CAEB75" w14:textId="08C41789" w:rsidR="00F76890" w:rsidRPr="00662597" w:rsidRDefault="00F76890" w:rsidP="00C70A91">
            <w:pPr>
              <w:spacing w:after="2" w:line="239" w:lineRule="auto"/>
              <w:ind w:left="7"/>
              <w:jc w:val="center"/>
              <w:rPr>
                <w:rFonts w:ascii="Arial" w:hAnsi="Arial" w:cs="Arial"/>
                <w:sz w:val="18"/>
                <w:szCs w:val="18"/>
              </w:rPr>
            </w:pPr>
            <w:r w:rsidRPr="00662597">
              <w:rPr>
                <w:rFonts w:ascii="Arial" w:hAnsi="Arial" w:cs="Arial"/>
                <w:b/>
                <w:sz w:val="18"/>
                <w:szCs w:val="18"/>
              </w:rPr>
              <w:t>Minería, industrias</w:t>
            </w:r>
          </w:p>
          <w:p w14:paraId="1AB7A2DA" w14:textId="65C79139" w:rsidR="00F76890" w:rsidRPr="00662597" w:rsidRDefault="00F76890" w:rsidP="00C70A91">
            <w:pPr>
              <w:spacing w:line="259" w:lineRule="auto"/>
              <w:ind w:left="67"/>
              <w:jc w:val="center"/>
              <w:rPr>
                <w:rFonts w:ascii="Arial" w:hAnsi="Arial" w:cs="Arial"/>
                <w:sz w:val="18"/>
                <w:szCs w:val="18"/>
              </w:rPr>
            </w:pPr>
            <w:r w:rsidRPr="00662597">
              <w:rPr>
                <w:rFonts w:ascii="Arial" w:hAnsi="Arial" w:cs="Arial"/>
                <w:b/>
                <w:sz w:val="18"/>
                <w:szCs w:val="18"/>
              </w:rPr>
              <w:t>manufactureras,</w:t>
            </w:r>
          </w:p>
          <w:p w14:paraId="2DB17EAB" w14:textId="341B2939" w:rsidR="00F76890" w:rsidRDefault="00F76890" w:rsidP="00C70A91">
            <w:pPr>
              <w:spacing w:line="360" w:lineRule="auto"/>
              <w:jc w:val="center"/>
              <w:rPr>
                <w:rFonts w:ascii="Arial" w:hAnsi="Arial" w:cs="Arial"/>
              </w:rPr>
            </w:pPr>
            <w:r w:rsidRPr="00662597">
              <w:rPr>
                <w:rFonts w:ascii="Arial" w:hAnsi="Arial" w:cs="Arial"/>
                <w:b/>
                <w:sz w:val="18"/>
                <w:szCs w:val="18"/>
              </w:rPr>
              <w:t>electricidad y agua</w:t>
            </w:r>
          </w:p>
        </w:tc>
        <w:tc>
          <w:tcPr>
            <w:tcW w:w="1417" w:type="dxa"/>
            <w:shd w:val="clear" w:color="auto" w:fill="D9D9D9" w:themeFill="background1" w:themeFillShade="D9"/>
            <w:vAlign w:val="center"/>
          </w:tcPr>
          <w:p w14:paraId="0D553087" w14:textId="110950AB" w:rsidR="00F76890" w:rsidRDefault="00F76890" w:rsidP="00C70A91">
            <w:pPr>
              <w:spacing w:line="360" w:lineRule="auto"/>
              <w:jc w:val="center"/>
              <w:rPr>
                <w:rFonts w:ascii="Arial" w:hAnsi="Arial" w:cs="Arial"/>
              </w:rPr>
            </w:pPr>
            <w:r w:rsidRPr="00662597">
              <w:rPr>
                <w:rFonts w:ascii="Arial" w:hAnsi="Arial" w:cs="Arial"/>
                <w:b/>
                <w:sz w:val="18"/>
                <w:szCs w:val="18"/>
              </w:rPr>
              <w:t>Construcción</w:t>
            </w:r>
          </w:p>
        </w:tc>
        <w:tc>
          <w:tcPr>
            <w:tcW w:w="1418" w:type="dxa"/>
            <w:shd w:val="clear" w:color="auto" w:fill="D9D9D9" w:themeFill="background1" w:themeFillShade="D9"/>
            <w:vAlign w:val="center"/>
          </w:tcPr>
          <w:p w14:paraId="18336CAF" w14:textId="5578FD6B" w:rsidR="00F76890" w:rsidRDefault="00F76890" w:rsidP="00C70A91">
            <w:pPr>
              <w:spacing w:line="360" w:lineRule="auto"/>
              <w:jc w:val="center"/>
              <w:rPr>
                <w:rFonts w:ascii="Arial" w:hAnsi="Arial" w:cs="Arial"/>
              </w:rPr>
            </w:pPr>
            <w:r w:rsidRPr="00662597">
              <w:rPr>
                <w:rFonts w:ascii="Arial" w:hAnsi="Arial" w:cs="Arial"/>
                <w:b/>
                <w:sz w:val="18"/>
                <w:szCs w:val="18"/>
              </w:rPr>
              <w:t>Comercio</w:t>
            </w:r>
          </w:p>
        </w:tc>
        <w:tc>
          <w:tcPr>
            <w:tcW w:w="2835" w:type="dxa"/>
            <w:shd w:val="clear" w:color="auto" w:fill="D9D9D9" w:themeFill="background1" w:themeFillShade="D9"/>
            <w:vAlign w:val="center"/>
          </w:tcPr>
          <w:p w14:paraId="1456B501" w14:textId="2D68653F" w:rsidR="00F76890" w:rsidRPr="00662597" w:rsidRDefault="00F76890" w:rsidP="00C70A91">
            <w:pPr>
              <w:spacing w:after="2" w:line="239" w:lineRule="auto"/>
              <w:jc w:val="center"/>
              <w:rPr>
                <w:rFonts w:ascii="Arial" w:hAnsi="Arial" w:cs="Arial"/>
                <w:sz w:val="18"/>
                <w:szCs w:val="18"/>
              </w:rPr>
            </w:pPr>
            <w:r w:rsidRPr="00662597">
              <w:rPr>
                <w:rFonts w:ascii="Arial" w:hAnsi="Arial" w:cs="Arial"/>
                <w:b/>
                <w:sz w:val="18"/>
                <w:szCs w:val="18"/>
              </w:rPr>
              <w:t>Servicios de transporte,</w:t>
            </w:r>
          </w:p>
          <w:p w14:paraId="5D6AB164" w14:textId="1900F369" w:rsidR="00F76890" w:rsidRPr="00662597" w:rsidRDefault="00F76890" w:rsidP="00C70A91">
            <w:pPr>
              <w:spacing w:after="2" w:line="239" w:lineRule="auto"/>
              <w:jc w:val="center"/>
              <w:rPr>
                <w:rFonts w:ascii="Arial" w:hAnsi="Arial" w:cs="Arial"/>
                <w:sz w:val="18"/>
                <w:szCs w:val="18"/>
              </w:rPr>
            </w:pPr>
            <w:r w:rsidRPr="00662597">
              <w:rPr>
                <w:rFonts w:ascii="Arial" w:hAnsi="Arial" w:cs="Arial"/>
                <w:b/>
                <w:sz w:val="18"/>
                <w:szCs w:val="18"/>
              </w:rPr>
              <w:t>comunicación, profesionales,</w:t>
            </w:r>
          </w:p>
          <w:p w14:paraId="612434D9" w14:textId="5486CE99" w:rsidR="00F76890" w:rsidRPr="00662597" w:rsidRDefault="00F76890" w:rsidP="00C70A91">
            <w:pPr>
              <w:spacing w:line="239" w:lineRule="auto"/>
              <w:jc w:val="center"/>
              <w:rPr>
                <w:rFonts w:ascii="Arial" w:hAnsi="Arial" w:cs="Arial"/>
                <w:sz w:val="18"/>
                <w:szCs w:val="18"/>
              </w:rPr>
            </w:pPr>
            <w:r w:rsidRPr="00662597">
              <w:rPr>
                <w:rFonts w:ascii="Arial" w:hAnsi="Arial" w:cs="Arial"/>
                <w:b/>
                <w:sz w:val="18"/>
                <w:szCs w:val="18"/>
              </w:rPr>
              <w:t>financieros, sociales,</w:t>
            </w:r>
          </w:p>
          <w:p w14:paraId="07DD2D8D" w14:textId="52B09A0C" w:rsidR="00F76890" w:rsidRDefault="00F76890" w:rsidP="00C70A91">
            <w:pPr>
              <w:spacing w:line="360" w:lineRule="auto"/>
              <w:jc w:val="center"/>
              <w:rPr>
                <w:rFonts w:ascii="Arial" w:hAnsi="Arial" w:cs="Arial"/>
              </w:rPr>
            </w:pPr>
            <w:r w:rsidRPr="00662597">
              <w:rPr>
                <w:rFonts w:ascii="Arial" w:hAnsi="Arial" w:cs="Arial"/>
                <w:b/>
                <w:sz w:val="18"/>
                <w:szCs w:val="18"/>
              </w:rPr>
              <w:t>gobierno y otros</w:t>
            </w:r>
          </w:p>
        </w:tc>
      </w:tr>
      <w:tr w:rsidR="00F76890" w14:paraId="393B2C1F" w14:textId="77777777" w:rsidTr="007D067B">
        <w:tc>
          <w:tcPr>
            <w:tcW w:w="1268" w:type="dxa"/>
          </w:tcPr>
          <w:p w14:paraId="03FC3286" w14:textId="7FC7D40C" w:rsidR="00F76890" w:rsidRDefault="00F76890" w:rsidP="00F76890">
            <w:pPr>
              <w:spacing w:line="360" w:lineRule="auto"/>
              <w:jc w:val="both"/>
              <w:rPr>
                <w:rFonts w:ascii="Arial" w:hAnsi="Arial" w:cs="Arial"/>
              </w:rPr>
            </w:pPr>
            <w:r w:rsidRPr="00662597">
              <w:rPr>
                <w:rFonts w:ascii="Arial" w:hAnsi="Arial" w:cs="Arial"/>
                <w:b/>
                <w:sz w:val="18"/>
                <w:szCs w:val="18"/>
              </w:rPr>
              <w:t>Tabasco</w:t>
            </w:r>
          </w:p>
        </w:tc>
        <w:tc>
          <w:tcPr>
            <w:tcW w:w="1129" w:type="dxa"/>
          </w:tcPr>
          <w:p w14:paraId="7D2AFD04" w14:textId="783FD9C3" w:rsidR="00F76890" w:rsidRDefault="007D067B" w:rsidP="00C70A91">
            <w:pPr>
              <w:spacing w:line="360" w:lineRule="auto"/>
              <w:jc w:val="center"/>
              <w:rPr>
                <w:rFonts w:ascii="Arial" w:hAnsi="Arial" w:cs="Arial"/>
              </w:rPr>
            </w:pPr>
            <w:r w:rsidRPr="00662597">
              <w:rPr>
                <w:rFonts w:ascii="Arial" w:hAnsi="Arial" w:cs="Arial"/>
                <w:b/>
                <w:sz w:val="18"/>
                <w:szCs w:val="18"/>
              </w:rPr>
              <w:t>898,807</w:t>
            </w:r>
          </w:p>
        </w:tc>
        <w:tc>
          <w:tcPr>
            <w:tcW w:w="1771" w:type="dxa"/>
          </w:tcPr>
          <w:p w14:paraId="75398773" w14:textId="1DDA6152" w:rsidR="00F76890" w:rsidRDefault="007D067B" w:rsidP="00C70A91">
            <w:pPr>
              <w:spacing w:line="360" w:lineRule="auto"/>
              <w:jc w:val="center"/>
              <w:rPr>
                <w:rFonts w:ascii="Arial" w:hAnsi="Arial" w:cs="Arial"/>
              </w:rPr>
            </w:pPr>
            <w:r w:rsidRPr="00662597">
              <w:rPr>
                <w:rFonts w:ascii="Arial" w:hAnsi="Arial" w:cs="Arial"/>
                <w:sz w:val="18"/>
                <w:szCs w:val="18"/>
              </w:rPr>
              <w:t>15.52</w:t>
            </w:r>
          </w:p>
        </w:tc>
        <w:tc>
          <w:tcPr>
            <w:tcW w:w="1923" w:type="dxa"/>
          </w:tcPr>
          <w:p w14:paraId="3B0E3080" w14:textId="122BCD55" w:rsidR="00F76890" w:rsidRDefault="007D067B" w:rsidP="00C70A91">
            <w:pPr>
              <w:spacing w:line="360" w:lineRule="auto"/>
              <w:jc w:val="center"/>
              <w:rPr>
                <w:rFonts w:ascii="Arial" w:hAnsi="Arial" w:cs="Arial"/>
              </w:rPr>
            </w:pPr>
            <w:r w:rsidRPr="00662597">
              <w:rPr>
                <w:rFonts w:ascii="Arial" w:hAnsi="Arial" w:cs="Arial"/>
                <w:sz w:val="18"/>
                <w:szCs w:val="18"/>
              </w:rPr>
              <w:t>10.11</w:t>
            </w:r>
          </w:p>
        </w:tc>
        <w:tc>
          <w:tcPr>
            <w:tcW w:w="1417" w:type="dxa"/>
          </w:tcPr>
          <w:p w14:paraId="2A6783BB" w14:textId="34430458" w:rsidR="00F76890" w:rsidRDefault="007D067B" w:rsidP="00C70A91">
            <w:pPr>
              <w:spacing w:line="360" w:lineRule="auto"/>
              <w:jc w:val="center"/>
              <w:rPr>
                <w:rFonts w:ascii="Arial" w:hAnsi="Arial" w:cs="Arial"/>
              </w:rPr>
            </w:pPr>
            <w:r w:rsidRPr="00662597">
              <w:rPr>
                <w:rFonts w:ascii="Arial" w:hAnsi="Arial" w:cs="Arial"/>
                <w:sz w:val="18"/>
                <w:szCs w:val="18"/>
              </w:rPr>
              <w:t>6.30</w:t>
            </w:r>
          </w:p>
        </w:tc>
        <w:tc>
          <w:tcPr>
            <w:tcW w:w="1418" w:type="dxa"/>
          </w:tcPr>
          <w:p w14:paraId="60355F9E" w14:textId="47DB7092" w:rsidR="00F76890" w:rsidRDefault="007D067B" w:rsidP="00C70A91">
            <w:pPr>
              <w:spacing w:line="360" w:lineRule="auto"/>
              <w:jc w:val="center"/>
              <w:rPr>
                <w:rFonts w:ascii="Arial" w:hAnsi="Arial" w:cs="Arial"/>
              </w:rPr>
            </w:pPr>
            <w:r w:rsidRPr="00662597">
              <w:rPr>
                <w:rFonts w:ascii="Arial" w:hAnsi="Arial" w:cs="Arial"/>
                <w:sz w:val="18"/>
                <w:szCs w:val="18"/>
              </w:rPr>
              <w:t>20.24</w:t>
            </w:r>
          </w:p>
        </w:tc>
        <w:tc>
          <w:tcPr>
            <w:tcW w:w="2835" w:type="dxa"/>
          </w:tcPr>
          <w:p w14:paraId="7AA2238F" w14:textId="19097939" w:rsidR="00F76890" w:rsidRDefault="007D067B" w:rsidP="00C70A91">
            <w:pPr>
              <w:spacing w:line="360" w:lineRule="auto"/>
              <w:jc w:val="center"/>
              <w:rPr>
                <w:rFonts w:ascii="Arial" w:hAnsi="Arial" w:cs="Arial"/>
              </w:rPr>
            </w:pPr>
            <w:r w:rsidRPr="00662597">
              <w:rPr>
                <w:rFonts w:ascii="Arial" w:hAnsi="Arial" w:cs="Arial"/>
                <w:sz w:val="18"/>
                <w:szCs w:val="18"/>
              </w:rPr>
              <w:t>46.11</w:t>
            </w:r>
          </w:p>
        </w:tc>
      </w:tr>
      <w:tr w:rsidR="00F76890" w14:paraId="57855C85" w14:textId="77777777" w:rsidTr="007D067B">
        <w:tc>
          <w:tcPr>
            <w:tcW w:w="1268" w:type="dxa"/>
          </w:tcPr>
          <w:p w14:paraId="2E186ED0" w14:textId="079D5BE2" w:rsidR="00F76890" w:rsidRDefault="00F76890" w:rsidP="00F76890">
            <w:pPr>
              <w:spacing w:line="360" w:lineRule="auto"/>
              <w:jc w:val="both"/>
              <w:rPr>
                <w:rFonts w:ascii="Arial" w:hAnsi="Arial" w:cs="Arial"/>
              </w:rPr>
            </w:pPr>
            <w:r w:rsidRPr="00662597">
              <w:rPr>
                <w:rFonts w:ascii="Arial" w:hAnsi="Arial" w:cs="Arial"/>
                <w:b/>
                <w:sz w:val="18"/>
                <w:szCs w:val="18"/>
              </w:rPr>
              <w:t>Tenosique</w:t>
            </w:r>
          </w:p>
        </w:tc>
        <w:tc>
          <w:tcPr>
            <w:tcW w:w="1129" w:type="dxa"/>
          </w:tcPr>
          <w:p w14:paraId="7A5FFB53" w14:textId="5D7EC8CE" w:rsidR="00F76890" w:rsidRDefault="007D067B" w:rsidP="00C70A91">
            <w:pPr>
              <w:spacing w:line="360" w:lineRule="auto"/>
              <w:jc w:val="center"/>
              <w:rPr>
                <w:rFonts w:ascii="Arial" w:hAnsi="Arial" w:cs="Arial"/>
              </w:rPr>
            </w:pPr>
            <w:r w:rsidRPr="00662597">
              <w:rPr>
                <w:rFonts w:ascii="Arial" w:hAnsi="Arial" w:cs="Arial"/>
                <w:b/>
                <w:sz w:val="18"/>
                <w:szCs w:val="18"/>
              </w:rPr>
              <w:t>25,341</w:t>
            </w:r>
          </w:p>
        </w:tc>
        <w:tc>
          <w:tcPr>
            <w:tcW w:w="1771" w:type="dxa"/>
          </w:tcPr>
          <w:p w14:paraId="4F399038" w14:textId="4DBF3AC4" w:rsidR="00F76890" w:rsidRDefault="007D067B" w:rsidP="00C70A91">
            <w:pPr>
              <w:spacing w:line="360" w:lineRule="auto"/>
              <w:jc w:val="center"/>
              <w:rPr>
                <w:rFonts w:ascii="Arial" w:hAnsi="Arial" w:cs="Arial"/>
              </w:rPr>
            </w:pPr>
            <w:r w:rsidRPr="00662597">
              <w:rPr>
                <w:rFonts w:ascii="Arial" w:hAnsi="Arial" w:cs="Arial"/>
                <w:sz w:val="18"/>
                <w:szCs w:val="18"/>
              </w:rPr>
              <w:t>28.39</w:t>
            </w:r>
          </w:p>
        </w:tc>
        <w:tc>
          <w:tcPr>
            <w:tcW w:w="1923" w:type="dxa"/>
          </w:tcPr>
          <w:p w14:paraId="6E5E91ED" w14:textId="212DC622" w:rsidR="00F76890" w:rsidRDefault="007D067B" w:rsidP="00C70A91">
            <w:pPr>
              <w:spacing w:line="360" w:lineRule="auto"/>
              <w:jc w:val="center"/>
              <w:rPr>
                <w:rFonts w:ascii="Arial" w:hAnsi="Arial" w:cs="Arial"/>
              </w:rPr>
            </w:pPr>
            <w:r w:rsidRPr="00662597">
              <w:rPr>
                <w:rFonts w:ascii="Arial" w:hAnsi="Arial" w:cs="Arial"/>
                <w:sz w:val="18"/>
                <w:szCs w:val="18"/>
              </w:rPr>
              <w:t>6.27</w:t>
            </w:r>
          </w:p>
        </w:tc>
        <w:tc>
          <w:tcPr>
            <w:tcW w:w="1417" w:type="dxa"/>
          </w:tcPr>
          <w:p w14:paraId="3D112C48" w14:textId="2FE0A1B4" w:rsidR="00F76890" w:rsidRDefault="007D067B" w:rsidP="00C70A91">
            <w:pPr>
              <w:spacing w:line="360" w:lineRule="auto"/>
              <w:jc w:val="center"/>
              <w:rPr>
                <w:rFonts w:ascii="Arial" w:hAnsi="Arial" w:cs="Arial"/>
              </w:rPr>
            </w:pPr>
            <w:r w:rsidRPr="00662597">
              <w:rPr>
                <w:rFonts w:ascii="Arial" w:hAnsi="Arial" w:cs="Arial"/>
                <w:sz w:val="18"/>
                <w:szCs w:val="18"/>
              </w:rPr>
              <w:t>5.71</w:t>
            </w:r>
          </w:p>
        </w:tc>
        <w:tc>
          <w:tcPr>
            <w:tcW w:w="1418" w:type="dxa"/>
          </w:tcPr>
          <w:p w14:paraId="56DC914F" w14:textId="7AC9FE20" w:rsidR="00F76890" w:rsidRDefault="007D067B" w:rsidP="00C70A91">
            <w:pPr>
              <w:spacing w:line="360" w:lineRule="auto"/>
              <w:jc w:val="center"/>
              <w:rPr>
                <w:rFonts w:ascii="Arial" w:hAnsi="Arial" w:cs="Arial"/>
              </w:rPr>
            </w:pPr>
            <w:r w:rsidRPr="00662597">
              <w:rPr>
                <w:rFonts w:ascii="Arial" w:hAnsi="Arial" w:cs="Arial"/>
                <w:sz w:val="18"/>
                <w:szCs w:val="18"/>
              </w:rPr>
              <w:t>17.41</w:t>
            </w:r>
          </w:p>
        </w:tc>
        <w:tc>
          <w:tcPr>
            <w:tcW w:w="2835" w:type="dxa"/>
          </w:tcPr>
          <w:p w14:paraId="66BF64A8" w14:textId="5535DBB2" w:rsidR="00F76890" w:rsidRDefault="007D067B" w:rsidP="00C70A91">
            <w:pPr>
              <w:spacing w:line="360" w:lineRule="auto"/>
              <w:jc w:val="center"/>
              <w:rPr>
                <w:rFonts w:ascii="Arial" w:hAnsi="Arial" w:cs="Arial"/>
              </w:rPr>
            </w:pPr>
            <w:r w:rsidRPr="00662597">
              <w:rPr>
                <w:rFonts w:ascii="Arial" w:hAnsi="Arial" w:cs="Arial"/>
                <w:sz w:val="18"/>
                <w:szCs w:val="18"/>
              </w:rPr>
              <w:t>41.95</w:t>
            </w:r>
          </w:p>
        </w:tc>
      </w:tr>
    </w:tbl>
    <w:p w14:paraId="3DDCB88C" w14:textId="49655634" w:rsidR="00F76890" w:rsidRPr="00BB24E1" w:rsidRDefault="00C70A91" w:rsidP="00BB24E1">
      <w:pPr>
        <w:pStyle w:val="Prrafodelista"/>
        <w:spacing w:line="360" w:lineRule="auto"/>
        <w:ind w:left="0"/>
        <w:jc w:val="center"/>
        <w:rPr>
          <w:rFonts w:ascii="Arial" w:hAnsi="Arial" w:cs="Arial"/>
          <w:sz w:val="18"/>
          <w:szCs w:val="18"/>
        </w:rPr>
      </w:pPr>
      <w:r w:rsidRPr="009C7FA8">
        <w:rPr>
          <w:rFonts w:ascii="Arial" w:hAnsi="Arial" w:cs="Arial"/>
          <w:sz w:val="18"/>
          <w:szCs w:val="18"/>
        </w:rPr>
        <w:t xml:space="preserve">Fuente: </w:t>
      </w:r>
      <w:r>
        <w:rPr>
          <w:rFonts w:ascii="Arial" w:hAnsi="Arial" w:cs="Arial"/>
          <w:sz w:val="18"/>
          <w:szCs w:val="18"/>
        </w:rPr>
        <w:t xml:space="preserve">Elaboración Propia con Información del </w:t>
      </w:r>
      <w:proofErr w:type="gramStart"/>
      <w:r w:rsidRPr="009C7FA8">
        <w:rPr>
          <w:rFonts w:ascii="Arial" w:hAnsi="Arial" w:cs="Arial"/>
          <w:sz w:val="18"/>
          <w:szCs w:val="18"/>
        </w:rPr>
        <w:t>Programa  Municipal</w:t>
      </w:r>
      <w:proofErr w:type="gramEnd"/>
      <w:r w:rsidRPr="009C7FA8">
        <w:rPr>
          <w:rFonts w:ascii="Arial" w:hAnsi="Arial" w:cs="Arial"/>
          <w:sz w:val="18"/>
          <w:szCs w:val="18"/>
        </w:rPr>
        <w:t xml:space="preserve"> de Desarrollo Urbano de Tenosique 2022</w:t>
      </w:r>
      <w:r w:rsidRPr="009C7FA8">
        <w:rPr>
          <w:rStyle w:val="Refdenotaalpie"/>
          <w:rFonts w:ascii="Arial" w:hAnsi="Arial" w:cs="Arial"/>
          <w:sz w:val="18"/>
          <w:szCs w:val="18"/>
        </w:rPr>
        <w:footnoteReference w:id="2"/>
      </w:r>
    </w:p>
    <w:p w14:paraId="5B500ED8" w14:textId="77777777" w:rsidR="00BB24E1" w:rsidRDefault="00BB24E1" w:rsidP="00BB24E1">
      <w:pPr>
        <w:spacing w:line="360" w:lineRule="auto"/>
        <w:rPr>
          <w:rFonts w:ascii="Arial" w:hAnsi="Arial" w:cs="Arial"/>
          <w:sz w:val="22"/>
          <w:szCs w:val="22"/>
        </w:rPr>
      </w:pPr>
    </w:p>
    <w:p w14:paraId="3D7EFDBA" w14:textId="25A67E40" w:rsidR="00BB24E1" w:rsidRPr="00C92A33" w:rsidRDefault="00BB24E1" w:rsidP="00BB24E1">
      <w:pPr>
        <w:spacing w:line="360" w:lineRule="auto"/>
        <w:jc w:val="both"/>
        <w:rPr>
          <w:rFonts w:ascii="Arial" w:hAnsi="Arial" w:cs="Arial"/>
          <w:sz w:val="22"/>
          <w:szCs w:val="22"/>
        </w:rPr>
      </w:pPr>
      <w:r w:rsidRPr="00C92A33">
        <w:rPr>
          <w:rFonts w:ascii="Arial" w:hAnsi="Arial" w:cs="Arial"/>
          <w:sz w:val="22"/>
          <w:szCs w:val="22"/>
        </w:rPr>
        <w:lastRenderedPageBreak/>
        <w:t xml:space="preserve">Por lo que se refiere a la Tasa de </w:t>
      </w:r>
      <w:proofErr w:type="spellStart"/>
      <w:r w:rsidRPr="00C92A33">
        <w:rPr>
          <w:rFonts w:ascii="Arial" w:hAnsi="Arial" w:cs="Arial"/>
          <w:sz w:val="22"/>
          <w:szCs w:val="22"/>
        </w:rPr>
        <w:t>Participación</w:t>
      </w:r>
      <w:proofErr w:type="spellEnd"/>
      <w:r w:rsidRPr="00C92A33">
        <w:rPr>
          <w:rFonts w:ascii="Arial" w:hAnsi="Arial" w:cs="Arial"/>
          <w:sz w:val="22"/>
          <w:szCs w:val="22"/>
        </w:rPr>
        <w:t xml:space="preserve"> </w:t>
      </w:r>
      <w:proofErr w:type="spellStart"/>
      <w:r w:rsidRPr="00C92A33">
        <w:rPr>
          <w:rFonts w:ascii="Arial" w:hAnsi="Arial" w:cs="Arial"/>
          <w:sz w:val="22"/>
          <w:szCs w:val="22"/>
        </w:rPr>
        <w:t>Económica</w:t>
      </w:r>
      <w:proofErr w:type="spellEnd"/>
      <w:r w:rsidRPr="00C92A33">
        <w:rPr>
          <w:rFonts w:ascii="Arial" w:hAnsi="Arial" w:cs="Arial"/>
          <w:sz w:val="22"/>
          <w:szCs w:val="22"/>
        </w:rPr>
        <w:t xml:space="preserve"> (TPE), para los </w:t>
      </w:r>
      <w:proofErr w:type="spellStart"/>
      <w:r w:rsidRPr="00C92A33">
        <w:rPr>
          <w:rFonts w:ascii="Arial" w:hAnsi="Arial" w:cs="Arial"/>
          <w:sz w:val="22"/>
          <w:szCs w:val="22"/>
        </w:rPr>
        <w:t>años</w:t>
      </w:r>
      <w:proofErr w:type="spellEnd"/>
      <w:r w:rsidRPr="00C92A33">
        <w:rPr>
          <w:rFonts w:ascii="Arial" w:hAnsi="Arial" w:cs="Arial"/>
          <w:sz w:val="22"/>
          <w:szCs w:val="22"/>
        </w:rPr>
        <w:t xml:space="preserve"> censales 2000 y 2010 este indicador se </w:t>
      </w:r>
      <w:proofErr w:type="spellStart"/>
      <w:r w:rsidRPr="00C92A33">
        <w:rPr>
          <w:rFonts w:ascii="Arial" w:hAnsi="Arial" w:cs="Arial"/>
          <w:sz w:val="22"/>
          <w:szCs w:val="22"/>
        </w:rPr>
        <w:t>ubico</w:t>
      </w:r>
      <w:proofErr w:type="spellEnd"/>
      <w:r w:rsidRPr="00C92A33">
        <w:rPr>
          <w:rFonts w:ascii="Arial" w:hAnsi="Arial" w:cs="Arial"/>
          <w:sz w:val="22"/>
          <w:szCs w:val="22"/>
        </w:rPr>
        <w:t xml:space="preserve">́ en 46% y 46.5%, respectivamente. Y, para el </w:t>
      </w:r>
      <w:proofErr w:type="spellStart"/>
      <w:r w:rsidRPr="00C92A33">
        <w:rPr>
          <w:rFonts w:ascii="Arial" w:hAnsi="Arial" w:cs="Arial"/>
          <w:sz w:val="22"/>
          <w:szCs w:val="22"/>
        </w:rPr>
        <w:t>año</w:t>
      </w:r>
      <w:proofErr w:type="spellEnd"/>
      <w:r w:rsidRPr="00C92A33">
        <w:rPr>
          <w:rFonts w:ascii="Arial" w:hAnsi="Arial" w:cs="Arial"/>
          <w:sz w:val="22"/>
          <w:szCs w:val="22"/>
        </w:rPr>
        <w:t xml:space="preserve"> censal 2020, la TPE aumentó a 66.4%. Hay que tener en cuenta que la TPE, al ser el porcentaje que representa la </w:t>
      </w:r>
      <w:proofErr w:type="spellStart"/>
      <w:r w:rsidRPr="00C92A33">
        <w:rPr>
          <w:rFonts w:ascii="Arial" w:hAnsi="Arial" w:cs="Arial"/>
          <w:sz w:val="22"/>
          <w:szCs w:val="22"/>
        </w:rPr>
        <w:t>población</w:t>
      </w:r>
      <w:proofErr w:type="spellEnd"/>
      <w:r w:rsidRPr="00C92A33">
        <w:rPr>
          <w:rFonts w:ascii="Arial" w:hAnsi="Arial" w:cs="Arial"/>
          <w:sz w:val="22"/>
          <w:szCs w:val="22"/>
        </w:rPr>
        <w:t xml:space="preserve"> </w:t>
      </w:r>
      <w:proofErr w:type="spellStart"/>
      <w:r w:rsidRPr="00C92A33">
        <w:rPr>
          <w:rFonts w:ascii="Arial" w:hAnsi="Arial" w:cs="Arial"/>
          <w:sz w:val="22"/>
          <w:szCs w:val="22"/>
        </w:rPr>
        <w:t>económicamente</w:t>
      </w:r>
      <w:proofErr w:type="spellEnd"/>
      <w:r w:rsidRPr="00C92A33">
        <w:rPr>
          <w:rFonts w:ascii="Arial" w:hAnsi="Arial" w:cs="Arial"/>
          <w:sz w:val="22"/>
          <w:szCs w:val="22"/>
        </w:rPr>
        <w:t xml:space="preserve"> activa, respecto de la </w:t>
      </w:r>
      <w:proofErr w:type="spellStart"/>
      <w:r w:rsidRPr="00C92A33">
        <w:rPr>
          <w:rFonts w:ascii="Arial" w:hAnsi="Arial" w:cs="Arial"/>
          <w:sz w:val="22"/>
          <w:szCs w:val="22"/>
        </w:rPr>
        <w:t>población</w:t>
      </w:r>
      <w:proofErr w:type="spellEnd"/>
      <w:r w:rsidRPr="00C92A33">
        <w:rPr>
          <w:rFonts w:ascii="Arial" w:hAnsi="Arial" w:cs="Arial"/>
          <w:sz w:val="22"/>
          <w:szCs w:val="22"/>
        </w:rPr>
        <w:t xml:space="preserve"> de 12 </w:t>
      </w:r>
      <w:proofErr w:type="spellStart"/>
      <w:r w:rsidRPr="00C92A33">
        <w:rPr>
          <w:rFonts w:ascii="Arial" w:hAnsi="Arial" w:cs="Arial"/>
          <w:sz w:val="22"/>
          <w:szCs w:val="22"/>
        </w:rPr>
        <w:t>años</w:t>
      </w:r>
      <w:proofErr w:type="spellEnd"/>
      <w:r w:rsidRPr="00C92A33">
        <w:rPr>
          <w:rFonts w:ascii="Arial" w:hAnsi="Arial" w:cs="Arial"/>
          <w:sz w:val="22"/>
          <w:szCs w:val="22"/>
        </w:rPr>
        <w:t xml:space="preserve"> y </w:t>
      </w:r>
      <w:proofErr w:type="spellStart"/>
      <w:r w:rsidRPr="00C92A33">
        <w:rPr>
          <w:rFonts w:ascii="Arial" w:hAnsi="Arial" w:cs="Arial"/>
          <w:sz w:val="22"/>
          <w:szCs w:val="22"/>
        </w:rPr>
        <w:t>más</w:t>
      </w:r>
      <w:proofErr w:type="spellEnd"/>
      <w:r w:rsidRPr="00C92A33">
        <w:rPr>
          <w:rFonts w:ascii="Arial" w:hAnsi="Arial" w:cs="Arial"/>
          <w:sz w:val="22"/>
          <w:szCs w:val="22"/>
        </w:rPr>
        <w:t xml:space="preserve">, refleja el porcentaje de la </w:t>
      </w:r>
      <w:proofErr w:type="spellStart"/>
      <w:r w:rsidRPr="00C92A33">
        <w:rPr>
          <w:rFonts w:ascii="Arial" w:hAnsi="Arial" w:cs="Arial"/>
          <w:sz w:val="22"/>
          <w:szCs w:val="22"/>
        </w:rPr>
        <w:t>población</w:t>
      </w:r>
      <w:proofErr w:type="spellEnd"/>
      <w:r w:rsidRPr="00C92A33">
        <w:rPr>
          <w:rFonts w:ascii="Arial" w:hAnsi="Arial" w:cs="Arial"/>
          <w:sz w:val="22"/>
          <w:szCs w:val="22"/>
        </w:rPr>
        <w:t xml:space="preserve"> en edad de trabajar que está inserta en alguna actividad </w:t>
      </w:r>
      <w:proofErr w:type="spellStart"/>
      <w:r w:rsidRPr="00C92A33">
        <w:rPr>
          <w:rFonts w:ascii="Arial" w:hAnsi="Arial" w:cs="Arial"/>
          <w:sz w:val="22"/>
          <w:szCs w:val="22"/>
        </w:rPr>
        <w:t>económica</w:t>
      </w:r>
      <w:proofErr w:type="spellEnd"/>
      <w:r w:rsidRPr="00C92A33">
        <w:rPr>
          <w:rFonts w:ascii="Arial" w:hAnsi="Arial" w:cs="Arial"/>
          <w:sz w:val="22"/>
          <w:szCs w:val="22"/>
        </w:rPr>
        <w:t xml:space="preserve">, ya sea en un empleo activo o </w:t>
      </w:r>
      <w:proofErr w:type="spellStart"/>
      <w:r w:rsidRPr="00C92A33">
        <w:rPr>
          <w:rFonts w:ascii="Arial" w:hAnsi="Arial" w:cs="Arial"/>
          <w:sz w:val="22"/>
          <w:szCs w:val="22"/>
        </w:rPr>
        <w:t>buscándolo</w:t>
      </w:r>
      <w:proofErr w:type="spellEnd"/>
      <w:r w:rsidRPr="00C92A33">
        <w:rPr>
          <w:rFonts w:ascii="Arial" w:hAnsi="Arial" w:cs="Arial"/>
          <w:sz w:val="22"/>
          <w:szCs w:val="22"/>
        </w:rPr>
        <w:t>.</w:t>
      </w:r>
      <w:r w:rsidRPr="00C92A33">
        <w:rPr>
          <w:rFonts w:ascii="Arial" w:hAnsi="Arial" w:cs="Arial"/>
          <w:position w:val="8"/>
          <w:sz w:val="22"/>
          <w:szCs w:val="22"/>
        </w:rPr>
        <w:t xml:space="preserve"> </w:t>
      </w:r>
    </w:p>
    <w:p w14:paraId="6E4B9C16" w14:textId="5C908A34" w:rsidR="00BB24E1" w:rsidRPr="00C92A33" w:rsidRDefault="00BB24E1" w:rsidP="00BB24E1">
      <w:pPr>
        <w:jc w:val="both"/>
        <w:rPr>
          <w:rFonts w:ascii="Arial" w:hAnsi="Arial" w:cs="Arial"/>
          <w:sz w:val="22"/>
          <w:szCs w:val="22"/>
        </w:rPr>
      </w:pPr>
      <w:r w:rsidRPr="00C92A33">
        <w:rPr>
          <w:rFonts w:ascii="Arial" w:hAnsi="Arial" w:cs="Arial"/>
          <w:sz w:val="22"/>
          <w:szCs w:val="22"/>
        </w:rPr>
        <w:fldChar w:fldCharType="begin"/>
      </w:r>
      <w:r w:rsidRPr="00C92A33">
        <w:rPr>
          <w:rFonts w:ascii="Arial" w:hAnsi="Arial" w:cs="Arial"/>
          <w:sz w:val="22"/>
          <w:szCs w:val="22"/>
        </w:rPr>
        <w:instrText xml:space="preserve"> INCLUDEPICTURE "/Users/liliannbrownherrera/Library/Group Containers/UBF8T346G9.ms/WebArchiveCopyPasteTempFiles/com.microsoft.Word/page191image43973248" \* MERGEFORMATINET </w:instrText>
      </w:r>
      <w:r w:rsidRPr="00C92A33">
        <w:rPr>
          <w:rFonts w:ascii="Arial" w:hAnsi="Arial" w:cs="Arial"/>
          <w:sz w:val="22"/>
          <w:szCs w:val="22"/>
        </w:rPr>
        <w:fldChar w:fldCharType="separate"/>
      </w:r>
      <w:r w:rsidRPr="00C92A33">
        <w:rPr>
          <w:rFonts w:ascii="Arial" w:hAnsi="Arial" w:cs="Arial"/>
          <w:noProof/>
          <w:sz w:val="22"/>
          <w:szCs w:val="22"/>
        </w:rPr>
        <w:drawing>
          <wp:inline distT="0" distB="0" distL="0" distR="0" wp14:anchorId="67A6C7EC" wp14:editId="6CF904F7">
            <wp:extent cx="609600" cy="218440"/>
            <wp:effectExtent l="0" t="0" r="0" b="0"/>
            <wp:docPr id="1730748701" name="Imagen 4" descr="page191image4397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ge191image439732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218440"/>
                    </a:xfrm>
                    <a:prstGeom prst="rect">
                      <a:avLst/>
                    </a:prstGeom>
                    <a:noFill/>
                    <a:ln>
                      <a:noFill/>
                    </a:ln>
                  </pic:spPr>
                </pic:pic>
              </a:graphicData>
            </a:graphic>
          </wp:inline>
        </w:drawing>
      </w:r>
      <w:r w:rsidRPr="00C92A33">
        <w:rPr>
          <w:rFonts w:ascii="Arial" w:hAnsi="Arial" w:cs="Arial"/>
          <w:sz w:val="22"/>
          <w:szCs w:val="22"/>
        </w:rPr>
        <w:fldChar w:fldCharType="end"/>
      </w:r>
    </w:p>
    <w:p w14:paraId="41BF6AF3" w14:textId="3547FD7B" w:rsidR="00F76890" w:rsidRPr="00C92A33" w:rsidRDefault="00BB24E1" w:rsidP="00BB24E1">
      <w:pPr>
        <w:spacing w:line="360" w:lineRule="auto"/>
        <w:jc w:val="both"/>
        <w:rPr>
          <w:rFonts w:ascii="Arial" w:hAnsi="Arial" w:cs="Arial"/>
          <w:sz w:val="22"/>
          <w:szCs w:val="22"/>
        </w:rPr>
      </w:pPr>
      <w:r w:rsidRPr="00C92A33">
        <w:rPr>
          <w:rFonts w:ascii="Arial" w:hAnsi="Arial" w:cs="Arial"/>
          <w:sz w:val="22"/>
          <w:szCs w:val="22"/>
        </w:rPr>
        <w:t xml:space="preserve">Cabe </w:t>
      </w:r>
      <w:proofErr w:type="spellStart"/>
      <w:r w:rsidRPr="00C92A33">
        <w:rPr>
          <w:rFonts w:ascii="Arial" w:hAnsi="Arial" w:cs="Arial"/>
          <w:sz w:val="22"/>
          <w:szCs w:val="22"/>
        </w:rPr>
        <w:t>señalar</w:t>
      </w:r>
      <w:proofErr w:type="spellEnd"/>
      <w:r w:rsidRPr="00C92A33">
        <w:rPr>
          <w:rFonts w:ascii="Arial" w:hAnsi="Arial" w:cs="Arial"/>
          <w:sz w:val="22"/>
          <w:szCs w:val="22"/>
        </w:rPr>
        <w:t xml:space="preserve"> que, al </w:t>
      </w:r>
      <w:proofErr w:type="spellStart"/>
      <w:r w:rsidRPr="00C92A33">
        <w:rPr>
          <w:rFonts w:ascii="Arial" w:hAnsi="Arial" w:cs="Arial"/>
          <w:sz w:val="22"/>
          <w:szCs w:val="22"/>
        </w:rPr>
        <w:t>año</w:t>
      </w:r>
      <w:proofErr w:type="spellEnd"/>
      <w:r w:rsidRPr="00C92A33">
        <w:rPr>
          <w:rFonts w:ascii="Arial" w:hAnsi="Arial" w:cs="Arial"/>
          <w:sz w:val="22"/>
          <w:szCs w:val="22"/>
        </w:rPr>
        <w:t xml:space="preserve"> 2020, el 51.2% de la </w:t>
      </w:r>
      <w:proofErr w:type="spellStart"/>
      <w:r w:rsidRPr="00C92A33">
        <w:rPr>
          <w:rFonts w:ascii="Arial" w:hAnsi="Arial" w:cs="Arial"/>
          <w:sz w:val="22"/>
          <w:szCs w:val="22"/>
        </w:rPr>
        <w:t>población</w:t>
      </w:r>
      <w:proofErr w:type="spellEnd"/>
      <w:r w:rsidRPr="00C92A33">
        <w:rPr>
          <w:rFonts w:ascii="Arial" w:hAnsi="Arial" w:cs="Arial"/>
          <w:sz w:val="22"/>
          <w:szCs w:val="22"/>
        </w:rPr>
        <w:t xml:space="preserve"> de 12 </w:t>
      </w:r>
      <w:proofErr w:type="spellStart"/>
      <w:r w:rsidRPr="00C92A33">
        <w:rPr>
          <w:rFonts w:ascii="Arial" w:hAnsi="Arial" w:cs="Arial"/>
          <w:sz w:val="22"/>
          <w:szCs w:val="22"/>
        </w:rPr>
        <w:t>años</w:t>
      </w:r>
      <w:proofErr w:type="spellEnd"/>
      <w:r w:rsidRPr="00C92A33">
        <w:rPr>
          <w:rFonts w:ascii="Arial" w:hAnsi="Arial" w:cs="Arial"/>
          <w:sz w:val="22"/>
          <w:szCs w:val="22"/>
        </w:rPr>
        <w:t xml:space="preserve"> y </w:t>
      </w:r>
      <w:proofErr w:type="spellStart"/>
      <w:r w:rsidRPr="00C92A33">
        <w:rPr>
          <w:rFonts w:ascii="Arial" w:hAnsi="Arial" w:cs="Arial"/>
          <w:sz w:val="22"/>
          <w:szCs w:val="22"/>
        </w:rPr>
        <w:t>más</w:t>
      </w:r>
      <w:proofErr w:type="spellEnd"/>
      <w:r w:rsidRPr="00C92A33">
        <w:rPr>
          <w:rFonts w:ascii="Arial" w:hAnsi="Arial" w:cs="Arial"/>
          <w:sz w:val="22"/>
          <w:szCs w:val="22"/>
        </w:rPr>
        <w:t xml:space="preserve"> en Tenosique son mujeres, y del total de la PEA municipal, 41.8% fueron mujeres (superior a la media estatal de 40.1%). Y, sobre el total de la PEA femenina, 99.1% fueron mujeres ocupadas, lo que da claras muestras del potencial de </w:t>
      </w:r>
      <w:proofErr w:type="spellStart"/>
      <w:r w:rsidRPr="00C92A33">
        <w:rPr>
          <w:rFonts w:ascii="Arial" w:hAnsi="Arial" w:cs="Arial"/>
          <w:sz w:val="22"/>
          <w:szCs w:val="22"/>
        </w:rPr>
        <w:t>incorporación</w:t>
      </w:r>
      <w:proofErr w:type="spellEnd"/>
      <w:r w:rsidRPr="00C92A33">
        <w:rPr>
          <w:rFonts w:ascii="Arial" w:hAnsi="Arial" w:cs="Arial"/>
          <w:sz w:val="22"/>
          <w:szCs w:val="22"/>
        </w:rPr>
        <w:t xml:space="preserve"> de las mujeres en las actividades </w:t>
      </w:r>
      <w:proofErr w:type="spellStart"/>
      <w:r w:rsidRPr="00C92A33">
        <w:rPr>
          <w:rFonts w:ascii="Arial" w:hAnsi="Arial" w:cs="Arial"/>
          <w:sz w:val="22"/>
          <w:szCs w:val="22"/>
        </w:rPr>
        <w:t>económicas</w:t>
      </w:r>
      <w:proofErr w:type="spellEnd"/>
      <w:r w:rsidRPr="00C92A33">
        <w:rPr>
          <w:rFonts w:ascii="Arial" w:hAnsi="Arial" w:cs="Arial"/>
          <w:sz w:val="22"/>
          <w:szCs w:val="22"/>
        </w:rPr>
        <w:t>.</w:t>
      </w:r>
      <w:r w:rsidR="00CA50F9" w:rsidRPr="00C92A33">
        <w:rPr>
          <w:rStyle w:val="Refdenotaalpie"/>
          <w:rFonts w:ascii="Arial" w:hAnsi="Arial" w:cs="Arial"/>
          <w:sz w:val="22"/>
          <w:szCs w:val="22"/>
        </w:rPr>
        <w:footnoteReference w:id="3"/>
      </w:r>
      <w:r w:rsidRPr="00C92A33">
        <w:rPr>
          <w:rFonts w:ascii="Arial" w:hAnsi="Arial" w:cs="Arial"/>
          <w:sz w:val="22"/>
          <w:szCs w:val="22"/>
        </w:rPr>
        <w:t xml:space="preserve"> </w:t>
      </w:r>
    </w:p>
    <w:p w14:paraId="183F636D" w14:textId="77777777" w:rsidR="00CA50F9" w:rsidRPr="00C92A33" w:rsidRDefault="00CA50F9" w:rsidP="00BB24E1">
      <w:pPr>
        <w:spacing w:line="360" w:lineRule="auto"/>
        <w:jc w:val="both"/>
        <w:rPr>
          <w:rFonts w:ascii="Arial" w:hAnsi="Arial" w:cs="Arial"/>
          <w:sz w:val="22"/>
          <w:szCs w:val="22"/>
        </w:rPr>
      </w:pPr>
    </w:p>
    <w:p w14:paraId="0E9E372F" w14:textId="12B9B730" w:rsidR="009C7FA8" w:rsidRPr="00C92A33" w:rsidRDefault="00BB24E1" w:rsidP="00CA50F9">
      <w:pPr>
        <w:spacing w:line="360" w:lineRule="auto"/>
        <w:jc w:val="both"/>
        <w:rPr>
          <w:rFonts w:ascii="Arial" w:hAnsi="Arial" w:cs="Arial"/>
          <w:sz w:val="22"/>
          <w:szCs w:val="22"/>
        </w:rPr>
      </w:pPr>
      <w:r w:rsidRPr="00C92A33">
        <w:rPr>
          <w:rFonts w:ascii="Arial" w:hAnsi="Arial" w:cs="Arial"/>
          <w:sz w:val="22"/>
          <w:szCs w:val="22"/>
        </w:rPr>
        <w:t>E</w:t>
      </w:r>
      <w:r w:rsidR="009C7FA8" w:rsidRPr="00C92A33">
        <w:rPr>
          <w:rFonts w:ascii="Arial" w:hAnsi="Arial" w:cs="Arial"/>
          <w:sz w:val="22"/>
          <w:szCs w:val="22"/>
        </w:rPr>
        <w:t>l porcentaje de población económicamente activa en relación con el total de habitantes indica un potencial de crecimiento y desarrollo económico. El municipio podría beneficiarse de estrategias que fomenten la creación de empleo y la generación de unidades económicas para aumentar la participación de la población en la actividad económica.</w:t>
      </w:r>
    </w:p>
    <w:p w14:paraId="14772BB5" w14:textId="77777777" w:rsidR="00CA50F9" w:rsidRPr="00C92A33" w:rsidRDefault="00CA50F9" w:rsidP="00CA50F9">
      <w:pPr>
        <w:spacing w:line="360" w:lineRule="auto"/>
        <w:jc w:val="both"/>
        <w:rPr>
          <w:rFonts w:ascii="Arial" w:hAnsi="Arial" w:cs="Arial"/>
          <w:sz w:val="22"/>
          <w:szCs w:val="22"/>
        </w:rPr>
      </w:pPr>
    </w:p>
    <w:p w14:paraId="60369746" w14:textId="27A588A0" w:rsidR="00C1011C" w:rsidRPr="00C92A33" w:rsidRDefault="009C7FA8" w:rsidP="00CA50F9">
      <w:pPr>
        <w:spacing w:line="360" w:lineRule="auto"/>
        <w:jc w:val="both"/>
        <w:rPr>
          <w:rFonts w:ascii="Arial" w:hAnsi="Arial" w:cs="Arial"/>
          <w:sz w:val="22"/>
          <w:szCs w:val="22"/>
        </w:rPr>
      </w:pPr>
      <w:r w:rsidRPr="00C92A33">
        <w:rPr>
          <w:rFonts w:ascii="Arial" w:hAnsi="Arial" w:cs="Arial"/>
          <w:sz w:val="22"/>
          <w:szCs w:val="22"/>
        </w:rPr>
        <w:t>En resumen, a pesar de los avances en la recaudación y la gestión financiera, el municipio de Tenosique enfrenta desafíos estructurales que requieren una atención continua. El enfoque en la mejora regulatoria y la diversificación económica son pasos positivos, pero será crucial seguir implementando medidas efectivas para abordar las problemáticas subyacentes y promover un desarrollo sostenible en el largo plazo.</w:t>
      </w:r>
    </w:p>
    <w:p w14:paraId="42BD7DFA" w14:textId="77777777" w:rsidR="00DA4777" w:rsidRPr="00C92A33" w:rsidRDefault="00DA4777" w:rsidP="00E223A9">
      <w:pPr>
        <w:jc w:val="both"/>
        <w:rPr>
          <w:rFonts w:ascii="Arial" w:hAnsi="Arial" w:cs="Arial"/>
          <w:sz w:val="22"/>
          <w:szCs w:val="22"/>
        </w:rPr>
      </w:pPr>
    </w:p>
    <w:p w14:paraId="0EB4DE2A" w14:textId="77777777" w:rsidR="00CA50F9" w:rsidRDefault="00CA50F9" w:rsidP="00E223A9">
      <w:pPr>
        <w:jc w:val="both"/>
        <w:rPr>
          <w:rFonts w:ascii="Arial" w:hAnsi="Arial" w:cs="Arial"/>
        </w:rPr>
      </w:pPr>
    </w:p>
    <w:p w14:paraId="22A72CF5" w14:textId="77777777" w:rsidR="00CA50F9" w:rsidRDefault="00CA50F9" w:rsidP="00E223A9">
      <w:pPr>
        <w:jc w:val="both"/>
        <w:rPr>
          <w:rFonts w:ascii="Arial" w:hAnsi="Arial" w:cs="Arial"/>
        </w:rPr>
      </w:pPr>
    </w:p>
    <w:p w14:paraId="72814981" w14:textId="77777777" w:rsidR="00E223A9" w:rsidRDefault="00E223A9" w:rsidP="00E223A9">
      <w:pPr>
        <w:jc w:val="both"/>
        <w:rPr>
          <w:rFonts w:ascii="Arial" w:hAnsi="Arial" w:cs="Arial"/>
          <w:b/>
          <w:bCs/>
        </w:rPr>
      </w:pPr>
    </w:p>
    <w:p w14:paraId="47DFAA18" w14:textId="4B579321" w:rsidR="00E223A9" w:rsidRDefault="00E223A9" w:rsidP="00E223A9">
      <w:pPr>
        <w:pStyle w:val="tablas"/>
      </w:pPr>
      <w:r w:rsidRPr="00627B32">
        <w:lastRenderedPageBreak/>
        <w:t xml:space="preserve">Formato </w:t>
      </w:r>
      <w:r w:rsidR="00A52F7F">
        <w:fldChar w:fldCharType="begin"/>
      </w:r>
      <w:r w:rsidR="00A52F7F">
        <w:instrText xml:space="preserve"> SEQ Formato \* ARABIC </w:instrText>
      </w:r>
      <w:r w:rsidR="00A52F7F">
        <w:fldChar w:fldCharType="separate"/>
      </w:r>
      <w:r w:rsidR="0007365E" w:rsidRPr="00627B32">
        <w:rPr>
          <w:noProof/>
        </w:rPr>
        <w:t>5</w:t>
      </w:r>
      <w:r w:rsidR="00A52F7F">
        <w:rPr>
          <w:noProof/>
        </w:rPr>
        <w:fldChar w:fldCharType="end"/>
      </w:r>
      <w:r w:rsidRPr="00627B32">
        <w:t>. Identificación de Involucrados.</w:t>
      </w:r>
    </w:p>
    <w:p w14:paraId="3FA3B105" w14:textId="77777777" w:rsidR="00B16967" w:rsidRPr="00627B32" w:rsidRDefault="00B16967" w:rsidP="00E223A9">
      <w:pPr>
        <w:pStyle w:val="tablas"/>
      </w:pPr>
    </w:p>
    <w:tbl>
      <w:tblPr>
        <w:tblStyle w:val="Tablaconcuadrcula1clara"/>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222"/>
      </w:tblGrid>
      <w:tr w:rsidR="00E223A9" w:rsidRPr="00B16967" w14:paraId="2272E420" w14:textId="77777777" w:rsidTr="00B16967">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462" w:type="pct"/>
            <w:tcBorders>
              <w:bottom w:val="none" w:sz="0" w:space="0" w:color="auto"/>
            </w:tcBorders>
            <w:shd w:val="clear" w:color="auto" w:fill="BFBFBF" w:themeFill="background1" w:themeFillShade="BF"/>
            <w:vAlign w:val="center"/>
          </w:tcPr>
          <w:p w14:paraId="6A8D3CCC" w14:textId="7F1B298C" w:rsidR="00E223A9" w:rsidRPr="00B16967" w:rsidRDefault="00627B32" w:rsidP="00C465BC">
            <w:pPr>
              <w:jc w:val="center"/>
              <w:rPr>
                <w:rFonts w:ascii="Arial" w:hAnsi="Arial" w:cs="Arial"/>
                <w:sz w:val="18"/>
                <w:szCs w:val="18"/>
                <w:lang w:val="es-ES_tradnl"/>
              </w:rPr>
            </w:pPr>
            <w:r w:rsidRPr="00B16967">
              <w:rPr>
                <w:rFonts w:ascii="Arial" w:hAnsi="Arial" w:cs="Arial"/>
                <w:sz w:val="18"/>
                <w:szCs w:val="18"/>
                <w:lang w:val="es-ES_tradnl"/>
              </w:rPr>
              <w:t>Actores</w:t>
            </w:r>
          </w:p>
        </w:tc>
        <w:tc>
          <w:tcPr>
            <w:tcW w:w="3538" w:type="pct"/>
            <w:tcBorders>
              <w:bottom w:val="none" w:sz="0" w:space="0" w:color="auto"/>
            </w:tcBorders>
            <w:shd w:val="clear" w:color="auto" w:fill="BFBFBF" w:themeFill="background1" w:themeFillShade="BF"/>
            <w:vAlign w:val="center"/>
          </w:tcPr>
          <w:p w14:paraId="47625565" w14:textId="7B5DA318" w:rsidR="00E223A9" w:rsidRPr="00B16967" w:rsidRDefault="00627B32" w:rsidP="00C465B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Descripción del Tipo de Relación Con El MML – MIR Presupuestario</w:t>
            </w:r>
          </w:p>
        </w:tc>
      </w:tr>
      <w:tr w:rsidR="00E223A9" w:rsidRPr="00B16967" w14:paraId="58D16119" w14:textId="77777777" w:rsidTr="00B16967">
        <w:trPr>
          <w:trHeight w:val="378"/>
          <w:jc w:val="center"/>
        </w:trPr>
        <w:tc>
          <w:tcPr>
            <w:cnfStyle w:val="001000000000" w:firstRow="0" w:lastRow="0" w:firstColumn="1" w:lastColumn="0" w:oddVBand="0" w:evenVBand="0" w:oddHBand="0" w:evenHBand="0" w:firstRowFirstColumn="0" w:firstRowLastColumn="0" w:lastRowFirstColumn="0" w:lastRowLastColumn="0"/>
            <w:tcW w:w="1462" w:type="pct"/>
          </w:tcPr>
          <w:p w14:paraId="6FB653B7" w14:textId="77777777" w:rsidR="00E223A9" w:rsidRPr="00B16967" w:rsidRDefault="00E223A9" w:rsidP="00C465BC">
            <w:pPr>
              <w:rPr>
                <w:rFonts w:ascii="Arial" w:hAnsi="Arial" w:cs="Arial"/>
                <w:b w:val="0"/>
                <w:bCs w:val="0"/>
                <w:sz w:val="18"/>
                <w:szCs w:val="18"/>
                <w:lang w:val="es-ES_tradnl"/>
              </w:rPr>
            </w:pPr>
            <w:r w:rsidRPr="00B16967">
              <w:rPr>
                <w:rFonts w:ascii="Arial" w:hAnsi="Arial" w:cs="Arial"/>
                <w:sz w:val="18"/>
                <w:szCs w:val="18"/>
                <w:lang w:val="es-ES_tradnl"/>
              </w:rPr>
              <w:t>Públicos</w:t>
            </w:r>
          </w:p>
          <w:p w14:paraId="2CA670B3" w14:textId="3444553D" w:rsidR="00DA4777" w:rsidRPr="00B16967" w:rsidRDefault="00DA4777" w:rsidP="00C465BC">
            <w:pPr>
              <w:rPr>
                <w:rFonts w:ascii="Arial" w:hAnsi="Arial" w:cs="Arial"/>
                <w:sz w:val="18"/>
                <w:szCs w:val="18"/>
                <w:lang w:val="es-ES_tradnl"/>
              </w:rPr>
            </w:pPr>
          </w:p>
        </w:tc>
        <w:tc>
          <w:tcPr>
            <w:tcW w:w="3538" w:type="pct"/>
          </w:tcPr>
          <w:p w14:paraId="3F5A2C08" w14:textId="19D2AA5B" w:rsidR="00E223A9" w:rsidRDefault="00A63A80" w:rsidP="00E4553D">
            <w:pPr>
              <w:pStyle w:val="Prrafodelista"/>
              <w:numPr>
                <w:ilvl w:val="0"/>
                <w:numId w:val="5"/>
              </w:num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A63A80">
              <w:rPr>
                <w:rFonts w:ascii="Arial" w:hAnsi="Arial" w:cs="Arial"/>
                <w:sz w:val="18"/>
                <w:szCs w:val="18"/>
                <w:lang w:val="es-ES_tradnl"/>
              </w:rPr>
              <w:t>Unidades Administrativas del</w:t>
            </w:r>
            <w:r w:rsidR="00A62FDC" w:rsidRPr="00A63A80">
              <w:rPr>
                <w:rFonts w:ascii="Arial" w:hAnsi="Arial" w:cs="Arial"/>
                <w:sz w:val="18"/>
                <w:szCs w:val="18"/>
                <w:lang w:val="es-ES_tradnl"/>
              </w:rPr>
              <w:t xml:space="preserve"> </w:t>
            </w:r>
            <w:r w:rsidR="00465D6C" w:rsidRPr="00A63A80">
              <w:rPr>
                <w:rFonts w:ascii="Arial" w:hAnsi="Arial" w:cs="Arial"/>
                <w:sz w:val="18"/>
                <w:szCs w:val="18"/>
                <w:lang w:val="es-ES_tradnl"/>
              </w:rPr>
              <w:t>A</w:t>
            </w:r>
            <w:r w:rsidR="00A62FDC" w:rsidRPr="00A63A80">
              <w:rPr>
                <w:rFonts w:ascii="Arial" w:hAnsi="Arial" w:cs="Arial"/>
                <w:sz w:val="18"/>
                <w:szCs w:val="18"/>
                <w:lang w:val="es-ES_tradnl"/>
              </w:rPr>
              <w:t>yuntamiento de Tenosique</w:t>
            </w:r>
            <w:r w:rsidRPr="00A63A80">
              <w:rPr>
                <w:rFonts w:ascii="Arial" w:hAnsi="Arial" w:cs="Arial"/>
                <w:sz w:val="18"/>
                <w:szCs w:val="18"/>
                <w:lang w:val="es-ES_tradnl"/>
              </w:rPr>
              <w:t xml:space="preserve"> que generen obligaciones de pago.</w:t>
            </w:r>
          </w:p>
          <w:p w14:paraId="052CB6EF" w14:textId="77777777" w:rsidR="00A63A80" w:rsidRPr="00A63A80" w:rsidRDefault="00A63A80" w:rsidP="00E4553D">
            <w:pPr>
              <w:pStyle w:val="Prrafodelista"/>
              <w:spacing w:line="240" w:lineRule="atLeast"/>
              <w:ind w:left="355"/>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6ED8EF55" w14:textId="68D8E24A" w:rsidR="00A63A80" w:rsidRDefault="00A63A80" w:rsidP="00E4553D">
            <w:pPr>
              <w:pStyle w:val="Prrafodelista"/>
              <w:numPr>
                <w:ilvl w:val="0"/>
                <w:numId w:val="5"/>
              </w:num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A63A80">
              <w:rPr>
                <w:rFonts w:ascii="Arial" w:hAnsi="Arial" w:cs="Arial"/>
                <w:sz w:val="18"/>
                <w:szCs w:val="18"/>
                <w:lang w:val="es-ES_tradnl"/>
              </w:rPr>
              <w:t>Cajas receptoras de pagos.</w:t>
            </w:r>
          </w:p>
          <w:p w14:paraId="30943AE6" w14:textId="77777777" w:rsidR="00A63A80" w:rsidRPr="00A63A80" w:rsidRDefault="00A63A80" w:rsidP="00E4553D">
            <w:pPr>
              <w:pStyle w:val="Prrafodelista"/>
              <w:spacing w:line="240" w:lineRule="atLeast"/>
              <w:ind w:left="355"/>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1A5F93DE" w14:textId="77777777" w:rsidR="00F01080" w:rsidRDefault="00A63A80" w:rsidP="00E4553D">
            <w:pPr>
              <w:pStyle w:val="Prrafodelista"/>
              <w:numPr>
                <w:ilvl w:val="0"/>
                <w:numId w:val="5"/>
              </w:num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A63A80">
              <w:rPr>
                <w:rFonts w:ascii="Arial" w:hAnsi="Arial" w:cs="Arial"/>
                <w:sz w:val="18"/>
                <w:szCs w:val="18"/>
                <w:lang w:val="es-ES_tradnl"/>
              </w:rPr>
              <w:t>Unidades Administrativas del Ayuntamiento con atribución legal para la imposición de multas y cobros de derechos.</w:t>
            </w:r>
          </w:p>
          <w:p w14:paraId="39CBE970" w14:textId="77777777" w:rsidR="005504B9" w:rsidRPr="005504B9" w:rsidRDefault="005504B9" w:rsidP="00E4553D">
            <w:pPr>
              <w:pStyle w:val="Prrafodelista"/>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3A892136" w14:textId="29B4F38F" w:rsidR="005504B9" w:rsidRDefault="005504B9" w:rsidP="00E4553D">
            <w:pPr>
              <w:pStyle w:val="Prrafodelista"/>
              <w:numPr>
                <w:ilvl w:val="0"/>
                <w:numId w:val="5"/>
              </w:num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Unidades Administrativas del Ayuntamiento encargadas de la gestión, trámite, registro y control del presupuesto municipal.</w:t>
            </w:r>
          </w:p>
          <w:p w14:paraId="5FB865A4" w14:textId="77777777" w:rsidR="005504B9" w:rsidRPr="005504B9" w:rsidRDefault="005504B9" w:rsidP="00E4553D">
            <w:pPr>
              <w:pStyle w:val="Prrafodelista"/>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59CCF48D" w14:textId="77777777" w:rsidR="005504B9" w:rsidRDefault="005504B9" w:rsidP="00E4553D">
            <w:pPr>
              <w:pStyle w:val="Prrafodelista"/>
              <w:numPr>
                <w:ilvl w:val="0"/>
                <w:numId w:val="5"/>
              </w:num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Secretaría de Finanzas del Estado de Tabasco.</w:t>
            </w:r>
          </w:p>
          <w:p w14:paraId="26CE9D44" w14:textId="77777777" w:rsidR="005504B9" w:rsidRPr="005504B9" w:rsidRDefault="005504B9" w:rsidP="00E4553D">
            <w:pPr>
              <w:pStyle w:val="Prrafodelista"/>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601D5F40" w14:textId="77777777" w:rsidR="005504B9" w:rsidRDefault="005504B9" w:rsidP="00E4553D">
            <w:pPr>
              <w:pStyle w:val="Prrafodelista"/>
              <w:numPr>
                <w:ilvl w:val="0"/>
                <w:numId w:val="5"/>
              </w:num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Secretaría de Hacienda y Crédito Público.</w:t>
            </w:r>
          </w:p>
          <w:p w14:paraId="61DC1608" w14:textId="77777777" w:rsidR="005504B9" w:rsidRPr="005504B9" w:rsidRDefault="005504B9" w:rsidP="00E4553D">
            <w:pPr>
              <w:pStyle w:val="Prrafodelista"/>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p w14:paraId="166BBDED" w14:textId="0C93CB6E" w:rsidR="005504B9" w:rsidRPr="005504B9" w:rsidRDefault="005504B9" w:rsidP="00E4553D">
            <w:pPr>
              <w:pStyle w:val="Prrafodelista"/>
              <w:numPr>
                <w:ilvl w:val="0"/>
                <w:numId w:val="5"/>
              </w:num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Órgano Superior de Fiscalización del Estado de Tabasco.</w:t>
            </w:r>
          </w:p>
          <w:p w14:paraId="083E4B0A" w14:textId="113512BA" w:rsidR="005504B9" w:rsidRPr="005504B9" w:rsidRDefault="005504B9" w:rsidP="00E4553D">
            <w:pPr>
              <w:spacing w:line="240" w:lineRule="atLeast"/>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tc>
      </w:tr>
      <w:tr w:rsidR="00E223A9" w:rsidRPr="00B16967" w14:paraId="00BC2A67" w14:textId="77777777" w:rsidTr="00B16967">
        <w:trPr>
          <w:trHeight w:val="417"/>
          <w:jc w:val="center"/>
        </w:trPr>
        <w:tc>
          <w:tcPr>
            <w:cnfStyle w:val="001000000000" w:firstRow="0" w:lastRow="0" w:firstColumn="1" w:lastColumn="0" w:oddVBand="0" w:evenVBand="0" w:oddHBand="0" w:evenHBand="0" w:firstRowFirstColumn="0" w:firstRowLastColumn="0" w:lastRowFirstColumn="0" w:lastRowLastColumn="0"/>
            <w:tcW w:w="1462" w:type="pct"/>
          </w:tcPr>
          <w:p w14:paraId="79228289" w14:textId="77777777" w:rsidR="00E223A9" w:rsidRPr="00B16967" w:rsidRDefault="00E223A9" w:rsidP="00C465BC">
            <w:pPr>
              <w:rPr>
                <w:rFonts w:ascii="Arial" w:hAnsi="Arial" w:cs="Arial"/>
                <w:sz w:val="18"/>
                <w:szCs w:val="18"/>
                <w:lang w:val="es-ES_tradnl"/>
              </w:rPr>
            </w:pPr>
            <w:r w:rsidRPr="00B16967">
              <w:rPr>
                <w:rFonts w:ascii="Arial" w:hAnsi="Arial" w:cs="Arial"/>
                <w:sz w:val="18"/>
                <w:szCs w:val="18"/>
                <w:lang w:val="es-ES_tradnl"/>
              </w:rPr>
              <w:t>Privados</w:t>
            </w:r>
          </w:p>
        </w:tc>
        <w:tc>
          <w:tcPr>
            <w:tcW w:w="3538" w:type="pct"/>
          </w:tcPr>
          <w:p w14:paraId="32C094B7" w14:textId="77777777" w:rsidR="00A63A80" w:rsidRDefault="00A63A80" w:rsidP="0066364C">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Habitantes del municipio con obligaciones contributivas.</w:t>
            </w:r>
          </w:p>
          <w:p w14:paraId="3BF6A8F2" w14:textId="69532AFC" w:rsidR="00465D6C" w:rsidRPr="00A63A80" w:rsidRDefault="00A63A80" w:rsidP="00A63A80">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Comerciantes, Empresarios, Sector Comercial y Productivo obligado por disposición de legislación fiscal a pagar impuestos y derechos.</w:t>
            </w:r>
            <w:r w:rsidR="0066364C" w:rsidRPr="00A63A80">
              <w:rPr>
                <w:rFonts w:ascii="Arial" w:hAnsi="Arial" w:cs="Arial"/>
                <w:sz w:val="18"/>
                <w:szCs w:val="18"/>
                <w:lang w:val="es-ES_tradnl"/>
              </w:rPr>
              <w:t xml:space="preserve"> </w:t>
            </w:r>
          </w:p>
        </w:tc>
      </w:tr>
      <w:tr w:rsidR="00E223A9" w:rsidRPr="00B16967" w14:paraId="3C0D6A96" w14:textId="77777777" w:rsidTr="00B16967">
        <w:trPr>
          <w:trHeight w:val="415"/>
          <w:jc w:val="center"/>
        </w:trPr>
        <w:tc>
          <w:tcPr>
            <w:cnfStyle w:val="001000000000" w:firstRow="0" w:lastRow="0" w:firstColumn="1" w:lastColumn="0" w:oddVBand="0" w:evenVBand="0" w:oddHBand="0" w:evenHBand="0" w:firstRowFirstColumn="0" w:firstRowLastColumn="0" w:lastRowFirstColumn="0" w:lastRowLastColumn="0"/>
            <w:tcW w:w="1462" w:type="pct"/>
          </w:tcPr>
          <w:p w14:paraId="3A6BBD6E" w14:textId="77777777" w:rsidR="00E223A9" w:rsidRPr="00B16967" w:rsidRDefault="00E223A9" w:rsidP="00C465BC">
            <w:pPr>
              <w:rPr>
                <w:rFonts w:ascii="Arial" w:hAnsi="Arial" w:cs="Arial"/>
                <w:sz w:val="18"/>
                <w:szCs w:val="18"/>
                <w:lang w:val="es-ES_tradnl"/>
              </w:rPr>
            </w:pPr>
            <w:r w:rsidRPr="00B16967">
              <w:rPr>
                <w:rFonts w:ascii="Arial" w:hAnsi="Arial" w:cs="Arial"/>
                <w:sz w:val="18"/>
                <w:szCs w:val="18"/>
                <w:lang w:val="es-ES_tradnl"/>
              </w:rPr>
              <w:t>ONG</w:t>
            </w:r>
          </w:p>
        </w:tc>
        <w:tc>
          <w:tcPr>
            <w:tcW w:w="3538" w:type="pct"/>
          </w:tcPr>
          <w:p w14:paraId="524F0205" w14:textId="3F0F3510" w:rsidR="005504B9" w:rsidRPr="005504B9" w:rsidRDefault="0066364C" w:rsidP="005504B9">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 xml:space="preserve">Organizaciones civiles y no gubernamentales con sede en el municipio que </w:t>
            </w:r>
            <w:r w:rsidR="005504B9">
              <w:rPr>
                <w:rFonts w:ascii="Arial" w:hAnsi="Arial" w:cs="Arial"/>
                <w:sz w:val="18"/>
                <w:szCs w:val="18"/>
                <w:lang w:val="es-ES_tradnl"/>
              </w:rPr>
              <w:t xml:space="preserve">mediante la existencia de un acuerdo o convenio efectúen donaciones o provisión de recursos al Ayuntamiento. </w:t>
            </w:r>
          </w:p>
        </w:tc>
      </w:tr>
      <w:tr w:rsidR="00E223A9" w:rsidRPr="00B16967" w14:paraId="522E62EA" w14:textId="77777777" w:rsidTr="00B16967">
        <w:trPr>
          <w:trHeight w:val="427"/>
          <w:jc w:val="center"/>
        </w:trPr>
        <w:tc>
          <w:tcPr>
            <w:cnfStyle w:val="001000000000" w:firstRow="0" w:lastRow="0" w:firstColumn="1" w:lastColumn="0" w:oddVBand="0" w:evenVBand="0" w:oddHBand="0" w:evenHBand="0" w:firstRowFirstColumn="0" w:firstRowLastColumn="0" w:lastRowFirstColumn="0" w:lastRowLastColumn="0"/>
            <w:tcW w:w="1462" w:type="pct"/>
          </w:tcPr>
          <w:p w14:paraId="791FA1C3" w14:textId="77777777" w:rsidR="00E223A9" w:rsidRPr="00B16967" w:rsidRDefault="00E223A9" w:rsidP="00C465BC">
            <w:pPr>
              <w:rPr>
                <w:rFonts w:ascii="Arial" w:hAnsi="Arial" w:cs="Arial"/>
                <w:sz w:val="18"/>
                <w:szCs w:val="18"/>
                <w:lang w:val="es-ES_tradnl"/>
              </w:rPr>
            </w:pPr>
            <w:r w:rsidRPr="00B16967">
              <w:rPr>
                <w:rFonts w:ascii="Arial" w:hAnsi="Arial" w:cs="Arial"/>
                <w:sz w:val="18"/>
                <w:szCs w:val="18"/>
                <w:lang w:val="es-ES_tradnl"/>
              </w:rPr>
              <w:t>Otras categorías de involucrados</w:t>
            </w:r>
          </w:p>
        </w:tc>
        <w:tc>
          <w:tcPr>
            <w:tcW w:w="3538" w:type="pct"/>
          </w:tcPr>
          <w:p w14:paraId="4D8DC0E8" w14:textId="15125718" w:rsidR="00E223A9" w:rsidRPr="00B16967" w:rsidRDefault="005504B9" w:rsidP="0066364C">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Por definir.</w:t>
            </w:r>
            <w:r w:rsidR="005729D5" w:rsidRPr="00B16967">
              <w:rPr>
                <w:rFonts w:ascii="Arial" w:hAnsi="Arial" w:cs="Arial"/>
                <w:sz w:val="18"/>
                <w:szCs w:val="18"/>
                <w:lang w:val="es-ES_tradnl"/>
              </w:rPr>
              <w:t xml:space="preserve"> </w:t>
            </w:r>
          </w:p>
        </w:tc>
      </w:tr>
    </w:tbl>
    <w:p w14:paraId="148B87A6" w14:textId="77777777" w:rsidR="00E223A9" w:rsidRDefault="00E223A9" w:rsidP="00E223A9">
      <w:pPr>
        <w:jc w:val="both"/>
        <w:rPr>
          <w:rFonts w:ascii="Arial" w:hAnsi="Arial" w:cs="Arial"/>
          <w:b/>
          <w:bCs/>
        </w:rPr>
      </w:pPr>
    </w:p>
    <w:p w14:paraId="1F13DBC4" w14:textId="77777777" w:rsidR="00E223A9" w:rsidRDefault="00E223A9" w:rsidP="00E223A9">
      <w:pPr>
        <w:jc w:val="both"/>
        <w:rPr>
          <w:rFonts w:ascii="Arial" w:hAnsi="Arial" w:cs="Arial"/>
          <w:b/>
          <w:bCs/>
        </w:rPr>
      </w:pPr>
    </w:p>
    <w:p w14:paraId="2CE87BCE" w14:textId="77777777" w:rsidR="00E223A9" w:rsidRDefault="00E223A9" w:rsidP="00E223A9">
      <w:pPr>
        <w:jc w:val="both"/>
        <w:rPr>
          <w:rFonts w:ascii="Arial" w:hAnsi="Arial" w:cs="Arial"/>
          <w:b/>
          <w:bCs/>
        </w:rPr>
      </w:pPr>
    </w:p>
    <w:p w14:paraId="21570D88" w14:textId="77777777" w:rsidR="00E223A9" w:rsidRDefault="00E223A9" w:rsidP="00E223A9">
      <w:pPr>
        <w:jc w:val="both"/>
        <w:rPr>
          <w:rFonts w:ascii="Arial" w:hAnsi="Arial" w:cs="Arial"/>
          <w:b/>
          <w:bCs/>
        </w:rPr>
      </w:pPr>
    </w:p>
    <w:p w14:paraId="5B1ED95F" w14:textId="77777777" w:rsidR="00F67A1B" w:rsidRDefault="00F67A1B" w:rsidP="00E223A9">
      <w:pPr>
        <w:jc w:val="both"/>
        <w:rPr>
          <w:rFonts w:ascii="Arial" w:hAnsi="Arial" w:cs="Arial"/>
          <w:b/>
          <w:bCs/>
        </w:rPr>
      </w:pPr>
    </w:p>
    <w:p w14:paraId="5A348B68" w14:textId="41E2C00E" w:rsidR="00E223A9" w:rsidRPr="000974E1" w:rsidRDefault="00627B32" w:rsidP="00E223A9">
      <w:pPr>
        <w:pStyle w:val="Prrafodelista"/>
        <w:numPr>
          <w:ilvl w:val="0"/>
          <w:numId w:val="1"/>
        </w:numPr>
        <w:ind w:left="0" w:firstLine="0"/>
        <w:jc w:val="both"/>
        <w:rPr>
          <w:rFonts w:ascii="Arial" w:hAnsi="Arial" w:cs="Arial"/>
          <w:b/>
          <w:bCs/>
          <w:sz w:val="22"/>
          <w:szCs w:val="22"/>
        </w:rPr>
      </w:pPr>
      <w:r w:rsidRPr="000974E1">
        <w:rPr>
          <w:rFonts w:ascii="Arial" w:hAnsi="Arial" w:cs="Arial"/>
          <w:b/>
          <w:bCs/>
          <w:sz w:val="22"/>
          <w:szCs w:val="22"/>
        </w:rPr>
        <w:lastRenderedPageBreak/>
        <w:t xml:space="preserve"> Objetivo del MML - MIR. </w:t>
      </w:r>
    </w:p>
    <w:p w14:paraId="6A9BE387" w14:textId="77777777" w:rsidR="00F26C48" w:rsidRPr="000974E1" w:rsidRDefault="00F26C48" w:rsidP="00F26C48">
      <w:pPr>
        <w:pStyle w:val="Prrafodelista"/>
        <w:ind w:left="0"/>
        <w:jc w:val="both"/>
        <w:rPr>
          <w:rFonts w:ascii="Arial" w:hAnsi="Arial" w:cs="Arial"/>
          <w:b/>
          <w:bCs/>
          <w:sz w:val="22"/>
          <w:szCs w:val="22"/>
        </w:rPr>
      </w:pPr>
    </w:p>
    <w:p w14:paraId="4ACF4C6D" w14:textId="6A8BF72A" w:rsidR="002A7F47" w:rsidRPr="000974E1" w:rsidRDefault="00E223A9" w:rsidP="00E223A9">
      <w:pPr>
        <w:pStyle w:val="tablas"/>
        <w:rPr>
          <w:szCs w:val="22"/>
        </w:rPr>
      </w:pPr>
      <w:r w:rsidRPr="000974E1">
        <w:rPr>
          <w:szCs w:val="22"/>
        </w:rPr>
        <w:t xml:space="preserve">Formato </w:t>
      </w:r>
      <w:r w:rsidRPr="000974E1">
        <w:rPr>
          <w:szCs w:val="22"/>
        </w:rPr>
        <w:fldChar w:fldCharType="begin"/>
      </w:r>
      <w:r w:rsidRPr="000974E1">
        <w:rPr>
          <w:szCs w:val="22"/>
        </w:rPr>
        <w:instrText xml:space="preserve"> SEQ Formato \* ARABIC </w:instrText>
      </w:r>
      <w:r w:rsidRPr="000974E1">
        <w:rPr>
          <w:szCs w:val="22"/>
        </w:rPr>
        <w:fldChar w:fldCharType="separate"/>
      </w:r>
      <w:r w:rsidR="0007365E" w:rsidRPr="000974E1">
        <w:rPr>
          <w:noProof/>
          <w:szCs w:val="22"/>
        </w:rPr>
        <w:t>6</w:t>
      </w:r>
      <w:r w:rsidRPr="000974E1">
        <w:rPr>
          <w:noProof/>
          <w:szCs w:val="22"/>
        </w:rPr>
        <w:fldChar w:fldCharType="end"/>
      </w:r>
      <w:r w:rsidRPr="000974E1">
        <w:rPr>
          <w:szCs w:val="22"/>
        </w:rPr>
        <w:t>. Estructura Analítica del MML - MIR.</w:t>
      </w:r>
    </w:p>
    <w:tbl>
      <w:tblPr>
        <w:tblStyle w:val="Tablaconcuadrcula"/>
        <w:tblW w:w="5000" w:type="pct"/>
        <w:jc w:val="center"/>
        <w:tblLook w:val="04A0" w:firstRow="1" w:lastRow="0" w:firstColumn="1" w:lastColumn="0" w:noHBand="0" w:noVBand="1"/>
      </w:tblPr>
      <w:tblGrid>
        <w:gridCol w:w="6497"/>
        <w:gridCol w:w="6497"/>
      </w:tblGrid>
      <w:tr w:rsidR="00E223A9" w:rsidRPr="00176AB2" w14:paraId="65E382EE" w14:textId="77777777" w:rsidTr="00C465BC">
        <w:trPr>
          <w:jc w:val="center"/>
        </w:trPr>
        <w:tc>
          <w:tcPr>
            <w:tcW w:w="2500" w:type="pct"/>
            <w:shd w:val="clear" w:color="auto" w:fill="BFBFBF" w:themeFill="background1" w:themeFillShade="BF"/>
          </w:tcPr>
          <w:p w14:paraId="71B9805F" w14:textId="25D01026" w:rsidR="00E223A9" w:rsidRPr="00176AB2" w:rsidRDefault="00E223A9" w:rsidP="00176AB2">
            <w:pPr>
              <w:spacing w:line="240" w:lineRule="atLeast"/>
              <w:jc w:val="center"/>
              <w:rPr>
                <w:rFonts w:ascii="Arial" w:hAnsi="Arial" w:cs="Arial"/>
                <w:b/>
                <w:sz w:val="18"/>
                <w:szCs w:val="18"/>
                <w:lang w:val="es-ES_tradnl"/>
              </w:rPr>
            </w:pPr>
            <w:r w:rsidRPr="00176AB2">
              <w:rPr>
                <w:rFonts w:ascii="Arial" w:hAnsi="Arial" w:cs="Arial"/>
                <w:b/>
                <w:sz w:val="18"/>
                <w:szCs w:val="18"/>
                <w:lang w:val="es-ES_tradnl"/>
              </w:rPr>
              <w:t>Problemática</w:t>
            </w:r>
          </w:p>
          <w:p w14:paraId="747EBDCC" w14:textId="71D6104E" w:rsidR="00E223A9" w:rsidRPr="00176AB2" w:rsidRDefault="00E223A9" w:rsidP="00176AB2">
            <w:pPr>
              <w:spacing w:line="240" w:lineRule="atLeast"/>
              <w:jc w:val="center"/>
              <w:rPr>
                <w:rFonts w:ascii="Arial" w:hAnsi="Arial" w:cs="Arial"/>
                <w:b/>
                <w:sz w:val="18"/>
                <w:szCs w:val="18"/>
                <w:lang w:val="es-ES_tradnl"/>
              </w:rPr>
            </w:pPr>
            <w:r w:rsidRPr="00176AB2">
              <w:rPr>
                <w:rFonts w:ascii="Arial" w:hAnsi="Arial" w:cs="Arial"/>
                <w:b/>
                <w:sz w:val="18"/>
                <w:szCs w:val="18"/>
                <w:lang w:val="es-ES_tradnl"/>
              </w:rPr>
              <w:t>(Proviene del Árbol de Problemas)</w:t>
            </w:r>
          </w:p>
        </w:tc>
        <w:tc>
          <w:tcPr>
            <w:tcW w:w="2500" w:type="pct"/>
            <w:shd w:val="clear" w:color="auto" w:fill="BFBFBF" w:themeFill="background1" w:themeFillShade="BF"/>
          </w:tcPr>
          <w:p w14:paraId="3D443851" w14:textId="0B282B52" w:rsidR="00E223A9" w:rsidRPr="00176AB2" w:rsidRDefault="00E223A9" w:rsidP="00176AB2">
            <w:pPr>
              <w:spacing w:line="240" w:lineRule="atLeast"/>
              <w:jc w:val="center"/>
              <w:rPr>
                <w:rFonts w:ascii="Arial" w:hAnsi="Arial" w:cs="Arial"/>
                <w:b/>
                <w:sz w:val="18"/>
                <w:szCs w:val="18"/>
                <w:lang w:val="es-ES_tradnl"/>
              </w:rPr>
            </w:pPr>
            <w:r w:rsidRPr="00176AB2">
              <w:rPr>
                <w:rFonts w:ascii="Arial" w:hAnsi="Arial" w:cs="Arial"/>
                <w:b/>
                <w:sz w:val="18"/>
                <w:szCs w:val="18"/>
                <w:lang w:val="es-ES_tradnl"/>
              </w:rPr>
              <w:t>Solución</w:t>
            </w:r>
          </w:p>
          <w:p w14:paraId="7D3142FB" w14:textId="65D9FD03" w:rsidR="00E223A9" w:rsidRPr="00176AB2" w:rsidRDefault="00E223A9" w:rsidP="00176AB2">
            <w:pPr>
              <w:spacing w:line="240" w:lineRule="atLeast"/>
              <w:jc w:val="center"/>
              <w:rPr>
                <w:rFonts w:ascii="Arial" w:hAnsi="Arial" w:cs="Arial"/>
                <w:b/>
                <w:sz w:val="18"/>
                <w:szCs w:val="18"/>
                <w:lang w:val="es-ES_tradnl"/>
              </w:rPr>
            </w:pPr>
            <w:r w:rsidRPr="00176AB2">
              <w:rPr>
                <w:rFonts w:ascii="Arial" w:hAnsi="Arial" w:cs="Arial"/>
                <w:b/>
                <w:sz w:val="18"/>
                <w:szCs w:val="18"/>
                <w:lang w:val="es-ES_tradnl"/>
              </w:rPr>
              <w:t>(Proviene del Árbol de Objetivos)</w:t>
            </w:r>
          </w:p>
        </w:tc>
      </w:tr>
      <w:tr w:rsidR="00E223A9" w:rsidRPr="00176AB2" w14:paraId="64A8D4F5" w14:textId="77777777" w:rsidTr="00C465BC">
        <w:trPr>
          <w:trHeight w:val="697"/>
          <w:jc w:val="center"/>
        </w:trPr>
        <w:tc>
          <w:tcPr>
            <w:tcW w:w="2500" w:type="pct"/>
          </w:tcPr>
          <w:p w14:paraId="0BC28907" w14:textId="77777777" w:rsidR="00176AB2" w:rsidRDefault="00E223A9" w:rsidP="00176AB2">
            <w:pPr>
              <w:spacing w:line="240" w:lineRule="atLeast"/>
              <w:jc w:val="both"/>
              <w:rPr>
                <w:rFonts w:ascii="Arial" w:hAnsi="Arial" w:cs="Arial"/>
                <w:sz w:val="18"/>
                <w:szCs w:val="18"/>
                <w:lang w:val="es-ES_tradnl"/>
              </w:rPr>
            </w:pPr>
            <w:r w:rsidRPr="00176AB2">
              <w:rPr>
                <w:rFonts w:ascii="Arial" w:hAnsi="Arial" w:cs="Arial"/>
                <w:b/>
                <w:bCs/>
                <w:sz w:val="18"/>
                <w:szCs w:val="18"/>
                <w:lang w:val="es-ES_tradnl"/>
              </w:rPr>
              <w:t>Efectos:</w:t>
            </w:r>
            <w:r w:rsidRPr="00176AB2">
              <w:rPr>
                <w:rFonts w:ascii="Arial" w:hAnsi="Arial" w:cs="Arial"/>
                <w:sz w:val="18"/>
                <w:szCs w:val="18"/>
                <w:lang w:val="es-ES_tradnl"/>
              </w:rPr>
              <w:t xml:space="preserve"> </w:t>
            </w:r>
            <w:r w:rsidR="00C11545" w:rsidRPr="00176AB2">
              <w:rPr>
                <w:rFonts w:ascii="Arial" w:hAnsi="Arial" w:cs="Arial"/>
                <w:sz w:val="18"/>
                <w:szCs w:val="18"/>
                <w:lang w:val="es-ES_tradnl"/>
              </w:rPr>
              <w:t>Disminución de la recaudación por falta de voluntad para cumplimentar obligaciones fiscales.</w:t>
            </w:r>
          </w:p>
          <w:p w14:paraId="14D66270" w14:textId="293FB2FE" w:rsidR="005C227A" w:rsidRPr="00176AB2" w:rsidRDefault="005C227A"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Opciones de pago obsoletas, ralentizan cumplimiento.</w:t>
            </w:r>
          </w:p>
          <w:p w14:paraId="2591DE6B" w14:textId="08919721" w:rsidR="002161D0" w:rsidRPr="00176AB2" w:rsidRDefault="00D95F19"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Lejanía de las cajas receptoras de pago, limitan cumplimiento de habitantes de zonas lejanas.</w:t>
            </w:r>
          </w:p>
          <w:p w14:paraId="6422C617" w14:textId="680E69FD" w:rsidR="00E223A9" w:rsidRPr="00176AB2" w:rsidRDefault="000E32D3"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Dificultades en la identificación de contribuyentes por la falta de datos actualizados</w:t>
            </w:r>
            <w:r w:rsidR="002161D0" w:rsidRPr="00176AB2">
              <w:rPr>
                <w:rFonts w:ascii="Arial" w:hAnsi="Arial" w:cs="Arial"/>
                <w:sz w:val="18"/>
                <w:szCs w:val="18"/>
                <w:lang w:val="es-ES_tradnl"/>
              </w:rPr>
              <w:t>.</w:t>
            </w:r>
          </w:p>
        </w:tc>
        <w:tc>
          <w:tcPr>
            <w:tcW w:w="2500" w:type="pct"/>
          </w:tcPr>
          <w:p w14:paraId="595A192C" w14:textId="77777777" w:rsidR="00E223A9" w:rsidRPr="00176AB2" w:rsidRDefault="00E223A9" w:rsidP="00176AB2">
            <w:pPr>
              <w:spacing w:line="240" w:lineRule="atLeast"/>
              <w:jc w:val="both"/>
              <w:rPr>
                <w:rFonts w:ascii="Arial" w:hAnsi="Arial" w:cs="Arial"/>
                <w:sz w:val="18"/>
                <w:szCs w:val="18"/>
                <w:lang w:val="es-ES_tradnl"/>
              </w:rPr>
            </w:pPr>
            <w:r w:rsidRPr="00176AB2">
              <w:rPr>
                <w:rFonts w:ascii="Arial" w:hAnsi="Arial" w:cs="Arial"/>
                <w:b/>
                <w:bCs/>
                <w:sz w:val="18"/>
                <w:szCs w:val="18"/>
                <w:lang w:val="es-ES_tradnl"/>
              </w:rPr>
              <w:t>Fines:</w:t>
            </w:r>
            <w:r w:rsidR="00E16C82" w:rsidRPr="00176AB2">
              <w:rPr>
                <w:rFonts w:ascii="Arial" w:hAnsi="Arial" w:cs="Arial"/>
                <w:sz w:val="18"/>
                <w:szCs w:val="18"/>
                <w:lang w:val="es-ES_tradnl"/>
              </w:rPr>
              <w:t xml:space="preserve"> </w:t>
            </w:r>
            <w:r w:rsidR="00F26C48" w:rsidRPr="00176AB2">
              <w:rPr>
                <w:rFonts w:ascii="Arial" w:hAnsi="Arial" w:cs="Arial"/>
                <w:sz w:val="18"/>
                <w:szCs w:val="18"/>
                <w:lang w:val="es-ES_tradnl"/>
              </w:rPr>
              <w:t xml:space="preserve">Contribuir al fortalecimiento de la hacienda municipal mediante la optimización de acciones </w:t>
            </w:r>
            <w:r w:rsidR="004C2446" w:rsidRPr="00176AB2">
              <w:rPr>
                <w:rFonts w:ascii="Arial" w:hAnsi="Arial" w:cs="Arial"/>
                <w:sz w:val="18"/>
                <w:szCs w:val="18"/>
                <w:lang w:val="es-ES_tradnl"/>
              </w:rPr>
              <w:t xml:space="preserve">para incrementar el ingreso y </w:t>
            </w:r>
            <w:proofErr w:type="spellStart"/>
            <w:r w:rsidR="004C2446" w:rsidRPr="00176AB2">
              <w:rPr>
                <w:rFonts w:ascii="Arial" w:hAnsi="Arial" w:cs="Arial"/>
                <w:sz w:val="18"/>
                <w:szCs w:val="18"/>
                <w:lang w:val="es-ES_tradnl"/>
              </w:rPr>
              <w:t>eficientar</w:t>
            </w:r>
            <w:proofErr w:type="spellEnd"/>
            <w:r w:rsidR="004C2446" w:rsidRPr="00176AB2">
              <w:rPr>
                <w:rFonts w:ascii="Arial" w:hAnsi="Arial" w:cs="Arial"/>
                <w:sz w:val="18"/>
                <w:szCs w:val="18"/>
                <w:lang w:val="es-ES_tradnl"/>
              </w:rPr>
              <w:t xml:space="preserve"> el sistema tributario municipal.</w:t>
            </w:r>
          </w:p>
          <w:p w14:paraId="0008F20A" w14:textId="77777777" w:rsidR="00F170C8" w:rsidRPr="00176AB2" w:rsidRDefault="00F20007"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Sistema de captación de ingresos mejorado.</w:t>
            </w:r>
          </w:p>
          <w:p w14:paraId="34F07441" w14:textId="02392123" w:rsidR="00F20007" w:rsidRPr="00176AB2" w:rsidRDefault="002161D0"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C</w:t>
            </w:r>
            <w:r w:rsidR="00F20007" w:rsidRPr="00176AB2">
              <w:rPr>
                <w:rFonts w:ascii="Arial" w:hAnsi="Arial" w:cs="Arial"/>
                <w:sz w:val="18"/>
                <w:szCs w:val="18"/>
                <w:lang w:val="es-ES_tradnl"/>
              </w:rPr>
              <w:t>ontribu</w:t>
            </w:r>
            <w:r w:rsidRPr="00176AB2">
              <w:rPr>
                <w:rFonts w:ascii="Arial" w:hAnsi="Arial" w:cs="Arial"/>
                <w:sz w:val="18"/>
                <w:szCs w:val="18"/>
                <w:lang w:val="es-ES_tradnl"/>
              </w:rPr>
              <w:t>yentes regularizados y al corriente de sus obligaciones.</w:t>
            </w:r>
          </w:p>
          <w:p w14:paraId="6336077F" w14:textId="77777777" w:rsidR="00F20007" w:rsidRPr="00176AB2" w:rsidRDefault="002161D0"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Manejo eficaz y eficiente de la Dirección de Finanzas.</w:t>
            </w:r>
          </w:p>
          <w:p w14:paraId="25165432" w14:textId="7555FCDA" w:rsidR="002161D0" w:rsidRPr="00176AB2" w:rsidRDefault="002161D0"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 xml:space="preserve">Incremento en la captación de ingresos. </w:t>
            </w:r>
          </w:p>
        </w:tc>
      </w:tr>
      <w:tr w:rsidR="00E223A9" w:rsidRPr="00176AB2" w14:paraId="1A48447A" w14:textId="77777777" w:rsidTr="00C465BC">
        <w:trPr>
          <w:jc w:val="center"/>
        </w:trPr>
        <w:tc>
          <w:tcPr>
            <w:tcW w:w="2500" w:type="pct"/>
          </w:tcPr>
          <w:p w14:paraId="1EE96168" w14:textId="4AD8B217" w:rsidR="00EE283A" w:rsidRPr="00176AB2" w:rsidRDefault="00E223A9" w:rsidP="00176AB2">
            <w:pPr>
              <w:spacing w:line="240" w:lineRule="atLeast"/>
              <w:jc w:val="both"/>
              <w:rPr>
                <w:rFonts w:ascii="Arial" w:hAnsi="Arial" w:cs="Arial"/>
                <w:sz w:val="18"/>
                <w:szCs w:val="18"/>
                <w:lang w:val="es-ES_tradnl"/>
              </w:rPr>
            </w:pPr>
            <w:r w:rsidRPr="00176AB2">
              <w:rPr>
                <w:rFonts w:ascii="Arial" w:hAnsi="Arial" w:cs="Arial"/>
                <w:b/>
                <w:bCs/>
                <w:sz w:val="18"/>
                <w:szCs w:val="18"/>
                <w:lang w:val="es-ES_tradnl"/>
              </w:rPr>
              <w:t>Problema central:</w:t>
            </w:r>
            <w:r w:rsidR="00E16C82" w:rsidRPr="00176AB2">
              <w:rPr>
                <w:rFonts w:ascii="Arial" w:hAnsi="Arial" w:cs="Arial"/>
                <w:sz w:val="18"/>
                <w:szCs w:val="18"/>
                <w:lang w:val="es-ES_tradnl"/>
              </w:rPr>
              <w:t xml:space="preserve"> </w:t>
            </w:r>
            <w:r w:rsidR="007A7138" w:rsidRPr="00176AB2">
              <w:rPr>
                <w:rFonts w:ascii="Arial" w:hAnsi="Arial" w:cs="Arial"/>
                <w:sz w:val="18"/>
                <w:szCs w:val="18"/>
                <w:lang w:val="es-ES_tradnl"/>
              </w:rPr>
              <w:t xml:space="preserve">Baja captación de </w:t>
            </w:r>
            <w:r w:rsidR="00357B9F" w:rsidRPr="00176AB2">
              <w:rPr>
                <w:rFonts w:ascii="Arial" w:hAnsi="Arial" w:cs="Arial"/>
                <w:sz w:val="18"/>
                <w:szCs w:val="18"/>
                <w:lang w:val="es-ES_tradnl"/>
              </w:rPr>
              <w:t>contribuciones disminuye</w:t>
            </w:r>
            <w:r w:rsidR="005D39A5" w:rsidRPr="00176AB2">
              <w:rPr>
                <w:rFonts w:ascii="Arial" w:hAnsi="Arial" w:cs="Arial"/>
                <w:sz w:val="18"/>
                <w:szCs w:val="18"/>
                <w:lang w:val="es-ES_tradnl"/>
              </w:rPr>
              <w:t xml:space="preserve"> los ingresos municipales, limitando la capacidad </w:t>
            </w:r>
            <w:r w:rsidR="00B801B7" w:rsidRPr="00176AB2">
              <w:rPr>
                <w:rFonts w:ascii="Arial" w:hAnsi="Arial" w:cs="Arial"/>
                <w:sz w:val="18"/>
                <w:szCs w:val="18"/>
                <w:lang w:val="es-ES_tradnl"/>
              </w:rPr>
              <w:t>operativa del Ayuntamiento para la prestación de servicios.</w:t>
            </w:r>
          </w:p>
          <w:p w14:paraId="1F0ECF6C" w14:textId="77777777" w:rsidR="008F2F4E" w:rsidRPr="00176AB2" w:rsidRDefault="008F2F4E" w:rsidP="00176AB2">
            <w:pPr>
              <w:spacing w:line="240" w:lineRule="atLeast"/>
              <w:jc w:val="both"/>
              <w:rPr>
                <w:rFonts w:ascii="Arial" w:hAnsi="Arial" w:cs="Arial"/>
                <w:b/>
                <w:bCs/>
                <w:sz w:val="18"/>
                <w:szCs w:val="18"/>
              </w:rPr>
            </w:pPr>
          </w:p>
          <w:p w14:paraId="34BA24F0" w14:textId="62A70269" w:rsidR="00E223A9" w:rsidRPr="00176AB2" w:rsidRDefault="00E223A9" w:rsidP="00176AB2">
            <w:pPr>
              <w:spacing w:line="240" w:lineRule="atLeast"/>
              <w:rPr>
                <w:rFonts w:ascii="Arial" w:hAnsi="Arial" w:cs="Arial"/>
                <w:sz w:val="18"/>
                <w:szCs w:val="18"/>
                <w:lang w:val="es-ES_tradnl"/>
              </w:rPr>
            </w:pPr>
            <w:r w:rsidRPr="00176AB2">
              <w:rPr>
                <w:rFonts w:ascii="Arial" w:hAnsi="Arial" w:cs="Arial"/>
                <w:b/>
                <w:bCs/>
                <w:sz w:val="18"/>
                <w:szCs w:val="18"/>
                <w:lang w:val="es-ES_tradnl"/>
              </w:rPr>
              <w:t>Población o área de enfoque:</w:t>
            </w:r>
            <w:r w:rsidR="00AE4A63" w:rsidRPr="00176AB2">
              <w:rPr>
                <w:rFonts w:ascii="Arial" w:hAnsi="Arial" w:cs="Arial"/>
                <w:sz w:val="18"/>
                <w:szCs w:val="18"/>
                <w:lang w:val="es-ES_tradnl"/>
              </w:rPr>
              <w:t xml:space="preserve"> </w:t>
            </w:r>
            <w:r w:rsidR="00B801B7" w:rsidRPr="00176AB2">
              <w:rPr>
                <w:rFonts w:ascii="Arial" w:hAnsi="Arial" w:cs="Arial"/>
                <w:sz w:val="18"/>
                <w:szCs w:val="18"/>
                <w:lang w:val="es-ES_tradnl"/>
              </w:rPr>
              <w:t>Población adulta económicamente activa</w:t>
            </w:r>
            <w:r w:rsidR="00B617FE" w:rsidRPr="00176AB2">
              <w:rPr>
                <w:rFonts w:ascii="Arial" w:hAnsi="Arial" w:cs="Arial"/>
                <w:sz w:val="18"/>
                <w:szCs w:val="18"/>
                <w:lang w:val="es-ES_tradnl"/>
              </w:rPr>
              <w:t xml:space="preserve"> y con obligación contributiva.</w:t>
            </w:r>
          </w:p>
          <w:p w14:paraId="73822529" w14:textId="118D8F26" w:rsidR="00B617FE" w:rsidRPr="00176AB2" w:rsidRDefault="00E223A9" w:rsidP="00176AB2">
            <w:pPr>
              <w:spacing w:line="240" w:lineRule="atLeast"/>
              <w:jc w:val="both"/>
              <w:rPr>
                <w:rFonts w:ascii="Arial" w:hAnsi="Arial" w:cs="Arial"/>
                <w:sz w:val="18"/>
                <w:szCs w:val="18"/>
                <w:lang w:val="es-ES_tradnl"/>
              </w:rPr>
            </w:pPr>
            <w:r w:rsidRPr="00176AB2">
              <w:rPr>
                <w:rFonts w:ascii="Arial" w:hAnsi="Arial" w:cs="Arial"/>
                <w:b/>
                <w:bCs/>
                <w:sz w:val="18"/>
                <w:szCs w:val="18"/>
                <w:lang w:val="es-ES_tradnl"/>
              </w:rPr>
              <w:t>Descripción del problema:</w:t>
            </w:r>
            <w:r w:rsidR="001B1319" w:rsidRPr="00176AB2">
              <w:rPr>
                <w:rFonts w:ascii="Arial" w:hAnsi="Arial" w:cs="Arial"/>
                <w:sz w:val="18"/>
                <w:szCs w:val="18"/>
                <w:lang w:val="es-ES_tradnl"/>
              </w:rPr>
              <w:t xml:space="preserve"> </w:t>
            </w:r>
            <w:r w:rsidR="00357B9F" w:rsidRPr="00176AB2">
              <w:rPr>
                <w:rFonts w:ascii="Arial" w:hAnsi="Arial" w:cs="Arial"/>
                <w:sz w:val="18"/>
                <w:szCs w:val="18"/>
                <w:lang w:val="es-ES_tradnl"/>
              </w:rPr>
              <w:t>Baja recaudación de impuestos y contribuciones</w:t>
            </w:r>
            <w:r w:rsidR="00D95F19" w:rsidRPr="00176AB2">
              <w:rPr>
                <w:rFonts w:ascii="Arial" w:hAnsi="Arial" w:cs="Arial"/>
                <w:sz w:val="18"/>
                <w:szCs w:val="18"/>
                <w:lang w:val="es-ES_tradnl"/>
              </w:rPr>
              <w:t>.</w:t>
            </w:r>
          </w:p>
          <w:p w14:paraId="68453DD4" w14:textId="7EB9670A" w:rsidR="00E223A9" w:rsidRPr="00176AB2" w:rsidRDefault="00E223A9" w:rsidP="00176AB2">
            <w:pPr>
              <w:spacing w:line="240" w:lineRule="atLeast"/>
              <w:jc w:val="both"/>
              <w:rPr>
                <w:rFonts w:ascii="Arial" w:hAnsi="Arial" w:cs="Arial"/>
                <w:sz w:val="18"/>
                <w:szCs w:val="18"/>
                <w:lang w:val="es-ES_tradnl"/>
              </w:rPr>
            </w:pPr>
            <w:r w:rsidRPr="00176AB2">
              <w:rPr>
                <w:rFonts w:ascii="Arial" w:hAnsi="Arial" w:cs="Arial"/>
                <w:b/>
                <w:bCs/>
                <w:sz w:val="18"/>
                <w:szCs w:val="18"/>
                <w:lang w:val="es-ES_tradnl"/>
              </w:rPr>
              <w:t>Magnitud (Línea base)</w:t>
            </w:r>
            <w:r w:rsidR="00005DCA" w:rsidRPr="00176AB2">
              <w:rPr>
                <w:rFonts w:ascii="Arial" w:hAnsi="Arial" w:cs="Arial"/>
                <w:b/>
                <w:bCs/>
                <w:sz w:val="18"/>
                <w:szCs w:val="18"/>
                <w:lang w:val="es-ES_tradnl"/>
              </w:rPr>
              <w:t>:</w:t>
            </w:r>
            <w:r w:rsidR="00F429DD" w:rsidRPr="00176AB2">
              <w:rPr>
                <w:rFonts w:ascii="Arial" w:hAnsi="Arial" w:cs="Arial"/>
                <w:b/>
                <w:bCs/>
                <w:sz w:val="18"/>
                <w:szCs w:val="18"/>
                <w:lang w:val="es-ES_tradnl"/>
              </w:rPr>
              <w:t xml:space="preserve"> </w:t>
            </w:r>
            <w:r w:rsidR="00D95F19" w:rsidRPr="00176AB2">
              <w:rPr>
                <w:rFonts w:ascii="Arial" w:hAnsi="Arial" w:cs="Arial"/>
                <w:sz w:val="18"/>
                <w:szCs w:val="18"/>
                <w:lang w:val="es-ES_tradnl"/>
              </w:rPr>
              <w:t xml:space="preserve">Baja recaudación de impuestos y contribuciones, </w:t>
            </w:r>
            <w:r w:rsidR="00B617FE" w:rsidRPr="00176AB2">
              <w:rPr>
                <w:rFonts w:ascii="Arial" w:hAnsi="Arial" w:cs="Arial"/>
                <w:sz w:val="18"/>
                <w:szCs w:val="18"/>
                <w:lang w:val="es-ES_tradnl"/>
              </w:rPr>
              <w:t>disminuye captación de ingresos 2024.</w:t>
            </w:r>
          </w:p>
        </w:tc>
        <w:tc>
          <w:tcPr>
            <w:tcW w:w="2500" w:type="pct"/>
          </w:tcPr>
          <w:p w14:paraId="539F6C88" w14:textId="49E4BEEE" w:rsidR="006C45BB" w:rsidRPr="00176AB2" w:rsidRDefault="00E223A9" w:rsidP="00176AB2">
            <w:pPr>
              <w:spacing w:line="240" w:lineRule="atLeast"/>
              <w:jc w:val="both"/>
              <w:rPr>
                <w:rFonts w:ascii="Arial" w:hAnsi="Arial" w:cs="Arial"/>
                <w:sz w:val="18"/>
                <w:szCs w:val="18"/>
              </w:rPr>
            </w:pPr>
            <w:r w:rsidRPr="00176AB2">
              <w:rPr>
                <w:rFonts w:ascii="Arial" w:hAnsi="Arial" w:cs="Arial"/>
                <w:b/>
                <w:bCs/>
                <w:sz w:val="18"/>
                <w:szCs w:val="18"/>
                <w:lang w:val="es-ES_tradnl"/>
              </w:rPr>
              <w:t>Objetivo:</w:t>
            </w:r>
            <w:r w:rsidR="00E16C82" w:rsidRPr="00176AB2">
              <w:rPr>
                <w:rFonts w:ascii="Arial" w:hAnsi="Arial" w:cs="Arial"/>
                <w:sz w:val="18"/>
                <w:szCs w:val="18"/>
                <w:lang w:val="es-ES_tradnl"/>
              </w:rPr>
              <w:t xml:space="preserve"> </w:t>
            </w:r>
            <w:r w:rsidR="00F170C8" w:rsidRPr="00176AB2">
              <w:rPr>
                <w:rFonts w:ascii="Arial" w:hAnsi="Arial" w:cs="Arial"/>
                <w:sz w:val="18"/>
                <w:szCs w:val="18"/>
                <w:lang w:val="es-ES_tradnl"/>
              </w:rPr>
              <w:t>El municipio cuenta con un sistema de recaudación municipal eficaz, eficiente y transparente.</w:t>
            </w:r>
          </w:p>
          <w:p w14:paraId="49E4610E" w14:textId="77777777" w:rsidR="006C45BB" w:rsidRPr="00176AB2" w:rsidRDefault="006C45BB" w:rsidP="00176AB2">
            <w:pPr>
              <w:spacing w:line="240" w:lineRule="atLeast"/>
              <w:jc w:val="both"/>
              <w:rPr>
                <w:rFonts w:ascii="Arial" w:hAnsi="Arial" w:cs="Arial"/>
                <w:sz w:val="18"/>
                <w:szCs w:val="18"/>
              </w:rPr>
            </w:pPr>
          </w:p>
          <w:p w14:paraId="79D5AA52" w14:textId="77777777" w:rsidR="00B617FE" w:rsidRPr="00176AB2" w:rsidRDefault="00E223A9" w:rsidP="00176AB2">
            <w:pPr>
              <w:spacing w:line="240" w:lineRule="atLeast"/>
              <w:rPr>
                <w:rFonts w:ascii="Arial" w:hAnsi="Arial" w:cs="Arial"/>
                <w:sz w:val="18"/>
                <w:szCs w:val="18"/>
                <w:lang w:val="es-ES_tradnl"/>
              </w:rPr>
            </w:pPr>
            <w:r w:rsidRPr="00176AB2">
              <w:rPr>
                <w:rFonts w:ascii="Arial" w:hAnsi="Arial" w:cs="Arial"/>
                <w:b/>
                <w:bCs/>
                <w:sz w:val="18"/>
                <w:szCs w:val="18"/>
                <w:lang w:val="es-ES_tradnl"/>
              </w:rPr>
              <w:t>Población o área de enfoque:</w:t>
            </w:r>
            <w:r w:rsidR="00C749B7" w:rsidRPr="00176AB2">
              <w:rPr>
                <w:rFonts w:ascii="Arial" w:hAnsi="Arial" w:cs="Arial"/>
                <w:sz w:val="18"/>
                <w:szCs w:val="18"/>
                <w:lang w:val="es-ES_tradnl"/>
              </w:rPr>
              <w:t xml:space="preserve"> </w:t>
            </w:r>
            <w:r w:rsidR="00B617FE" w:rsidRPr="00176AB2">
              <w:rPr>
                <w:rFonts w:ascii="Arial" w:hAnsi="Arial" w:cs="Arial"/>
                <w:sz w:val="18"/>
                <w:szCs w:val="18"/>
                <w:lang w:val="es-ES_tradnl"/>
              </w:rPr>
              <w:t>Población adulta económicamente activa y con obligación contributiva.</w:t>
            </w:r>
          </w:p>
          <w:p w14:paraId="33F3CBD7" w14:textId="49A79F67" w:rsidR="00C70A91" w:rsidRPr="00176AB2" w:rsidRDefault="00E223A9" w:rsidP="00176AB2">
            <w:pPr>
              <w:spacing w:line="240" w:lineRule="atLeast"/>
              <w:jc w:val="both"/>
              <w:rPr>
                <w:rFonts w:ascii="Arial" w:hAnsi="Arial" w:cs="Arial"/>
                <w:sz w:val="18"/>
                <w:szCs w:val="18"/>
                <w:lang w:val="es-ES_tradnl"/>
              </w:rPr>
            </w:pPr>
            <w:r w:rsidRPr="00176AB2">
              <w:rPr>
                <w:rFonts w:ascii="Arial" w:hAnsi="Arial" w:cs="Arial"/>
                <w:b/>
                <w:bCs/>
                <w:sz w:val="18"/>
                <w:szCs w:val="18"/>
                <w:lang w:val="es-ES_tradnl"/>
              </w:rPr>
              <w:t>Descripción del resultado esperado:</w:t>
            </w:r>
            <w:r w:rsidR="001B1319" w:rsidRPr="00176AB2">
              <w:rPr>
                <w:rFonts w:ascii="Arial" w:hAnsi="Arial" w:cs="Arial"/>
                <w:sz w:val="18"/>
                <w:szCs w:val="18"/>
                <w:lang w:val="es-ES_tradnl"/>
              </w:rPr>
              <w:t xml:space="preserve"> </w:t>
            </w:r>
            <w:r w:rsidR="00A62FCD" w:rsidRPr="00176AB2">
              <w:rPr>
                <w:rFonts w:ascii="Arial" w:hAnsi="Arial" w:cs="Arial"/>
                <w:sz w:val="18"/>
                <w:szCs w:val="18"/>
                <w:lang w:val="es-ES_tradnl"/>
              </w:rPr>
              <w:t>Fortalecer la hacienda pública municipal para maximizar su operatividad y servicios.</w:t>
            </w:r>
          </w:p>
          <w:p w14:paraId="5F1A980E" w14:textId="51DFF819" w:rsidR="00E223A9" w:rsidRPr="00176AB2" w:rsidRDefault="0040640C" w:rsidP="00176AB2">
            <w:pPr>
              <w:spacing w:line="240" w:lineRule="atLeast"/>
              <w:jc w:val="both"/>
              <w:rPr>
                <w:rFonts w:ascii="Arial" w:hAnsi="Arial" w:cs="Arial"/>
                <w:sz w:val="18"/>
                <w:szCs w:val="18"/>
                <w:lang w:val="es-ES_tradnl"/>
              </w:rPr>
            </w:pPr>
            <w:r w:rsidRPr="00176AB2">
              <w:rPr>
                <w:rFonts w:ascii="Arial" w:hAnsi="Arial" w:cs="Arial"/>
                <w:b/>
                <w:bCs/>
                <w:sz w:val="18"/>
                <w:szCs w:val="18"/>
                <w:lang w:val="es-ES_tradnl"/>
              </w:rPr>
              <w:t>Magnitud (</w:t>
            </w:r>
            <w:r w:rsidR="00D96A5E" w:rsidRPr="00176AB2">
              <w:rPr>
                <w:rFonts w:ascii="Arial" w:hAnsi="Arial" w:cs="Arial"/>
                <w:b/>
                <w:bCs/>
                <w:sz w:val="18"/>
                <w:szCs w:val="18"/>
                <w:lang w:val="es-ES_tradnl"/>
              </w:rPr>
              <w:t>resultado esperado</w:t>
            </w:r>
            <w:r w:rsidRPr="00176AB2">
              <w:rPr>
                <w:rFonts w:ascii="Arial" w:hAnsi="Arial" w:cs="Arial"/>
                <w:b/>
                <w:bCs/>
                <w:sz w:val="18"/>
                <w:szCs w:val="18"/>
                <w:lang w:val="es-ES_tradnl"/>
              </w:rPr>
              <w:t>):</w:t>
            </w:r>
            <w:r w:rsidRPr="00176AB2">
              <w:rPr>
                <w:rFonts w:ascii="Arial" w:hAnsi="Arial" w:cs="Arial"/>
                <w:sz w:val="18"/>
                <w:szCs w:val="18"/>
                <w:lang w:val="es-ES_tradnl"/>
              </w:rPr>
              <w:t xml:space="preserve"> </w:t>
            </w:r>
            <w:r w:rsidR="00B617FE" w:rsidRPr="00176AB2">
              <w:rPr>
                <w:rFonts w:ascii="Arial" w:hAnsi="Arial" w:cs="Arial"/>
                <w:sz w:val="18"/>
                <w:szCs w:val="18"/>
                <w:lang w:val="es-ES_tradnl"/>
              </w:rPr>
              <w:t>Incremento en la recaudación fortalece ley de ingresos 2025</w:t>
            </w:r>
          </w:p>
        </w:tc>
      </w:tr>
      <w:tr w:rsidR="00E223A9" w:rsidRPr="00176AB2" w14:paraId="1D1D0F60" w14:textId="77777777" w:rsidTr="00C465BC">
        <w:trPr>
          <w:jc w:val="center"/>
        </w:trPr>
        <w:tc>
          <w:tcPr>
            <w:tcW w:w="2500" w:type="pct"/>
          </w:tcPr>
          <w:p w14:paraId="20277F49" w14:textId="77777777" w:rsidR="00446F55" w:rsidRPr="00176AB2" w:rsidRDefault="00E223A9" w:rsidP="00176AB2">
            <w:pPr>
              <w:spacing w:line="240" w:lineRule="atLeast"/>
              <w:jc w:val="both"/>
              <w:rPr>
                <w:rFonts w:ascii="Arial" w:hAnsi="Arial" w:cs="Arial"/>
                <w:sz w:val="18"/>
                <w:szCs w:val="18"/>
                <w:lang w:val="es-ES_tradnl"/>
              </w:rPr>
            </w:pPr>
            <w:r w:rsidRPr="00176AB2">
              <w:rPr>
                <w:rFonts w:ascii="Arial" w:hAnsi="Arial" w:cs="Arial"/>
                <w:b/>
                <w:bCs/>
                <w:sz w:val="18"/>
                <w:szCs w:val="18"/>
                <w:lang w:val="es-ES_tradnl"/>
              </w:rPr>
              <w:t>Causas:</w:t>
            </w:r>
            <w:r w:rsidR="00E16C82" w:rsidRPr="00176AB2">
              <w:rPr>
                <w:rFonts w:ascii="Arial" w:hAnsi="Arial" w:cs="Arial"/>
                <w:sz w:val="18"/>
                <w:szCs w:val="18"/>
                <w:lang w:val="es-ES_tradnl"/>
              </w:rPr>
              <w:t xml:space="preserve"> </w:t>
            </w:r>
          </w:p>
          <w:p w14:paraId="21364E7A" w14:textId="2FD875F1" w:rsidR="00446F55" w:rsidRPr="00176AB2" w:rsidRDefault="00446F55"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Falta de cultura contributiva por parte de la población.</w:t>
            </w:r>
          </w:p>
          <w:p w14:paraId="1636755C" w14:textId="77777777" w:rsidR="00E223A9" w:rsidRPr="00176AB2" w:rsidRDefault="00446F55"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Padrón de contribuyentes sin actualizar.</w:t>
            </w:r>
          </w:p>
          <w:p w14:paraId="705502B7" w14:textId="2B771DBC" w:rsidR="005C227A" w:rsidRPr="00176AB2" w:rsidRDefault="005C227A"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Carencias en el equipamiento y enseres para fiscalizadores y ejecutores fiscales.</w:t>
            </w:r>
          </w:p>
          <w:p w14:paraId="400ECE74" w14:textId="4F17E15B" w:rsidR="005C227A" w:rsidRPr="00176AB2" w:rsidRDefault="005C227A"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Bajos ingresos de la población disminuyen capacidad de pago.</w:t>
            </w:r>
          </w:p>
          <w:p w14:paraId="6177CBAB" w14:textId="29B2DA5A" w:rsidR="00446F55" w:rsidRPr="00176AB2" w:rsidRDefault="00B617FE" w:rsidP="00176AB2">
            <w:pPr>
              <w:spacing w:line="240" w:lineRule="atLeast"/>
              <w:jc w:val="both"/>
              <w:rPr>
                <w:rFonts w:ascii="Arial" w:hAnsi="Arial" w:cs="Arial"/>
                <w:sz w:val="18"/>
                <w:szCs w:val="18"/>
                <w:lang w:val="es-ES_tradnl"/>
              </w:rPr>
            </w:pPr>
            <w:r w:rsidRPr="00176AB2">
              <w:rPr>
                <w:rFonts w:ascii="Arial" w:hAnsi="Arial" w:cs="Arial"/>
                <w:sz w:val="18"/>
                <w:szCs w:val="18"/>
                <w:lang w:val="es-ES_tradnl"/>
              </w:rPr>
              <w:t>Cajas receptoras concentradas en la cabecera municipal.</w:t>
            </w:r>
          </w:p>
        </w:tc>
        <w:tc>
          <w:tcPr>
            <w:tcW w:w="2500" w:type="pct"/>
          </w:tcPr>
          <w:p w14:paraId="4EB55C6F" w14:textId="77777777" w:rsidR="00E223A9" w:rsidRPr="00176AB2" w:rsidRDefault="00E223A9" w:rsidP="00176AB2">
            <w:pPr>
              <w:spacing w:line="240" w:lineRule="atLeast"/>
              <w:jc w:val="both"/>
              <w:rPr>
                <w:rFonts w:ascii="Arial" w:hAnsi="Arial" w:cs="Arial"/>
                <w:b/>
                <w:bCs/>
                <w:sz w:val="18"/>
                <w:szCs w:val="18"/>
                <w:lang w:val="es-ES_tradnl"/>
              </w:rPr>
            </w:pPr>
            <w:r w:rsidRPr="00176AB2">
              <w:rPr>
                <w:rFonts w:ascii="Arial" w:hAnsi="Arial" w:cs="Arial"/>
                <w:b/>
                <w:bCs/>
                <w:sz w:val="18"/>
                <w:szCs w:val="18"/>
                <w:lang w:val="es-ES_tradnl"/>
              </w:rPr>
              <w:t>Medios:</w:t>
            </w:r>
          </w:p>
          <w:p w14:paraId="7FA46618" w14:textId="77777777" w:rsidR="00F20007" w:rsidRPr="00176AB2" w:rsidRDefault="00F20007" w:rsidP="00176AB2">
            <w:pPr>
              <w:spacing w:line="240" w:lineRule="atLeast"/>
              <w:jc w:val="both"/>
              <w:rPr>
                <w:rFonts w:ascii="Arial" w:hAnsi="Arial" w:cs="Arial"/>
                <w:bCs/>
                <w:sz w:val="18"/>
                <w:szCs w:val="18"/>
                <w:lang w:val="es-ES_tradnl"/>
              </w:rPr>
            </w:pPr>
            <w:r w:rsidRPr="00176AB2">
              <w:rPr>
                <w:rFonts w:ascii="Arial" w:hAnsi="Arial" w:cs="Arial"/>
                <w:bCs/>
                <w:sz w:val="18"/>
                <w:szCs w:val="18"/>
                <w:lang w:val="es-ES_tradnl"/>
              </w:rPr>
              <w:t>Fortalecer la capacidad de captación de ingresos del área de ingresos.</w:t>
            </w:r>
          </w:p>
          <w:p w14:paraId="175E6930" w14:textId="0C04F4D1" w:rsidR="00565EA2" w:rsidRPr="00176AB2" w:rsidRDefault="00F20007" w:rsidP="00176AB2">
            <w:pPr>
              <w:spacing w:line="276" w:lineRule="auto"/>
              <w:jc w:val="both"/>
              <w:rPr>
                <w:rFonts w:ascii="Arial" w:hAnsi="Arial" w:cs="Arial"/>
                <w:bCs/>
                <w:sz w:val="18"/>
                <w:szCs w:val="18"/>
                <w:lang w:val="es-ES_tradnl"/>
              </w:rPr>
            </w:pPr>
            <w:r w:rsidRPr="00176AB2">
              <w:rPr>
                <w:rFonts w:ascii="Arial" w:hAnsi="Arial" w:cs="Arial"/>
                <w:bCs/>
                <w:sz w:val="18"/>
                <w:szCs w:val="18"/>
                <w:lang w:val="es-ES_tradnl"/>
              </w:rPr>
              <w:t xml:space="preserve">Dar a conocer los </w:t>
            </w:r>
            <w:r w:rsidR="00565EA2" w:rsidRPr="00176AB2">
              <w:rPr>
                <w:rFonts w:ascii="Arial" w:hAnsi="Arial" w:cs="Arial"/>
                <w:bCs/>
                <w:sz w:val="18"/>
                <w:szCs w:val="18"/>
                <w:lang w:val="es-ES_tradnl"/>
              </w:rPr>
              <w:t>descuentos por pronto pago de impuestos y derechos</w:t>
            </w:r>
          </w:p>
          <w:p w14:paraId="1BF61D2C" w14:textId="270DA406" w:rsidR="00565EA2" w:rsidRPr="00176AB2" w:rsidRDefault="00565EA2" w:rsidP="00176AB2">
            <w:pPr>
              <w:spacing w:line="276" w:lineRule="auto"/>
              <w:jc w:val="both"/>
              <w:rPr>
                <w:rFonts w:ascii="Arial" w:hAnsi="Arial" w:cs="Arial"/>
                <w:bCs/>
                <w:sz w:val="18"/>
                <w:szCs w:val="18"/>
                <w:lang w:val="es-ES_tradnl"/>
              </w:rPr>
            </w:pPr>
            <w:r w:rsidRPr="00176AB2">
              <w:rPr>
                <w:rFonts w:ascii="Arial" w:hAnsi="Arial" w:cs="Arial"/>
                <w:bCs/>
                <w:sz w:val="18"/>
                <w:szCs w:val="18"/>
                <w:lang w:val="es-ES_tradnl"/>
              </w:rPr>
              <w:t>Instrumentación de un Programa de Caja Móvil</w:t>
            </w:r>
          </w:p>
          <w:p w14:paraId="1B9A6581" w14:textId="77777777" w:rsidR="00565EA2" w:rsidRPr="00176AB2" w:rsidRDefault="00565EA2" w:rsidP="00176AB2">
            <w:pPr>
              <w:spacing w:line="276" w:lineRule="auto"/>
              <w:jc w:val="both"/>
              <w:rPr>
                <w:rFonts w:ascii="Arial" w:hAnsi="Arial" w:cs="Arial"/>
                <w:bCs/>
                <w:sz w:val="18"/>
                <w:szCs w:val="18"/>
                <w:lang w:val="es-ES_tradnl"/>
              </w:rPr>
            </w:pPr>
            <w:r w:rsidRPr="00176AB2">
              <w:rPr>
                <w:rFonts w:ascii="Arial" w:hAnsi="Arial" w:cs="Arial"/>
                <w:bCs/>
                <w:sz w:val="18"/>
                <w:szCs w:val="18"/>
                <w:lang w:val="es-ES_tradnl"/>
              </w:rPr>
              <w:t>Revisión del Padrón de Contribuyentes para determinar los activos e inactivos.</w:t>
            </w:r>
          </w:p>
          <w:p w14:paraId="16493F45" w14:textId="77777777" w:rsidR="002161D0" w:rsidRPr="00176AB2" w:rsidRDefault="002161D0" w:rsidP="00176AB2">
            <w:pPr>
              <w:spacing w:line="276" w:lineRule="auto"/>
              <w:jc w:val="both"/>
              <w:rPr>
                <w:rFonts w:ascii="Arial" w:hAnsi="Arial" w:cs="Arial"/>
                <w:bCs/>
                <w:sz w:val="18"/>
                <w:szCs w:val="18"/>
                <w:lang w:val="es-ES_tradnl"/>
              </w:rPr>
            </w:pPr>
            <w:r w:rsidRPr="00176AB2">
              <w:rPr>
                <w:rFonts w:ascii="Arial" w:hAnsi="Arial" w:cs="Arial"/>
                <w:bCs/>
                <w:sz w:val="18"/>
                <w:szCs w:val="18"/>
                <w:lang w:val="es-ES_tradnl"/>
              </w:rPr>
              <w:t>Actualización del padrón de contribuyentes.</w:t>
            </w:r>
          </w:p>
          <w:p w14:paraId="0D34C149" w14:textId="29369BDD" w:rsidR="00565EA2" w:rsidRPr="00176AB2" w:rsidRDefault="00565EA2" w:rsidP="00176AB2">
            <w:pPr>
              <w:spacing w:line="276" w:lineRule="auto"/>
              <w:jc w:val="both"/>
              <w:rPr>
                <w:rFonts w:ascii="Arial" w:hAnsi="Arial" w:cs="Arial"/>
                <w:bCs/>
                <w:sz w:val="18"/>
                <w:szCs w:val="18"/>
                <w:lang w:val="es-ES_tradnl"/>
              </w:rPr>
            </w:pPr>
            <w:r w:rsidRPr="00176AB2">
              <w:rPr>
                <w:rFonts w:ascii="Arial" w:hAnsi="Arial" w:cs="Arial"/>
                <w:bCs/>
                <w:sz w:val="18"/>
                <w:szCs w:val="18"/>
                <w:lang w:val="es-ES_tradnl"/>
              </w:rPr>
              <w:t xml:space="preserve">Dotar de equipamiento al área de ingresos para fortalecer las capacidades operativas del personal. </w:t>
            </w:r>
          </w:p>
          <w:p w14:paraId="4BCD46AC" w14:textId="15E07717" w:rsidR="00D95F19" w:rsidRPr="00176AB2" w:rsidRDefault="00D95F19" w:rsidP="00176AB2">
            <w:pPr>
              <w:spacing w:line="240" w:lineRule="atLeast"/>
              <w:jc w:val="both"/>
              <w:rPr>
                <w:rFonts w:ascii="Arial" w:hAnsi="Arial" w:cs="Arial"/>
                <w:sz w:val="18"/>
                <w:szCs w:val="18"/>
                <w:lang w:val="es-ES_tradnl"/>
              </w:rPr>
            </w:pPr>
          </w:p>
        </w:tc>
      </w:tr>
    </w:tbl>
    <w:p w14:paraId="00E9EEE5" w14:textId="77777777" w:rsidR="00E223A9" w:rsidRDefault="00E223A9" w:rsidP="00E223A9">
      <w:pPr>
        <w:jc w:val="both"/>
        <w:rPr>
          <w:rFonts w:ascii="Arial" w:hAnsi="Arial" w:cs="Arial"/>
          <w:b/>
          <w:bCs/>
        </w:rPr>
      </w:pPr>
    </w:p>
    <w:p w14:paraId="18AA1EAC" w14:textId="77777777" w:rsidR="00E223A9" w:rsidRDefault="00E223A9" w:rsidP="00E223A9">
      <w:pPr>
        <w:jc w:val="both"/>
        <w:rPr>
          <w:rFonts w:ascii="Arial" w:hAnsi="Arial" w:cs="Arial"/>
          <w:b/>
          <w:bCs/>
        </w:rPr>
      </w:pPr>
    </w:p>
    <w:p w14:paraId="27C8E8BB" w14:textId="77777777" w:rsidR="00E223A9" w:rsidRDefault="00E223A9" w:rsidP="00E223A9">
      <w:pPr>
        <w:jc w:val="both"/>
        <w:rPr>
          <w:rFonts w:ascii="Arial" w:hAnsi="Arial" w:cs="Arial"/>
          <w:b/>
          <w:bCs/>
        </w:rPr>
      </w:pPr>
    </w:p>
    <w:p w14:paraId="2342C785" w14:textId="48306613" w:rsidR="00E223A9" w:rsidRPr="00C70A91" w:rsidRDefault="00B16967" w:rsidP="00E223A9">
      <w:pPr>
        <w:pStyle w:val="Prrafodelista"/>
        <w:numPr>
          <w:ilvl w:val="0"/>
          <w:numId w:val="1"/>
        </w:numPr>
        <w:jc w:val="both"/>
        <w:rPr>
          <w:rFonts w:ascii="Arial" w:hAnsi="Arial" w:cs="Arial"/>
          <w:b/>
          <w:bCs/>
          <w:sz w:val="22"/>
          <w:szCs w:val="22"/>
        </w:rPr>
      </w:pPr>
      <w:r w:rsidRPr="00C70A91">
        <w:rPr>
          <w:rFonts w:ascii="Arial" w:hAnsi="Arial" w:cs="Arial"/>
          <w:b/>
          <w:bCs/>
          <w:sz w:val="22"/>
          <w:szCs w:val="22"/>
        </w:rPr>
        <w:lastRenderedPageBreak/>
        <w:t xml:space="preserve">Identificación y Cuantificación de la </w:t>
      </w:r>
      <w:proofErr w:type="spellStart"/>
      <w:r w:rsidRPr="00C70A91">
        <w:rPr>
          <w:rFonts w:ascii="Arial" w:hAnsi="Arial" w:cs="Arial"/>
          <w:b/>
          <w:bCs/>
          <w:sz w:val="22"/>
          <w:szCs w:val="22"/>
        </w:rPr>
        <w:t>Poblacion</w:t>
      </w:r>
      <w:proofErr w:type="spellEnd"/>
      <w:r w:rsidRPr="00C70A91">
        <w:rPr>
          <w:rFonts w:ascii="Arial" w:hAnsi="Arial" w:cs="Arial"/>
          <w:b/>
          <w:bCs/>
          <w:sz w:val="22"/>
          <w:szCs w:val="22"/>
        </w:rPr>
        <w:t xml:space="preserve"> Objetivo. </w:t>
      </w:r>
    </w:p>
    <w:p w14:paraId="7CBDBB6B" w14:textId="77777777" w:rsidR="00C70A91" w:rsidRDefault="00C70A91" w:rsidP="00C70A91">
      <w:pPr>
        <w:pStyle w:val="Prrafodelista"/>
        <w:jc w:val="both"/>
        <w:rPr>
          <w:rFonts w:ascii="Arial" w:hAnsi="Arial" w:cs="Arial"/>
          <w:b/>
          <w:bCs/>
        </w:rPr>
      </w:pPr>
    </w:p>
    <w:p w14:paraId="2BBE0488" w14:textId="03C8C82A" w:rsidR="00E223A9" w:rsidRDefault="00E223A9" w:rsidP="00E223A9">
      <w:pPr>
        <w:pStyle w:val="tablas"/>
        <w:ind w:left="360"/>
      </w:pPr>
      <w:r>
        <w:t xml:space="preserve">Formato </w:t>
      </w:r>
      <w:r w:rsidR="00A52F7F">
        <w:fldChar w:fldCharType="begin"/>
      </w:r>
      <w:r w:rsidR="00A52F7F">
        <w:instrText xml:space="preserve"> SEQ Formato \* ARABIC </w:instrText>
      </w:r>
      <w:r w:rsidR="00A52F7F">
        <w:fldChar w:fldCharType="separate"/>
      </w:r>
      <w:r w:rsidR="0007365E">
        <w:rPr>
          <w:noProof/>
        </w:rPr>
        <w:t>7</w:t>
      </w:r>
      <w:r w:rsidR="00A52F7F">
        <w:rPr>
          <w:noProof/>
        </w:rPr>
        <w:fldChar w:fldCharType="end"/>
      </w:r>
      <w:r>
        <w:t xml:space="preserve">. </w:t>
      </w:r>
      <w:r w:rsidRPr="00F53CE1">
        <w:t>Identificación y Cuantificación de la Población.</w:t>
      </w:r>
    </w:p>
    <w:tbl>
      <w:tblPr>
        <w:tblStyle w:val="Tablaconcuadrcula"/>
        <w:tblW w:w="5000" w:type="pct"/>
        <w:tblLook w:val="04A0" w:firstRow="1" w:lastRow="0" w:firstColumn="1" w:lastColumn="0" w:noHBand="0" w:noVBand="1"/>
      </w:tblPr>
      <w:tblGrid>
        <w:gridCol w:w="4107"/>
        <w:gridCol w:w="1702"/>
        <w:gridCol w:w="1559"/>
        <w:gridCol w:w="1957"/>
        <w:gridCol w:w="1759"/>
        <w:gridCol w:w="1910"/>
      </w:tblGrid>
      <w:tr w:rsidR="00E223A9" w:rsidRPr="00FD5058" w14:paraId="5218C826" w14:textId="77777777" w:rsidTr="00C465BC">
        <w:trPr>
          <w:trHeight w:val="454"/>
        </w:trPr>
        <w:tc>
          <w:tcPr>
            <w:tcW w:w="1580" w:type="pct"/>
            <w:shd w:val="clear" w:color="auto" w:fill="BFBFBF" w:themeFill="background1" w:themeFillShade="BF"/>
            <w:vAlign w:val="center"/>
          </w:tcPr>
          <w:p w14:paraId="33C0947F" w14:textId="13E7078C" w:rsidR="00E223A9" w:rsidRPr="00FD5058" w:rsidRDefault="00E223A9" w:rsidP="00C465BC">
            <w:pPr>
              <w:jc w:val="center"/>
              <w:rPr>
                <w:rFonts w:ascii="Arial" w:eastAsia="Arial" w:hAnsi="Arial" w:cs="Arial"/>
                <w:b/>
                <w:sz w:val="18"/>
                <w:szCs w:val="18"/>
                <w:lang w:val="es-ES_tradnl"/>
              </w:rPr>
            </w:pPr>
            <w:r w:rsidRPr="00FD5058">
              <w:rPr>
                <w:rFonts w:ascii="Arial" w:eastAsia="Arial" w:hAnsi="Arial" w:cs="Arial"/>
                <w:b/>
                <w:sz w:val="18"/>
                <w:szCs w:val="18"/>
                <w:lang w:val="es-ES_tradnl"/>
              </w:rPr>
              <w:t>Población de Referencia</w:t>
            </w:r>
          </w:p>
        </w:tc>
        <w:tc>
          <w:tcPr>
            <w:tcW w:w="655" w:type="pct"/>
            <w:shd w:val="clear" w:color="auto" w:fill="BFBFBF" w:themeFill="background1" w:themeFillShade="BF"/>
            <w:vAlign w:val="center"/>
          </w:tcPr>
          <w:p w14:paraId="7E0DA3B9" w14:textId="17EFC017" w:rsidR="00E223A9" w:rsidRPr="00FD5058" w:rsidRDefault="00E223A9" w:rsidP="00C465BC">
            <w:pPr>
              <w:jc w:val="center"/>
              <w:rPr>
                <w:rFonts w:ascii="Arial" w:eastAsia="Arial" w:hAnsi="Arial" w:cs="Arial"/>
                <w:b/>
                <w:sz w:val="18"/>
                <w:szCs w:val="18"/>
                <w:lang w:val="es-ES_tradnl"/>
              </w:rPr>
            </w:pPr>
            <w:r w:rsidRPr="00FD5058">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6C4EFD5F" w14:textId="61B10C1C" w:rsidR="00E223A9" w:rsidRPr="00FD5058" w:rsidRDefault="00E223A9" w:rsidP="00C465BC">
            <w:pPr>
              <w:jc w:val="center"/>
              <w:rPr>
                <w:rFonts w:ascii="Arial" w:eastAsia="Arial" w:hAnsi="Arial" w:cs="Arial"/>
                <w:b/>
                <w:sz w:val="18"/>
                <w:szCs w:val="18"/>
                <w:lang w:val="es-ES_tradnl"/>
              </w:rPr>
            </w:pPr>
            <w:r w:rsidRPr="00FD5058">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2D5B0772" w14:textId="15FF477F" w:rsidR="00E223A9" w:rsidRPr="00FD5058" w:rsidRDefault="00E223A9" w:rsidP="00C465BC">
            <w:pPr>
              <w:jc w:val="center"/>
              <w:rPr>
                <w:rFonts w:ascii="Arial" w:eastAsia="Arial" w:hAnsi="Arial" w:cs="Arial"/>
                <w:b/>
                <w:sz w:val="18"/>
                <w:szCs w:val="18"/>
                <w:lang w:val="es-ES_tradnl"/>
              </w:rPr>
            </w:pPr>
            <w:r w:rsidRPr="00FD5058">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1839637A" w14:textId="1680F146" w:rsidR="00E223A9" w:rsidRPr="00FD5058" w:rsidRDefault="00E223A9" w:rsidP="00C465BC">
            <w:pPr>
              <w:jc w:val="center"/>
              <w:rPr>
                <w:rFonts w:ascii="Arial" w:eastAsia="Arial" w:hAnsi="Arial" w:cs="Arial"/>
                <w:b/>
                <w:sz w:val="18"/>
                <w:szCs w:val="18"/>
                <w:lang w:val="es-ES_tradnl"/>
              </w:rPr>
            </w:pPr>
            <w:r w:rsidRPr="00FD5058">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6CAA0899" w14:textId="1325C499" w:rsidR="00E223A9" w:rsidRPr="00FD5058" w:rsidRDefault="00E223A9" w:rsidP="00C465BC">
            <w:pPr>
              <w:jc w:val="center"/>
              <w:rPr>
                <w:rFonts w:ascii="Arial" w:eastAsia="Arial" w:hAnsi="Arial" w:cs="Arial"/>
                <w:b/>
                <w:sz w:val="18"/>
                <w:szCs w:val="18"/>
                <w:lang w:val="es-ES_tradnl"/>
              </w:rPr>
            </w:pPr>
            <w:r w:rsidRPr="00FD5058">
              <w:rPr>
                <w:rFonts w:ascii="Arial" w:eastAsia="Arial" w:hAnsi="Arial" w:cs="Arial"/>
                <w:b/>
                <w:sz w:val="18"/>
                <w:szCs w:val="18"/>
                <w:lang w:val="es-ES_tradnl"/>
              </w:rPr>
              <w:t>Otros Criterios</w:t>
            </w:r>
          </w:p>
        </w:tc>
      </w:tr>
      <w:tr w:rsidR="00FB6FF9" w:rsidRPr="00FD5058" w14:paraId="73628E0B" w14:textId="77777777" w:rsidTr="00C465BC">
        <w:trPr>
          <w:trHeight w:val="454"/>
        </w:trPr>
        <w:tc>
          <w:tcPr>
            <w:tcW w:w="1580" w:type="pct"/>
            <w:vAlign w:val="center"/>
          </w:tcPr>
          <w:p w14:paraId="1BC3294E" w14:textId="34BCA53B" w:rsidR="00FB6FF9" w:rsidRPr="00FD5058" w:rsidRDefault="00FB6FF9" w:rsidP="00FB6FF9">
            <w:pPr>
              <w:jc w:val="center"/>
              <w:rPr>
                <w:rFonts w:ascii="Arial" w:eastAsia="Arial" w:hAnsi="Arial" w:cs="Arial"/>
                <w:bCs/>
                <w:sz w:val="18"/>
                <w:szCs w:val="18"/>
                <w:lang w:val="es-ES_tradnl"/>
              </w:rPr>
            </w:pPr>
            <w:r w:rsidRPr="0018105D">
              <w:rPr>
                <w:rFonts w:ascii="Arial" w:eastAsia="Arial" w:hAnsi="Arial" w:cs="Arial"/>
                <w:sz w:val="18"/>
                <w:szCs w:val="18"/>
                <w:lang w:val="es-ES_tradnl"/>
              </w:rPr>
              <w:t>62,310</w:t>
            </w:r>
          </w:p>
        </w:tc>
        <w:tc>
          <w:tcPr>
            <w:tcW w:w="655" w:type="pct"/>
            <w:vAlign w:val="center"/>
          </w:tcPr>
          <w:p w14:paraId="29146476" w14:textId="441B9430" w:rsidR="00FB6FF9" w:rsidRPr="00FD5058" w:rsidRDefault="00FB6FF9" w:rsidP="00FB6FF9">
            <w:pPr>
              <w:jc w:val="center"/>
              <w:rPr>
                <w:rFonts w:ascii="Arial" w:eastAsia="Arial" w:hAnsi="Arial" w:cs="Arial"/>
                <w:bCs/>
                <w:sz w:val="18"/>
                <w:szCs w:val="18"/>
                <w:lang w:val="es-ES_tradnl"/>
              </w:rPr>
            </w:pPr>
            <w:r w:rsidRPr="0018105D">
              <w:rPr>
                <w:rFonts w:ascii="Arial" w:eastAsia="Arial" w:hAnsi="Arial" w:cs="Arial"/>
                <w:sz w:val="18"/>
                <w:szCs w:val="18"/>
                <w:lang w:val="es-ES_tradnl"/>
              </w:rPr>
              <w:t>30,661</w:t>
            </w:r>
          </w:p>
        </w:tc>
        <w:tc>
          <w:tcPr>
            <w:tcW w:w="600" w:type="pct"/>
            <w:vAlign w:val="center"/>
          </w:tcPr>
          <w:p w14:paraId="0E5ED584" w14:textId="7110C16A" w:rsidR="00FB6FF9" w:rsidRPr="00FD5058" w:rsidRDefault="00FB6FF9" w:rsidP="00FB6FF9">
            <w:pPr>
              <w:jc w:val="center"/>
              <w:rPr>
                <w:rFonts w:ascii="Arial" w:eastAsia="Arial" w:hAnsi="Arial" w:cs="Arial"/>
                <w:bCs/>
                <w:sz w:val="18"/>
                <w:szCs w:val="18"/>
                <w:lang w:val="es-ES_tradnl"/>
              </w:rPr>
            </w:pPr>
            <w:r w:rsidRPr="0018105D">
              <w:rPr>
                <w:rFonts w:ascii="Arial" w:eastAsia="Arial" w:hAnsi="Arial" w:cs="Arial"/>
                <w:sz w:val="18"/>
                <w:szCs w:val="18"/>
                <w:lang w:val="es-ES_tradnl"/>
              </w:rPr>
              <w:t>31,649</w:t>
            </w:r>
          </w:p>
        </w:tc>
        <w:tc>
          <w:tcPr>
            <w:tcW w:w="753" w:type="pct"/>
            <w:vAlign w:val="center"/>
          </w:tcPr>
          <w:p w14:paraId="6731E9D7" w14:textId="2EFDF64C" w:rsidR="00FB6FF9" w:rsidRPr="00FD5058" w:rsidRDefault="00FB6FF9" w:rsidP="00FB6FF9">
            <w:pPr>
              <w:jc w:val="center"/>
              <w:rPr>
                <w:rFonts w:ascii="Arial" w:eastAsia="Arial" w:hAnsi="Arial" w:cs="Arial"/>
                <w:bCs/>
                <w:sz w:val="18"/>
                <w:szCs w:val="18"/>
                <w:lang w:val="es-ES_tradnl"/>
              </w:rPr>
            </w:pPr>
            <w:r w:rsidRPr="00FD5058">
              <w:rPr>
                <w:rFonts w:ascii="Arial" w:eastAsia="Arial" w:hAnsi="Arial" w:cs="Arial"/>
                <w:sz w:val="18"/>
                <w:szCs w:val="18"/>
                <w:lang w:val="es-ES_tradnl"/>
              </w:rPr>
              <w:t>6,131</w:t>
            </w:r>
          </w:p>
        </w:tc>
        <w:tc>
          <w:tcPr>
            <w:tcW w:w="677" w:type="pct"/>
            <w:vAlign w:val="center"/>
          </w:tcPr>
          <w:p w14:paraId="21C092F6" w14:textId="77777777" w:rsidR="00FB6FF9" w:rsidRDefault="00FB6FF9" w:rsidP="00FB6FF9">
            <w:pPr>
              <w:jc w:val="center"/>
              <w:rPr>
                <w:rFonts w:ascii="Arial" w:eastAsia="Arial" w:hAnsi="Arial" w:cs="Arial"/>
                <w:sz w:val="18"/>
                <w:szCs w:val="18"/>
                <w:lang w:val="es-ES_tradnl"/>
              </w:rPr>
            </w:pPr>
            <w:r>
              <w:rPr>
                <w:rFonts w:ascii="Arial" w:eastAsia="Arial" w:hAnsi="Arial" w:cs="Arial"/>
                <w:sz w:val="18"/>
                <w:szCs w:val="18"/>
                <w:lang w:val="es-ES_tradnl"/>
              </w:rPr>
              <w:t>Adultos</w:t>
            </w:r>
          </w:p>
          <w:p w14:paraId="00E4C27D" w14:textId="7C4F16E3" w:rsidR="00FB6FF9" w:rsidRPr="005F2B36" w:rsidRDefault="00FB6FF9" w:rsidP="00FB6FF9">
            <w:pPr>
              <w:jc w:val="center"/>
              <w:rPr>
                <w:rFonts w:ascii="Arial" w:eastAsia="Arial" w:hAnsi="Arial" w:cs="Arial"/>
                <w:sz w:val="18"/>
                <w:szCs w:val="18"/>
                <w:lang w:val="es-ES_tradnl"/>
              </w:rPr>
            </w:pPr>
            <w:r>
              <w:rPr>
                <w:rFonts w:ascii="Arial" w:eastAsia="Arial" w:hAnsi="Arial" w:cs="Arial"/>
                <w:sz w:val="18"/>
                <w:szCs w:val="18"/>
                <w:lang w:val="es-ES_tradnl"/>
              </w:rPr>
              <w:t>40,501</w:t>
            </w:r>
          </w:p>
        </w:tc>
        <w:tc>
          <w:tcPr>
            <w:tcW w:w="735" w:type="pct"/>
            <w:vAlign w:val="center"/>
          </w:tcPr>
          <w:p w14:paraId="23A04439" w14:textId="77777777" w:rsidR="00FB6FF9" w:rsidRDefault="00FB6FF9" w:rsidP="00FB6FF9">
            <w:pPr>
              <w:jc w:val="center"/>
              <w:rPr>
                <w:rFonts w:ascii="Arial" w:eastAsia="Arial" w:hAnsi="Arial" w:cs="Arial"/>
                <w:bCs/>
                <w:sz w:val="18"/>
                <w:szCs w:val="18"/>
                <w:lang w:val="es-ES_tradnl"/>
              </w:rPr>
            </w:pPr>
            <w:r>
              <w:rPr>
                <w:rFonts w:ascii="Arial" w:eastAsia="Arial" w:hAnsi="Arial" w:cs="Arial"/>
                <w:bCs/>
                <w:sz w:val="18"/>
                <w:szCs w:val="18"/>
                <w:lang w:val="es-ES_tradnl"/>
              </w:rPr>
              <w:t>Adultos Mayores</w:t>
            </w:r>
          </w:p>
          <w:p w14:paraId="6305DFAB" w14:textId="288E3316" w:rsidR="00FB6FF9" w:rsidRPr="00FD5058" w:rsidRDefault="00FB6FF9" w:rsidP="00FB6FF9">
            <w:pPr>
              <w:jc w:val="center"/>
              <w:rPr>
                <w:rFonts w:ascii="Arial" w:eastAsia="Arial" w:hAnsi="Arial" w:cs="Arial"/>
                <w:bCs/>
                <w:sz w:val="18"/>
                <w:szCs w:val="18"/>
                <w:lang w:val="es-ES_tradnl"/>
              </w:rPr>
            </w:pPr>
            <w:r>
              <w:rPr>
                <w:rFonts w:ascii="Arial" w:eastAsia="Arial" w:hAnsi="Arial" w:cs="Arial"/>
                <w:bCs/>
                <w:sz w:val="18"/>
                <w:szCs w:val="18"/>
                <w:lang w:val="es-ES_tradnl"/>
              </w:rPr>
              <w:t>5,685</w:t>
            </w:r>
          </w:p>
        </w:tc>
      </w:tr>
      <w:tr w:rsidR="00965FAD" w:rsidRPr="00FD5058" w14:paraId="678B73C7" w14:textId="77777777" w:rsidTr="00C465BC">
        <w:trPr>
          <w:trHeight w:val="454"/>
        </w:trPr>
        <w:tc>
          <w:tcPr>
            <w:tcW w:w="1580" w:type="pct"/>
            <w:vAlign w:val="center"/>
          </w:tcPr>
          <w:p w14:paraId="26F02905" w14:textId="7F7019AB" w:rsidR="00965FAD" w:rsidRPr="00FD5058" w:rsidRDefault="00965FAD" w:rsidP="00965FAD">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Medio de Verificación</w:t>
            </w:r>
          </w:p>
        </w:tc>
        <w:tc>
          <w:tcPr>
            <w:tcW w:w="3420" w:type="pct"/>
            <w:gridSpan w:val="5"/>
            <w:vAlign w:val="center"/>
          </w:tcPr>
          <w:p w14:paraId="30662A00" w14:textId="77777777" w:rsidR="00101F56" w:rsidRDefault="00101F56" w:rsidP="006C777F">
            <w:pPr>
              <w:jc w:val="right"/>
              <w:rPr>
                <w:rFonts w:ascii="Arial" w:eastAsia="Arial" w:hAnsi="Arial" w:cs="Arial"/>
                <w:bCs/>
                <w:sz w:val="18"/>
                <w:szCs w:val="18"/>
                <w:lang w:val="es-ES_tradnl"/>
              </w:rPr>
            </w:pPr>
            <w:r w:rsidRPr="00FD5058">
              <w:rPr>
                <w:rFonts w:ascii="Arial" w:eastAsia="Arial" w:hAnsi="Arial" w:cs="Arial"/>
                <w:bCs/>
                <w:sz w:val="18"/>
                <w:szCs w:val="18"/>
                <w:lang w:val="es-ES_tradnl"/>
              </w:rPr>
              <w:t>Estadísticas de la PEA, disponibles en Programa de Desarrollo Urbano Municipal 2022</w:t>
            </w:r>
          </w:p>
          <w:p w14:paraId="66626361" w14:textId="3F7CC389" w:rsidR="00965FAD" w:rsidRPr="00FD5058" w:rsidRDefault="00965FAD" w:rsidP="006C777F">
            <w:pPr>
              <w:jc w:val="right"/>
              <w:rPr>
                <w:rFonts w:ascii="Arial" w:eastAsia="Arial" w:hAnsi="Arial" w:cs="Arial"/>
                <w:bCs/>
                <w:sz w:val="18"/>
                <w:szCs w:val="18"/>
                <w:lang w:val="es-ES_tradnl"/>
              </w:rPr>
            </w:pPr>
            <w:r w:rsidRPr="00FD5058">
              <w:rPr>
                <w:rFonts w:ascii="Arial" w:eastAsia="Arial" w:hAnsi="Arial" w:cs="Arial"/>
                <w:bCs/>
                <w:sz w:val="18"/>
                <w:szCs w:val="18"/>
                <w:lang w:val="es-ES_tradnl"/>
              </w:rPr>
              <w:t xml:space="preserve">Censo de Población y Vivienda 2020, INEGI. </w:t>
            </w:r>
          </w:p>
        </w:tc>
      </w:tr>
      <w:tr w:rsidR="00965FAD" w:rsidRPr="00FD5058" w14:paraId="292B6DAC" w14:textId="77777777" w:rsidTr="00C465BC">
        <w:trPr>
          <w:trHeight w:val="454"/>
        </w:trPr>
        <w:tc>
          <w:tcPr>
            <w:tcW w:w="1580" w:type="pct"/>
            <w:shd w:val="clear" w:color="auto" w:fill="BFBFBF" w:themeFill="background1" w:themeFillShade="BF"/>
            <w:vAlign w:val="center"/>
          </w:tcPr>
          <w:p w14:paraId="6BE57694" w14:textId="32A4DDC8" w:rsidR="00965FAD" w:rsidRPr="00FD5058" w:rsidRDefault="00965FAD" w:rsidP="00965FAD">
            <w:pPr>
              <w:jc w:val="center"/>
              <w:rPr>
                <w:rFonts w:ascii="Arial" w:eastAsia="Arial" w:hAnsi="Arial" w:cs="Arial"/>
                <w:b/>
                <w:sz w:val="18"/>
                <w:szCs w:val="18"/>
                <w:lang w:val="es-ES_tradnl"/>
              </w:rPr>
            </w:pPr>
            <w:r w:rsidRPr="00FD5058">
              <w:rPr>
                <w:rFonts w:ascii="Arial" w:eastAsia="Arial" w:hAnsi="Arial" w:cs="Arial"/>
                <w:b/>
                <w:sz w:val="18"/>
                <w:szCs w:val="18"/>
                <w:lang w:val="es-ES_tradnl"/>
              </w:rPr>
              <w:t xml:space="preserve">Población Potencial </w:t>
            </w:r>
            <w:r w:rsidR="00A8034B">
              <w:rPr>
                <w:rFonts w:ascii="Arial" w:eastAsia="Arial" w:hAnsi="Arial" w:cs="Arial"/>
                <w:b/>
                <w:sz w:val="18"/>
                <w:szCs w:val="18"/>
                <w:lang w:val="es-ES_tradnl"/>
              </w:rPr>
              <w:t>o</w:t>
            </w:r>
            <w:r w:rsidRPr="00FD5058">
              <w:rPr>
                <w:rFonts w:ascii="Arial" w:eastAsia="Arial" w:hAnsi="Arial" w:cs="Arial"/>
                <w:b/>
                <w:sz w:val="18"/>
                <w:szCs w:val="18"/>
                <w:lang w:val="es-ES_tradnl"/>
              </w:rPr>
              <w:t xml:space="preserve"> Afectada</w:t>
            </w:r>
          </w:p>
        </w:tc>
        <w:tc>
          <w:tcPr>
            <w:tcW w:w="655" w:type="pct"/>
            <w:shd w:val="clear" w:color="auto" w:fill="BFBFBF" w:themeFill="background1" w:themeFillShade="BF"/>
            <w:vAlign w:val="center"/>
          </w:tcPr>
          <w:p w14:paraId="5D02EB13" w14:textId="37041FF1" w:rsidR="00965FAD" w:rsidRPr="00FD5058" w:rsidRDefault="00965FAD" w:rsidP="00965FAD">
            <w:pPr>
              <w:jc w:val="center"/>
              <w:rPr>
                <w:rFonts w:ascii="Arial" w:eastAsia="Arial" w:hAnsi="Arial" w:cs="Arial"/>
                <w:b/>
                <w:sz w:val="18"/>
                <w:szCs w:val="18"/>
                <w:lang w:val="es-ES_tradnl"/>
              </w:rPr>
            </w:pPr>
            <w:r w:rsidRPr="00FD5058">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5401138A" w14:textId="1CE2F4B2" w:rsidR="00965FAD" w:rsidRPr="00FD5058" w:rsidRDefault="00965FAD" w:rsidP="00965FAD">
            <w:pPr>
              <w:jc w:val="center"/>
              <w:rPr>
                <w:rFonts w:ascii="Arial" w:eastAsia="Arial" w:hAnsi="Arial" w:cs="Arial"/>
                <w:b/>
                <w:sz w:val="18"/>
                <w:szCs w:val="18"/>
                <w:lang w:val="es-ES_tradnl"/>
              </w:rPr>
            </w:pPr>
            <w:r w:rsidRPr="00FD5058">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48577497" w14:textId="62245CBF" w:rsidR="00965FAD" w:rsidRPr="00FD5058" w:rsidRDefault="00965FAD" w:rsidP="00965FAD">
            <w:pPr>
              <w:jc w:val="center"/>
              <w:rPr>
                <w:rFonts w:ascii="Arial" w:eastAsia="Arial" w:hAnsi="Arial" w:cs="Arial"/>
                <w:b/>
                <w:sz w:val="18"/>
                <w:szCs w:val="18"/>
                <w:lang w:val="es-ES_tradnl"/>
              </w:rPr>
            </w:pPr>
            <w:r w:rsidRPr="00FD5058">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5E20AE6E" w14:textId="10C674DE" w:rsidR="00965FAD" w:rsidRPr="00FD5058" w:rsidRDefault="00965FAD" w:rsidP="00965FAD">
            <w:pPr>
              <w:jc w:val="center"/>
              <w:rPr>
                <w:rFonts w:ascii="Arial" w:eastAsia="Arial" w:hAnsi="Arial" w:cs="Arial"/>
                <w:b/>
                <w:sz w:val="18"/>
                <w:szCs w:val="18"/>
                <w:lang w:val="es-ES_tradnl"/>
              </w:rPr>
            </w:pPr>
            <w:r w:rsidRPr="00FD5058">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26D0892E" w14:textId="583FBFE9" w:rsidR="00965FAD" w:rsidRPr="00FD5058" w:rsidRDefault="00965FAD" w:rsidP="00965FAD">
            <w:pPr>
              <w:jc w:val="center"/>
              <w:rPr>
                <w:rFonts w:ascii="Arial" w:eastAsia="Arial" w:hAnsi="Arial" w:cs="Arial"/>
                <w:b/>
                <w:sz w:val="18"/>
                <w:szCs w:val="18"/>
                <w:lang w:val="es-ES_tradnl"/>
              </w:rPr>
            </w:pPr>
            <w:r w:rsidRPr="00FD5058">
              <w:rPr>
                <w:rFonts w:ascii="Arial" w:eastAsia="Arial" w:hAnsi="Arial" w:cs="Arial"/>
                <w:b/>
                <w:sz w:val="18"/>
                <w:szCs w:val="18"/>
                <w:lang w:val="es-ES_tradnl"/>
              </w:rPr>
              <w:t>Otros Criterios</w:t>
            </w:r>
          </w:p>
        </w:tc>
      </w:tr>
      <w:tr w:rsidR="008A542E" w:rsidRPr="00FD5058" w14:paraId="5A3D6BAD" w14:textId="77777777" w:rsidTr="00C465BC">
        <w:trPr>
          <w:trHeight w:val="454"/>
        </w:trPr>
        <w:tc>
          <w:tcPr>
            <w:tcW w:w="1580" w:type="pct"/>
            <w:vAlign w:val="center"/>
          </w:tcPr>
          <w:p w14:paraId="021B2FA9" w14:textId="4235A65B" w:rsidR="008A542E" w:rsidRPr="00FD5058" w:rsidRDefault="008A542E" w:rsidP="008A542E">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25,341</w:t>
            </w:r>
          </w:p>
        </w:tc>
        <w:tc>
          <w:tcPr>
            <w:tcW w:w="655" w:type="pct"/>
            <w:vAlign w:val="center"/>
          </w:tcPr>
          <w:p w14:paraId="68002781" w14:textId="518246A5" w:rsidR="008A542E" w:rsidRPr="00FD5058" w:rsidRDefault="008A542E" w:rsidP="008A542E">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12,081</w:t>
            </w:r>
          </w:p>
        </w:tc>
        <w:tc>
          <w:tcPr>
            <w:tcW w:w="600" w:type="pct"/>
            <w:vAlign w:val="center"/>
          </w:tcPr>
          <w:p w14:paraId="68F87A25" w14:textId="713B771A" w:rsidR="008A542E" w:rsidRPr="00FD5058" w:rsidRDefault="008A542E" w:rsidP="008A542E">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13,260</w:t>
            </w:r>
          </w:p>
        </w:tc>
        <w:tc>
          <w:tcPr>
            <w:tcW w:w="753" w:type="pct"/>
            <w:vAlign w:val="center"/>
          </w:tcPr>
          <w:p w14:paraId="1F72DF12" w14:textId="0A5C4BD9" w:rsidR="008A542E" w:rsidRPr="00FD5058" w:rsidRDefault="008A542E" w:rsidP="008A542E">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No aplica</w:t>
            </w:r>
          </w:p>
        </w:tc>
        <w:tc>
          <w:tcPr>
            <w:tcW w:w="677" w:type="pct"/>
            <w:vAlign w:val="center"/>
          </w:tcPr>
          <w:p w14:paraId="14E47229" w14:textId="6BC00277" w:rsidR="008A542E" w:rsidRPr="00FD5058" w:rsidRDefault="008A542E" w:rsidP="008A542E">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No aplica</w:t>
            </w:r>
          </w:p>
        </w:tc>
        <w:tc>
          <w:tcPr>
            <w:tcW w:w="735" w:type="pct"/>
            <w:vAlign w:val="center"/>
          </w:tcPr>
          <w:p w14:paraId="1AFC405A" w14:textId="5DC67990" w:rsidR="008A542E" w:rsidRPr="00FD5058" w:rsidRDefault="008A542E" w:rsidP="008A542E">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No aplica</w:t>
            </w:r>
          </w:p>
        </w:tc>
      </w:tr>
      <w:tr w:rsidR="008A542E" w:rsidRPr="00FD5058" w14:paraId="5764004B" w14:textId="77777777" w:rsidTr="00C465BC">
        <w:trPr>
          <w:trHeight w:val="454"/>
        </w:trPr>
        <w:tc>
          <w:tcPr>
            <w:tcW w:w="1580" w:type="pct"/>
            <w:vAlign w:val="center"/>
          </w:tcPr>
          <w:p w14:paraId="0158A16B" w14:textId="0204417E" w:rsidR="008A542E" w:rsidRPr="00FD5058" w:rsidRDefault="008A542E" w:rsidP="008A542E">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Medio de Verificación</w:t>
            </w:r>
          </w:p>
        </w:tc>
        <w:tc>
          <w:tcPr>
            <w:tcW w:w="3420" w:type="pct"/>
            <w:gridSpan w:val="5"/>
            <w:vAlign w:val="center"/>
          </w:tcPr>
          <w:p w14:paraId="403549FB" w14:textId="5B471259" w:rsidR="008A542E" w:rsidRPr="00FD5058" w:rsidRDefault="008A542E" w:rsidP="008A542E">
            <w:pPr>
              <w:jc w:val="right"/>
              <w:rPr>
                <w:rFonts w:ascii="Arial" w:eastAsia="Arial" w:hAnsi="Arial" w:cs="Arial"/>
                <w:bCs/>
                <w:sz w:val="18"/>
                <w:szCs w:val="18"/>
                <w:lang w:val="es-ES_tradnl"/>
              </w:rPr>
            </w:pPr>
            <w:r w:rsidRPr="00FD5058">
              <w:rPr>
                <w:rFonts w:ascii="Arial" w:eastAsia="Arial" w:hAnsi="Arial" w:cs="Arial"/>
                <w:bCs/>
                <w:sz w:val="18"/>
                <w:szCs w:val="18"/>
                <w:lang w:val="es-ES_tradnl"/>
              </w:rPr>
              <w:t>Estadísticas de la PEA, disponibles en Programa de Desarrollo Urbano Municipal 2022.</w:t>
            </w:r>
          </w:p>
        </w:tc>
      </w:tr>
      <w:tr w:rsidR="009F58BD" w:rsidRPr="00FD5058" w14:paraId="2566AC8E" w14:textId="77777777" w:rsidTr="00C465BC">
        <w:trPr>
          <w:trHeight w:val="454"/>
        </w:trPr>
        <w:tc>
          <w:tcPr>
            <w:tcW w:w="1580" w:type="pct"/>
            <w:shd w:val="clear" w:color="auto" w:fill="BFBFBF" w:themeFill="background1" w:themeFillShade="BF"/>
            <w:vAlign w:val="center"/>
          </w:tcPr>
          <w:p w14:paraId="326C27F2" w14:textId="6E1838DE"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Población Objetivo</w:t>
            </w:r>
          </w:p>
        </w:tc>
        <w:tc>
          <w:tcPr>
            <w:tcW w:w="655" w:type="pct"/>
            <w:shd w:val="clear" w:color="auto" w:fill="BFBFBF" w:themeFill="background1" w:themeFillShade="BF"/>
            <w:vAlign w:val="center"/>
          </w:tcPr>
          <w:p w14:paraId="7A453B90" w14:textId="70C9C776"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4D0AFC8C" w14:textId="7FC7160B"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39875CCE" w14:textId="2FB68427"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19000B6D" w14:textId="0C8AA0F3"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31C31E1A" w14:textId="01B3EFC6"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Otros Criterios</w:t>
            </w:r>
          </w:p>
        </w:tc>
      </w:tr>
      <w:tr w:rsidR="00A8034B" w:rsidRPr="00FD5058" w14:paraId="2A80741C" w14:textId="77777777" w:rsidTr="00C465BC">
        <w:trPr>
          <w:trHeight w:val="454"/>
        </w:trPr>
        <w:tc>
          <w:tcPr>
            <w:tcW w:w="1580" w:type="pct"/>
            <w:vAlign w:val="center"/>
          </w:tcPr>
          <w:p w14:paraId="6EF686A5" w14:textId="7454614F" w:rsidR="00A8034B" w:rsidRPr="00FD5058" w:rsidRDefault="00A8034B" w:rsidP="00A8034B">
            <w:pPr>
              <w:jc w:val="center"/>
              <w:rPr>
                <w:rFonts w:ascii="Arial" w:eastAsia="Arial" w:hAnsi="Arial" w:cs="Arial"/>
                <w:bCs/>
                <w:sz w:val="18"/>
                <w:szCs w:val="18"/>
                <w:lang w:val="es-ES_tradnl"/>
              </w:rPr>
            </w:pPr>
            <w:r>
              <w:rPr>
                <w:rFonts w:ascii="Arial" w:eastAsia="Arial" w:hAnsi="Arial" w:cs="Arial"/>
                <w:sz w:val="18"/>
                <w:szCs w:val="18"/>
                <w:lang w:val="es-ES_tradnl"/>
              </w:rPr>
              <w:t>32,236</w:t>
            </w:r>
          </w:p>
        </w:tc>
        <w:tc>
          <w:tcPr>
            <w:tcW w:w="655" w:type="pct"/>
            <w:vAlign w:val="center"/>
          </w:tcPr>
          <w:p w14:paraId="02985797" w14:textId="22DC41D8" w:rsidR="00A8034B" w:rsidRPr="00FD5058" w:rsidRDefault="00A8034B" w:rsidP="00A8034B">
            <w:pPr>
              <w:jc w:val="center"/>
              <w:rPr>
                <w:rFonts w:ascii="Arial" w:eastAsia="Arial" w:hAnsi="Arial" w:cs="Arial"/>
                <w:bCs/>
                <w:sz w:val="18"/>
                <w:szCs w:val="18"/>
                <w:lang w:val="es-ES_tradnl"/>
              </w:rPr>
            </w:pPr>
            <w:r>
              <w:rPr>
                <w:rFonts w:ascii="Arial" w:eastAsia="Arial" w:hAnsi="Arial" w:cs="Arial"/>
                <w:sz w:val="18"/>
                <w:szCs w:val="18"/>
                <w:lang w:val="es-ES_tradnl"/>
              </w:rPr>
              <w:t>15,796</w:t>
            </w:r>
          </w:p>
        </w:tc>
        <w:tc>
          <w:tcPr>
            <w:tcW w:w="600" w:type="pct"/>
            <w:vAlign w:val="center"/>
          </w:tcPr>
          <w:p w14:paraId="2964E1D9" w14:textId="26EDD579" w:rsidR="00A8034B" w:rsidRPr="00FD5058" w:rsidRDefault="00A8034B" w:rsidP="00A8034B">
            <w:pPr>
              <w:jc w:val="center"/>
              <w:rPr>
                <w:rFonts w:ascii="Arial" w:eastAsia="Arial" w:hAnsi="Arial" w:cs="Arial"/>
                <w:bCs/>
                <w:sz w:val="18"/>
                <w:szCs w:val="18"/>
                <w:lang w:val="es-ES_tradnl"/>
              </w:rPr>
            </w:pPr>
            <w:r>
              <w:rPr>
                <w:rFonts w:ascii="Arial" w:eastAsia="Arial" w:hAnsi="Arial" w:cs="Arial"/>
                <w:sz w:val="18"/>
                <w:szCs w:val="18"/>
                <w:lang w:val="es-ES_tradnl"/>
              </w:rPr>
              <w:t>16,440</w:t>
            </w:r>
          </w:p>
        </w:tc>
        <w:tc>
          <w:tcPr>
            <w:tcW w:w="753" w:type="pct"/>
            <w:vAlign w:val="center"/>
          </w:tcPr>
          <w:p w14:paraId="1E38F8D6" w14:textId="1E7E28DF" w:rsidR="00A8034B" w:rsidRPr="00FD5058" w:rsidRDefault="00A8034B" w:rsidP="00A8034B">
            <w:pPr>
              <w:jc w:val="center"/>
              <w:rPr>
                <w:rFonts w:ascii="Arial" w:eastAsia="Arial" w:hAnsi="Arial" w:cs="Arial"/>
                <w:bCs/>
                <w:sz w:val="18"/>
                <w:szCs w:val="18"/>
                <w:lang w:val="es-ES_tradnl"/>
              </w:rPr>
            </w:pPr>
            <w:r w:rsidRPr="00FD5058">
              <w:rPr>
                <w:rFonts w:ascii="Arial" w:eastAsia="Arial" w:hAnsi="Arial" w:cs="Arial"/>
                <w:sz w:val="18"/>
                <w:szCs w:val="18"/>
                <w:lang w:val="es-ES_tradnl"/>
              </w:rPr>
              <w:t>6,131</w:t>
            </w:r>
          </w:p>
        </w:tc>
        <w:tc>
          <w:tcPr>
            <w:tcW w:w="677" w:type="pct"/>
            <w:vAlign w:val="center"/>
          </w:tcPr>
          <w:p w14:paraId="44ACA43F" w14:textId="77777777" w:rsidR="00A8034B" w:rsidRDefault="00A8034B" w:rsidP="00A8034B">
            <w:pPr>
              <w:jc w:val="center"/>
              <w:rPr>
                <w:rFonts w:ascii="Arial" w:eastAsia="Arial" w:hAnsi="Arial" w:cs="Arial"/>
                <w:sz w:val="18"/>
                <w:szCs w:val="18"/>
                <w:lang w:val="es-ES_tradnl"/>
              </w:rPr>
            </w:pPr>
            <w:r>
              <w:rPr>
                <w:rFonts w:ascii="Arial" w:eastAsia="Arial" w:hAnsi="Arial" w:cs="Arial"/>
                <w:sz w:val="18"/>
                <w:szCs w:val="18"/>
                <w:lang w:val="es-ES_tradnl"/>
              </w:rPr>
              <w:t>Adultos</w:t>
            </w:r>
          </w:p>
          <w:p w14:paraId="0AAEDA4D" w14:textId="2E25EFA9" w:rsidR="00A8034B" w:rsidRPr="00FD5058" w:rsidRDefault="00A8034B" w:rsidP="00A8034B">
            <w:pPr>
              <w:jc w:val="center"/>
              <w:rPr>
                <w:rFonts w:ascii="Arial" w:eastAsia="Arial" w:hAnsi="Arial" w:cs="Arial"/>
                <w:bCs/>
                <w:sz w:val="18"/>
                <w:szCs w:val="18"/>
                <w:lang w:val="es-ES_tradnl"/>
              </w:rPr>
            </w:pPr>
            <w:r>
              <w:rPr>
                <w:rFonts w:ascii="Arial" w:eastAsia="Arial" w:hAnsi="Arial" w:cs="Arial"/>
                <w:sz w:val="18"/>
                <w:szCs w:val="18"/>
                <w:lang w:val="es-ES_tradnl"/>
              </w:rPr>
              <w:t>40,501</w:t>
            </w:r>
          </w:p>
        </w:tc>
        <w:tc>
          <w:tcPr>
            <w:tcW w:w="735" w:type="pct"/>
            <w:vAlign w:val="center"/>
          </w:tcPr>
          <w:p w14:paraId="2FEF3A34" w14:textId="77777777" w:rsidR="00A8034B" w:rsidRDefault="00A8034B" w:rsidP="00A8034B">
            <w:pPr>
              <w:jc w:val="center"/>
              <w:rPr>
                <w:rFonts w:ascii="Arial" w:eastAsia="Arial" w:hAnsi="Arial" w:cs="Arial"/>
                <w:bCs/>
                <w:sz w:val="18"/>
                <w:szCs w:val="18"/>
                <w:lang w:val="es-ES_tradnl"/>
              </w:rPr>
            </w:pPr>
            <w:r>
              <w:rPr>
                <w:rFonts w:ascii="Arial" w:eastAsia="Arial" w:hAnsi="Arial" w:cs="Arial"/>
                <w:bCs/>
                <w:sz w:val="18"/>
                <w:szCs w:val="18"/>
                <w:lang w:val="es-ES_tradnl"/>
              </w:rPr>
              <w:t>Adultos Mayores</w:t>
            </w:r>
          </w:p>
          <w:p w14:paraId="70F9640E" w14:textId="0798B310" w:rsidR="00A8034B" w:rsidRPr="00FD5058" w:rsidRDefault="00A8034B" w:rsidP="00A8034B">
            <w:pPr>
              <w:jc w:val="center"/>
              <w:rPr>
                <w:rFonts w:ascii="Arial" w:eastAsia="Arial" w:hAnsi="Arial" w:cs="Arial"/>
                <w:bCs/>
                <w:sz w:val="18"/>
                <w:szCs w:val="18"/>
                <w:lang w:val="es-ES_tradnl"/>
              </w:rPr>
            </w:pPr>
            <w:r>
              <w:rPr>
                <w:rFonts w:ascii="Arial" w:eastAsia="Arial" w:hAnsi="Arial" w:cs="Arial"/>
                <w:bCs/>
                <w:sz w:val="18"/>
                <w:szCs w:val="18"/>
                <w:lang w:val="es-ES_tradnl"/>
              </w:rPr>
              <w:t>5,685</w:t>
            </w:r>
          </w:p>
        </w:tc>
      </w:tr>
      <w:tr w:rsidR="009F58BD" w:rsidRPr="00FD5058" w14:paraId="14BC8448" w14:textId="77777777" w:rsidTr="00C465BC">
        <w:trPr>
          <w:trHeight w:val="454"/>
        </w:trPr>
        <w:tc>
          <w:tcPr>
            <w:tcW w:w="1580" w:type="pct"/>
            <w:vAlign w:val="center"/>
          </w:tcPr>
          <w:p w14:paraId="1CF315F0" w14:textId="4537C1E6" w:rsidR="009F58BD" w:rsidRPr="00FD5058" w:rsidRDefault="009F58BD" w:rsidP="009F58BD">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Medio de Verificación</w:t>
            </w:r>
          </w:p>
        </w:tc>
        <w:tc>
          <w:tcPr>
            <w:tcW w:w="3420" w:type="pct"/>
            <w:gridSpan w:val="5"/>
            <w:vAlign w:val="center"/>
          </w:tcPr>
          <w:p w14:paraId="349D61C5" w14:textId="1B652BA1" w:rsidR="009F58BD" w:rsidRPr="00FD5058" w:rsidRDefault="006835C3" w:rsidP="009F58BD">
            <w:pPr>
              <w:jc w:val="right"/>
              <w:rPr>
                <w:rFonts w:ascii="Arial" w:eastAsia="Arial" w:hAnsi="Arial" w:cs="Arial"/>
                <w:bCs/>
                <w:sz w:val="18"/>
                <w:szCs w:val="18"/>
                <w:lang w:val="es-ES_tradnl"/>
              </w:rPr>
            </w:pPr>
            <w:r w:rsidRPr="00FD5058">
              <w:rPr>
                <w:rFonts w:ascii="Arial" w:eastAsia="Arial" w:hAnsi="Arial" w:cs="Arial"/>
                <w:bCs/>
                <w:sz w:val="18"/>
                <w:szCs w:val="18"/>
                <w:lang w:val="es-ES_tradnl"/>
              </w:rPr>
              <w:t>Estadísticas de la PEA, disponibles en Programa de Desarrollo Urbano Municipal 2022</w:t>
            </w:r>
            <w:r w:rsidR="009F58BD" w:rsidRPr="00FD5058">
              <w:rPr>
                <w:rFonts w:ascii="Arial" w:eastAsia="Arial" w:hAnsi="Arial" w:cs="Arial"/>
                <w:bCs/>
                <w:sz w:val="18"/>
                <w:szCs w:val="18"/>
                <w:lang w:val="es-ES_tradnl"/>
              </w:rPr>
              <w:t>.</w:t>
            </w:r>
          </w:p>
        </w:tc>
      </w:tr>
      <w:tr w:rsidR="009F58BD" w:rsidRPr="00FD5058" w14:paraId="33F598B3" w14:textId="77777777" w:rsidTr="00C465BC">
        <w:trPr>
          <w:trHeight w:val="454"/>
        </w:trPr>
        <w:tc>
          <w:tcPr>
            <w:tcW w:w="1580" w:type="pct"/>
            <w:shd w:val="clear" w:color="auto" w:fill="BFBFBF" w:themeFill="background1" w:themeFillShade="BF"/>
            <w:vAlign w:val="center"/>
          </w:tcPr>
          <w:p w14:paraId="1F2B7D19" w14:textId="37011121"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Población Postergada</w:t>
            </w:r>
          </w:p>
        </w:tc>
        <w:tc>
          <w:tcPr>
            <w:tcW w:w="655" w:type="pct"/>
            <w:shd w:val="clear" w:color="auto" w:fill="BFBFBF" w:themeFill="background1" w:themeFillShade="BF"/>
            <w:vAlign w:val="center"/>
          </w:tcPr>
          <w:p w14:paraId="626AF1BC" w14:textId="3974195E"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3BC8A857" w14:textId="69D654D3"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1BEEF2CA" w14:textId="65E65059"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38E4F96A" w14:textId="59FE877D"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43411CAB" w14:textId="3D2E1F4E" w:rsidR="009F58BD" w:rsidRPr="00FD5058" w:rsidRDefault="009F58BD" w:rsidP="009F58BD">
            <w:pPr>
              <w:jc w:val="center"/>
              <w:rPr>
                <w:rFonts w:ascii="Arial" w:eastAsia="Arial" w:hAnsi="Arial" w:cs="Arial"/>
                <w:b/>
                <w:sz w:val="18"/>
                <w:szCs w:val="18"/>
                <w:lang w:val="es-ES_tradnl"/>
              </w:rPr>
            </w:pPr>
            <w:r w:rsidRPr="00FD5058">
              <w:rPr>
                <w:rFonts w:ascii="Arial" w:eastAsia="Arial" w:hAnsi="Arial" w:cs="Arial"/>
                <w:b/>
                <w:sz w:val="18"/>
                <w:szCs w:val="18"/>
                <w:lang w:val="es-ES_tradnl"/>
              </w:rPr>
              <w:t>Otros Criterios</w:t>
            </w:r>
          </w:p>
        </w:tc>
      </w:tr>
      <w:tr w:rsidR="009F58BD" w:rsidRPr="00FD5058" w14:paraId="66772532" w14:textId="77777777" w:rsidTr="00C465BC">
        <w:trPr>
          <w:trHeight w:val="454"/>
        </w:trPr>
        <w:tc>
          <w:tcPr>
            <w:tcW w:w="1580" w:type="pct"/>
            <w:vAlign w:val="center"/>
          </w:tcPr>
          <w:p w14:paraId="7186BD7A" w14:textId="77777777" w:rsidR="00FD5058" w:rsidRPr="00FD5058" w:rsidRDefault="00FD5058" w:rsidP="00FD5058">
            <w:pPr>
              <w:jc w:val="center"/>
              <w:rPr>
                <w:rFonts w:ascii="Arial" w:hAnsi="Arial" w:cs="Arial"/>
                <w:color w:val="000000"/>
                <w:sz w:val="18"/>
                <w:szCs w:val="18"/>
              </w:rPr>
            </w:pPr>
            <w:r w:rsidRPr="00FD5058">
              <w:rPr>
                <w:rFonts w:ascii="Arial" w:hAnsi="Arial" w:cs="Arial"/>
                <w:color w:val="000000"/>
                <w:sz w:val="18"/>
                <w:szCs w:val="18"/>
              </w:rPr>
              <w:t>36,969</w:t>
            </w:r>
          </w:p>
          <w:p w14:paraId="6FEFD6ED" w14:textId="6EA7C988" w:rsidR="009F58BD" w:rsidRPr="00FD5058" w:rsidRDefault="009F58BD" w:rsidP="009F58BD">
            <w:pPr>
              <w:jc w:val="center"/>
              <w:rPr>
                <w:rFonts w:ascii="Arial" w:eastAsia="Arial" w:hAnsi="Arial" w:cs="Arial"/>
                <w:bCs/>
                <w:sz w:val="18"/>
                <w:szCs w:val="18"/>
                <w:lang w:val="es-ES_tradnl"/>
              </w:rPr>
            </w:pPr>
          </w:p>
        </w:tc>
        <w:tc>
          <w:tcPr>
            <w:tcW w:w="655" w:type="pct"/>
            <w:vAlign w:val="center"/>
          </w:tcPr>
          <w:p w14:paraId="5F154260" w14:textId="1D13BC54" w:rsidR="009F58BD" w:rsidRPr="00FD5058" w:rsidRDefault="00E64736" w:rsidP="009F58BD">
            <w:pPr>
              <w:jc w:val="center"/>
              <w:rPr>
                <w:rFonts w:ascii="Arial" w:eastAsia="Arial" w:hAnsi="Arial" w:cs="Arial"/>
                <w:bCs/>
                <w:sz w:val="18"/>
                <w:szCs w:val="18"/>
                <w:lang w:val="es-ES_tradnl"/>
              </w:rPr>
            </w:pPr>
            <w:r>
              <w:rPr>
                <w:rFonts w:ascii="Arial" w:eastAsia="Arial" w:hAnsi="Arial" w:cs="Arial"/>
                <w:bCs/>
                <w:sz w:val="18"/>
                <w:szCs w:val="18"/>
                <w:lang w:val="es-ES_tradnl"/>
              </w:rPr>
              <w:t>18,580</w:t>
            </w:r>
          </w:p>
        </w:tc>
        <w:tc>
          <w:tcPr>
            <w:tcW w:w="600" w:type="pct"/>
            <w:vAlign w:val="center"/>
          </w:tcPr>
          <w:p w14:paraId="4DA03584" w14:textId="5DFF8CEA" w:rsidR="009F58BD" w:rsidRPr="00FD5058" w:rsidRDefault="00E64736" w:rsidP="009F58BD">
            <w:pPr>
              <w:jc w:val="center"/>
              <w:rPr>
                <w:rFonts w:ascii="Arial" w:eastAsia="Arial" w:hAnsi="Arial" w:cs="Arial"/>
                <w:bCs/>
                <w:sz w:val="18"/>
                <w:szCs w:val="18"/>
                <w:lang w:val="es-ES_tradnl"/>
              </w:rPr>
            </w:pPr>
            <w:r>
              <w:rPr>
                <w:rFonts w:ascii="Arial" w:eastAsia="Arial" w:hAnsi="Arial" w:cs="Arial"/>
                <w:bCs/>
                <w:sz w:val="18"/>
                <w:szCs w:val="18"/>
                <w:lang w:val="es-ES_tradnl"/>
              </w:rPr>
              <w:t>18,389</w:t>
            </w:r>
          </w:p>
        </w:tc>
        <w:tc>
          <w:tcPr>
            <w:tcW w:w="753" w:type="pct"/>
            <w:vAlign w:val="center"/>
          </w:tcPr>
          <w:p w14:paraId="1631DE39" w14:textId="18611930" w:rsidR="009F58BD" w:rsidRPr="00FD5058" w:rsidRDefault="009F58BD" w:rsidP="009F58BD">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No aplica</w:t>
            </w:r>
          </w:p>
        </w:tc>
        <w:tc>
          <w:tcPr>
            <w:tcW w:w="677" w:type="pct"/>
            <w:vAlign w:val="center"/>
          </w:tcPr>
          <w:p w14:paraId="1226FF4F" w14:textId="60100766" w:rsidR="009F58BD" w:rsidRPr="00FD5058" w:rsidRDefault="009F58BD" w:rsidP="009F58BD">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No aplica</w:t>
            </w:r>
          </w:p>
        </w:tc>
        <w:tc>
          <w:tcPr>
            <w:tcW w:w="735" w:type="pct"/>
            <w:vAlign w:val="center"/>
          </w:tcPr>
          <w:p w14:paraId="7D1D41ED" w14:textId="61F8C066" w:rsidR="009F58BD" w:rsidRPr="00FD5058" w:rsidRDefault="009F58BD" w:rsidP="009F58BD">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No aplica</w:t>
            </w:r>
          </w:p>
        </w:tc>
      </w:tr>
      <w:tr w:rsidR="00FD5058" w:rsidRPr="00FD5058" w14:paraId="10C2BE8B" w14:textId="77777777" w:rsidTr="00C465BC">
        <w:trPr>
          <w:trHeight w:val="454"/>
        </w:trPr>
        <w:tc>
          <w:tcPr>
            <w:tcW w:w="1580" w:type="pct"/>
            <w:vAlign w:val="center"/>
          </w:tcPr>
          <w:p w14:paraId="03DAD200" w14:textId="6F7710B1" w:rsidR="00FD5058" w:rsidRPr="00FD5058" w:rsidRDefault="00FD5058" w:rsidP="00FD5058">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Medio de Verificación</w:t>
            </w:r>
          </w:p>
        </w:tc>
        <w:tc>
          <w:tcPr>
            <w:tcW w:w="3420" w:type="pct"/>
            <w:gridSpan w:val="5"/>
            <w:vAlign w:val="center"/>
          </w:tcPr>
          <w:p w14:paraId="7CB6ED83" w14:textId="3605CDE7" w:rsidR="00FD5058" w:rsidRPr="00FD5058" w:rsidRDefault="00FD5058" w:rsidP="00FD5058">
            <w:pPr>
              <w:jc w:val="center"/>
              <w:rPr>
                <w:rFonts w:ascii="Arial" w:eastAsia="Arial" w:hAnsi="Arial" w:cs="Arial"/>
                <w:bCs/>
                <w:sz w:val="18"/>
                <w:szCs w:val="18"/>
                <w:lang w:val="es-ES_tradnl"/>
              </w:rPr>
            </w:pPr>
            <w:r w:rsidRPr="00FD5058">
              <w:rPr>
                <w:rFonts w:ascii="Arial" w:eastAsia="Arial" w:hAnsi="Arial" w:cs="Arial"/>
                <w:bCs/>
                <w:sz w:val="18"/>
                <w:szCs w:val="18"/>
                <w:lang w:val="es-ES_tradnl"/>
              </w:rPr>
              <w:t>Registros de la Dirección de Fomento Económico y Estadísticas de la PEA, disponibles en Programa de Desarrollo Urbano Municipal 2022.</w:t>
            </w:r>
          </w:p>
        </w:tc>
      </w:tr>
    </w:tbl>
    <w:p w14:paraId="0FD8851A" w14:textId="77777777" w:rsidR="00E223A9" w:rsidRDefault="00E223A9" w:rsidP="00E223A9">
      <w:pPr>
        <w:jc w:val="both"/>
        <w:rPr>
          <w:rFonts w:ascii="Arial" w:hAnsi="Arial" w:cs="Arial"/>
          <w:b/>
          <w:bCs/>
        </w:rPr>
      </w:pPr>
    </w:p>
    <w:p w14:paraId="34E4C2D2" w14:textId="77777777" w:rsidR="00206E08" w:rsidRDefault="00206E08" w:rsidP="00E223A9">
      <w:pPr>
        <w:jc w:val="both"/>
        <w:rPr>
          <w:rFonts w:ascii="Arial" w:hAnsi="Arial" w:cs="Arial"/>
          <w:b/>
          <w:bCs/>
        </w:rPr>
      </w:pPr>
    </w:p>
    <w:p w14:paraId="71250970" w14:textId="77777777" w:rsidR="00E223A9" w:rsidRDefault="00E223A9" w:rsidP="00E223A9">
      <w:pPr>
        <w:jc w:val="both"/>
        <w:rPr>
          <w:rFonts w:ascii="Arial" w:hAnsi="Arial" w:cs="Arial"/>
          <w:b/>
          <w:bCs/>
        </w:rPr>
      </w:pPr>
    </w:p>
    <w:p w14:paraId="42111C1D" w14:textId="77777777" w:rsidR="00E223A9" w:rsidRDefault="00E223A9" w:rsidP="00E223A9">
      <w:pPr>
        <w:jc w:val="both"/>
        <w:rPr>
          <w:rFonts w:ascii="Arial" w:hAnsi="Arial" w:cs="Arial"/>
          <w:b/>
          <w:bCs/>
        </w:rPr>
      </w:pPr>
    </w:p>
    <w:p w14:paraId="63ECAE85" w14:textId="77777777" w:rsidR="00E223A9" w:rsidRDefault="00E223A9" w:rsidP="00E223A9">
      <w:pPr>
        <w:jc w:val="both"/>
        <w:rPr>
          <w:rFonts w:ascii="Arial" w:hAnsi="Arial" w:cs="Arial"/>
          <w:b/>
          <w:bCs/>
        </w:rPr>
      </w:pPr>
    </w:p>
    <w:p w14:paraId="56F33655" w14:textId="77777777" w:rsidR="00E223A9" w:rsidRDefault="00E223A9" w:rsidP="00E223A9">
      <w:pPr>
        <w:jc w:val="both"/>
        <w:rPr>
          <w:rFonts w:ascii="Arial" w:hAnsi="Arial" w:cs="Arial"/>
          <w:b/>
          <w:bCs/>
        </w:rPr>
      </w:pPr>
    </w:p>
    <w:p w14:paraId="6DF95D21" w14:textId="72AF9242" w:rsidR="00E223A9" w:rsidRPr="000974E1" w:rsidRDefault="0018105D" w:rsidP="00E223A9">
      <w:pPr>
        <w:pStyle w:val="Prrafodelista"/>
        <w:numPr>
          <w:ilvl w:val="0"/>
          <w:numId w:val="1"/>
        </w:numPr>
        <w:ind w:left="0" w:firstLine="0"/>
        <w:jc w:val="both"/>
        <w:rPr>
          <w:rFonts w:ascii="Arial" w:hAnsi="Arial" w:cs="Arial"/>
          <w:b/>
          <w:bCs/>
          <w:sz w:val="22"/>
          <w:szCs w:val="22"/>
        </w:rPr>
      </w:pPr>
      <w:r w:rsidRPr="000974E1">
        <w:rPr>
          <w:rFonts w:ascii="Arial" w:hAnsi="Arial" w:cs="Arial"/>
          <w:b/>
          <w:bCs/>
          <w:sz w:val="22"/>
          <w:szCs w:val="22"/>
        </w:rPr>
        <w:lastRenderedPageBreak/>
        <w:t xml:space="preserve"> Identificación y Cuantificación del Área de Enfoque Objetivo </w:t>
      </w:r>
    </w:p>
    <w:p w14:paraId="0C6B6128" w14:textId="77777777" w:rsidR="007B0667" w:rsidRPr="000974E1" w:rsidRDefault="007B0667" w:rsidP="007B0667">
      <w:pPr>
        <w:pStyle w:val="Prrafodelista"/>
        <w:ind w:left="0"/>
        <w:jc w:val="both"/>
        <w:rPr>
          <w:rFonts w:ascii="Arial" w:hAnsi="Arial" w:cs="Arial"/>
          <w:b/>
          <w:bCs/>
          <w:sz w:val="22"/>
          <w:szCs w:val="22"/>
        </w:rPr>
      </w:pPr>
    </w:p>
    <w:p w14:paraId="34F6B706" w14:textId="77777777" w:rsidR="00F91BE7" w:rsidRDefault="00F91BE7" w:rsidP="00F91BE7">
      <w:pPr>
        <w:pStyle w:val="Prrafodelista"/>
        <w:ind w:left="0"/>
        <w:jc w:val="both"/>
        <w:rPr>
          <w:rFonts w:ascii="Arial" w:hAnsi="Arial" w:cs="Arial"/>
          <w:b/>
          <w:bCs/>
          <w:sz w:val="22"/>
          <w:szCs w:val="22"/>
        </w:rPr>
      </w:pPr>
    </w:p>
    <w:p w14:paraId="48FE1702" w14:textId="77777777" w:rsidR="00FB68E3" w:rsidRPr="000974E1" w:rsidRDefault="00FB68E3" w:rsidP="00F91BE7">
      <w:pPr>
        <w:pStyle w:val="Prrafodelista"/>
        <w:ind w:left="0"/>
        <w:jc w:val="both"/>
        <w:rPr>
          <w:rFonts w:ascii="Arial" w:hAnsi="Arial" w:cs="Arial"/>
          <w:b/>
          <w:bCs/>
          <w:sz w:val="22"/>
          <w:szCs w:val="22"/>
        </w:rPr>
      </w:pPr>
    </w:p>
    <w:p w14:paraId="3CC4A758" w14:textId="5F54A8AB" w:rsidR="00F91BE7" w:rsidRPr="000974E1" w:rsidRDefault="00E223A9" w:rsidP="00E223A9">
      <w:pPr>
        <w:pStyle w:val="tablas"/>
        <w:rPr>
          <w:szCs w:val="22"/>
        </w:rPr>
      </w:pPr>
      <w:r w:rsidRPr="000974E1">
        <w:rPr>
          <w:szCs w:val="22"/>
        </w:rPr>
        <w:t xml:space="preserve">Formato </w:t>
      </w:r>
      <w:r w:rsidRPr="000974E1">
        <w:rPr>
          <w:szCs w:val="22"/>
        </w:rPr>
        <w:fldChar w:fldCharType="begin"/>
      </w:r>
      <w:r w:rsidRPr="000974E1">
        <w:rPr>
          <w:szCs w:val="22"/>
        </w:rPr>
        <w:instrText xml:space="preserve"> SEQ Formato \* ARABIC </w:instrText>
      </w:r>
      <w:r w:rsidRPr="000974E1">
        <w:rPr>
          <w:szCs w:val="22"/>
        </w:rPr>
        <w:fldChar w:fldCharType="separate"/>
      </w:r>
      <w:r w:rsidR="0007365E" w:rsidRPr="000974E1">
        <w:rPr>
          <w:noProof/>
          <w:szCs w:val="22"/>
        </w:rPr>
        <w:t>8</w:t>
      </w:r>
      <w:r w:rsidRPr="000974E1">
        <w:rPr>
          <w:noProof/>
          <w:szCs w:val="22"/>
        </w:rPr>
        <w:fldChar w:fldCharType="end"/>
      </w:r>
      <w:r w:rsidRPr="000974E1">
        <w:rPr>
          <w:szCs w:val="22"/>
        </w:rPr>
        <w:t>. Identificación del Área de Enfoque.</w:t>
      </w:r>
    </w:p>
    <w:p w14:paraId="61B5541D" w14:textId="77777777" w:rsidR="00F91BE7" w:rsidRPr="0018105D" w:rsidRDefault="00F91BE7" w:rsidP="00E223A9">
      <w:pPr>
        <w:pStyle w:val="tablas"/>
      </w:pPr>
    </w:p>
    <w:tbl>
      <w:tblPr>
        <w:tblStyle w:val="Tablaconcuadrcula"/>
        <w:tblW w:w="12097" w:type="dxa"/>
        <w:jc w:val="center"/>
        <w:tblLook w:val="04A0" w:firstRow="1" w:lastRow="0" w:firstColumn="1" w:lastColumn="0" w:noHBand="0" w:noVBand="1"/>
      </w:tblPr>
      <w:tblGrid>
        <w:gridCol w:w="1980"/>
        <w:gridCol w:w="5245"/>
        <w:gridCol w:w="4872"/>
      </w:tblGrid>
      <w:tr w:rsidR="00E223A9" w:rsidRPr="004F1850" w14:paraId="7E9115F0" w14:textId="77777777" w:rsidTr="007B0667">
        <w:trPr>
          <w:trHeight w:val="388"/>
          <w:jc w:val="center"/>
        </w:trPr>
        <w:tc>
          <w:tcPr>
            <w:tcW w:w="12097" w:type="dxa"/>
            <w:gridSpan w:val="3"/>
            <w:shd w:val="clear" w:color="auto" w:fill="BFBFBF" w:themeFill="background1" w:themeFillShade="BF"/>
          </w:tcPr>
          <w:p w14:paraId="4D84E6A5" w14:textId="7C5B0079"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Área de Enfoque</w:t>
            </w:r>
          </w:p>
        </w:tc>
      </w:tr>
      <w:tr w:rsidR="00E223A9" w:rsidRPr="004F1850" w14:paraId="1F236EAE" w14:textId="77777777" w:rsidTr="007B0667">
        <w:trPr>
          <w:trHeight w:val="690"/>
          <w:jc w:val="center"/>
        </w:trPr>
        <w:tc>
          <w:tcPr>
            <w:tcW w:w="1980" w:type="dxa"/>
            <w:shd w:val="clear" w:color="auto" w:fill="BFBFBF" w:themeFill="background1" w:themeFillShade="BF"/>
            <w:vAlign w:val="center"/>
          </w:tcPr>
          <w:p w14:paraId="1F039BC4" w14:textId="7D3C771E"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Característica</w:t>
            </w:r>
          </w:p>
        </w:tc>
        <w:tc>
          <w:tcPr>
            <w:tcW w:w="5245" w:type="dxa"/>
            <w:shd w:val="clear" w:color="auto" w:fill="BFBFBF" w:themeFill="background1" w:themeFillShade="BF"/>
            <w:vAlign w:val="center"/>
          </w:tcPr>
          <w:p w14:paraId="687B602E" w14:textId="489200AD"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Población Potencial</w:t>
            </w:r>
          </w:p>
        </w:tc>
        <w:tc>
          <w:tcPr>
            <w:tcW w:w="4872" w:type="dxa"/>
            <w:shd w:val="clear" w:color="auto" w:fill="BFBFBF" w:themeFill="background1" w:themeFillShade="BF"/>
            <w:vAlign w:val="center"/>
          </w:tcPr>
          <w:p w14:paraId="6025A478" w14:textId="7D154D2F"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Objetivo</w:t>
            </w:r>
          </w:p>
        </w:tc>
      </w:tr>
      <w:tr w:rsidR="00E223A9" w:rsidRPr="004F1850" w14:paraId="6903EF25" w14:textId="77777777" w:rsidTr="007B0667">
        <w:trPr>
          <w:trHeight w:val="641"/>
          <w:jc w:val="center"/>
        </w:trPr>
        <w:tc>
          <w:tcPr>
            <w:tcW w:w="1980" w:type="dxa"/>
          </w:tcPr>
          <w:p w14:paraId="2D59CFF2" w14:textId="4F1DB7BF" w:rsidR="00E223A9" w:rsidRPr="004F1850" w:rsidRDefault="00E223A9"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Descripción</w:t>
            </w:r>
          </w:p>
        </w:tc>
        <w:tc>
          <w:tcPr>
            <w:tcW w:w="5245" w:type="dxa"/>
          </w:tcPr>
          <w:p w14:paraId="4C41F5FC" w14:textId="5BF89353" w:rsidR="009A1C0D" w:rsidRPr="009A1C0D" w:rsidRDefault="009A1C0D" w:rsidP="009A1C0D">
            <w:pPr>
              <w:rPr>
                <w:rFonts w:ascii="Arial" w:hAnsi="Arial" w:cs="Arial"/>
                <w:sz w:val="18"/>
                <w:szCs w:val="18"/>
                <w:lang w:val="es-ES_tradnl"/>
              </w:rPr>
            </w:pPr>
            <w:r w:rsidRPr="009A1C0D">
              <w:rPr>
                <w:rFonts w:ascii="Arial" w:hAnsi="Arial" w:cs="Arial"/>
                <w:sz w:val="18"/>
                <w:szCs w:val="18"/>
                <w:lang w:val="es-ES_tradnl"/>
              </w:rPr>
              <w:t>Habitantes del municipio con obligaciones contributivas.</w:t>
            </w:r>
          </w:p>
          <w:p w14:paraId="5AA6636A" w14:textId="77777777" w:rsidR="00E223A9" w:rsidRDefault="009A1C0D" w:rsidP="009A1C0D">
            <w:pPr>
              <w:rPr>
                <w:rFonts w:ascii="Arial" w:hAnsi="Arial" w:cs="Arial"/>
                <w:sz w:val="18"/>
                <w:szCs w:val="18"/>
                <w:lang w:val="es-ES_tradnl"/>
              </w:rPr>
            </w:pPr>
            <w:r>
              <w:rPr>
                <w:rFonts w:ascii="Arial" w:hAnsi="Arial" w:cs="Arial"/>
                <w:sz w:val="18"/>
                <w:szCs w:val="18"/>
                <w:lang w:val="es-ES_tradnl"/>
              </w:rPr>
              <w:t>Comerciantes, Empresarios, Sector Comercial y Productivo obligado por disposición de legislación fiscal a pagar impuestos y derechos.</w:t>
            </w:r>
          </w:p>
          <w:p w14:paraId="698B3C5F" w14:textId="553D26BC" w:rsidR="00C937CC" w:rsidRPr="004F1850" w:rsidRDefault="00C937CC" w:rsidP="009A1C0D">
            <w:pPr>
              <w:rPr>
                <w:rFonts w:ascii="Arial" w:eastAsia="Arial" w:hAnsi="Arial" w:cs="Arial"/>
                <w:bCs/>
                <w:sz w:val="18"/>
                <w:szCs w:val="18"/>
                <w:lang w:val="es-ES_tradnl"/>
              </w:rPr>
            </w:pPr>
            <w:r>
              <w:rPr>
                <w:rFonts w:ascii="Arial" w:hAnsi="Arial" w:cs="Arial"/>
                <w:sz w:val="18"/>
                <w:szCs w:val="18"/>
                <w:lang w:val="es-ES_tradnl"/>
              </w:rPr>
              <w:t>Así como quienes posean inmuebles y propiedades en el municipio.</w:t>
            </w:r>
          </w:p>
        </w:tc>
        <w:tc>
          <w:tcPr>
            <w:tcW w:w="4872" w:type="dxa"/>
          </w:tcPr>
          <w:p w14:paraId="1D97F0F7" w14:textId="66AFE1C9" w:rsidR="00E223A9" w:rsidRPr="004F1850" w:rsidRDefault="009A1C0D" w:rsidP="00C465BC">
            <w:pPr>
              <w:rPr>
                <w:rFonts w:ascii="Arial" w:eastAsia="Arial" w:hAnsi="Arial" w:cs="Arial"/>
                <w:bCs/>
                <w:sz w:val="18"/>
                <w:szCs w:val="18"/>
                <w:lang w:val="es-ES_tradnl"/>
              </w:rPr>
            </w:pPr>
            <w:r>
              <w:rPr>
                <w:rFonts w:ascii="Arial" w:eastAsia="Arial" w:hAnsi="Arial" w:cs="Arial"/>
                <w:bCs/>
                <w:sz w:val="18"/>
                <w:szCs w:val="18"/>
                <w:lang w:val="es-ES_tradnl"/>
              </w:rPr>
              <w:t>Incrementar la</w:t>
            </w:r>
            <w:r w:rsidR="00E64736">
              <w:rPr>
                <w:rFonts w:ascii="Arial" w:eastAsia="Arial" w:hAnsi="Arial" w:cs="Arial"/>
                <w:bCs/>
                <w:sz w:val="18"/>
                <w:szCs w:val="18"/>
                <w:lang w:val="es-ES_tradnl"/>
              </w:rPr>
              <w:t xml:space="preserve"> recaudación municipal mediante la actualización del padrón de contribuyentes</w:t>
            </w:r>
            <w:r w:rsidR="00C937CC">
              <w:rPr>
                <w:rFonts w:ascii="Arial" w:eastAsia="Arial" w:hAnsi="Arial" w:cs="Arial"/>
                <w:bCs/>
                <w:sz w:val="18"/>
                <w:szCs w:val="18"/>
                <w:lang w:val="es-ES_tradnl"/>
              </w:rPr>
              <w:t xml:space="preserve">, </w:t>
            </w:r>
            <w:proofErr w:type="spellStart"/>
            <w:r w:rsidR="00C937CC">
              <w:rPr>
                <w:rFonts w:ascii="Arial" w:eastAsia="Arial" w:hAnsi="Arial" w:cs="Arial"/>
                <w:bCs/>
                <w:sz w:val="18"/>
                <w:szCs w:val="18"/>
                <w:lang w:val="es-ES_tradnl"/>
              </w:rPr>
              <w:t>asi</w:t>
            </w:r>
            <w:proofErr w:type="spellEnd"/>
            <w:r w:rsidR="00C937CC">
              <w:rPr>
                <w:rFonts w:ascii="Arial" w:eastAsia="Arial" w:hAnsi="Arial" w:cs="Arial"/>
                <w:bCs/>
                <w:sz w:val="18"/>
                <w:szCs w:val="18"/>
                <w:lang w:val="es-ES_tradnl"/>
              </w:rPr>
              <w:t xml:space="preserve"> como mediante la aplicación estricta del Código Fiscal del Estado y la Ley de Hacienda Municipal </w:t>
            </w:r>
            <w:r w:rsidR="00E26380" w:rsidRPr="004F1850">
              <w:rPr>
                <w:rFonts w:ascii="Arial" w:eastAsia="Arial" w:hAnsi="Arial" w:cs="Arial"/>
                <w:bCs/>
                <w:sz w:val="18"/>
                <w:szCs w:val="18"/>
                <w:lang w:val="es-ES_tradnl"/>
              </w:rPr>
              <w:t>de</w:t>
            </w:r>
            <w:r w:rsidR="00C937CC">
              <w:rPr>
                <w:rFonts w:ascii="Arial" w:eastAsia="Arial" w:hAnsi="Arial" w:cs="Arial"/>
                <w:bCs/>
                <w:sz w:val="18"/>
                <w:szCs w:val="18"/>
                <w:lang w:val="es-ES_tradnl"/>
              </w:rPr>
              <w:t>l Estado de Tabasco.</w:t>
            </w:r>
            <w:r w:rsidR="00E26380" w:rsidRPr="004F1850">
              <w:rPr>
                <w:rFonts w:ascii="Arial" w:eastAsia="Arial" w:hAnsi="Arial" w:cs="Arial"/>
                <w:bCs/>
                <w:sz w:val="18"/>
                <w:szCs w:val="18"/>
                <w:lang w:val="es-ES_tradnl"/>
              </w:rPr>
              <w:t xml:space="preserve"> </w:t>
            </w:r>
          </w:p>
        </w:tc>
      </w:tr>
      <w:tr w:rsidR="00E223A9" w:rsidRPr="004F1850" w14:paraId="26439115" w14:textId="77777777" w:rsidTr="007B0667">
        <w:trPr>
          <w:trHeight w:val="690"/>
          <w:jc w:val="center"/>
        </w:trPr>
        <w:tc>
          <w:tcPr>
            <w:tcW w:w="1980" w:type="dxa"/>
          </w:tcPr>
          <w:p w14:paraId="56FA6037" w14:textId="3A1BB4C4" w:rsidR="00E223A9" w:rsidRPr="004F1850" w:rsidRDefault="00E223A9"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Tipo</w:t>
            </w:r>
          </w:p>
        </w:tc>
        <w:tc>
          <w:tcPr>
            <w:tcW w:w="5245" w:type="dxa"/>
          </w:tcPr>
          <w:p w14:paraId="5E4A0EE5" w14:textId="1263071F" w:rsidR="00E223A9" w:rsidRPr="004F1850" w:rsidRDefault="00DA4251" w:rsidP="00E64736">
            <w:pPr>
              <w:jc w:val="center"/>
              <w:rPr>
                <w:rFonts w:ascii="Arial" w:eastAsia="Arial" w:hAnsi="Arial" w:cs="Arial"/>
                <w:bCs/>
                <w:sz w:val="18"/>
                <w:szCs w:val="18"/>
                <w:lang w:val="es-ES_tradnl"/>
              </w:rPr>
            </w:pPr>
            <w:r>
              <w:rPr>
                <w:rFonts w:ascii="Arial" w:eastAsia="Arial" w:hAnsi="Arial" w:cs="Arial"/>
                <w:bCs/>
                <w:sz w:val="18"/>
                <w:szCs w:val="18"/>
                <w:lang w:val="es-ES_tradnl"/>
              </w:rPr>
              <w:t>Población Económicamente Activa</w:t>
            </w:r>
          </w:p>
        </w:tc>
        <w:tc>
          <w:tcPr>
            <w:tcW w:w="4872" w:type="dxa"/>
          </w:tcPr>
          <w:p w14:paraId="5A2A5D21" w14:textId="674B1EB5" w:rsidR="00E223A9" w:rsidRPr="004F1850" w:rsidRDefault="00DA4251" w:rsidP="00C465BC">
            <w:pPr>
              <w:rPr>
                <w:rFonts w:ascii="Arial" w:eastAsia="Arial" w:hAnsi="Arial" w:cs="Arial"/>
                <w:bCs/>
                <w:sz w:val="18"/>
                <w:szCs w:val="18"/>
                <w:lang w:val="es-ES_tradnl"/>
              </w:rPr>
            </w:pPr>
            <w:r>
              <w:rPr>
                <w:rFonts w:ascii="Arial" w:eastAsia="Arial" w:hAnsi="Arial" w:cs="Arial"/>
                <w:bCs/>
                <w:sz w:val="18"/>
                <w:szCs w:val="18"/>
                <w:lang w:val="es-ES_tradnl"/>
              </w:rPr>
              <w:t xml:space="preserve">Que las personas </w:t>
            </w:r>
            <w:r w:rsidR="00C937CC">
              <w:rPr>
                <w:rFonts w:ascii="Arial" w:eastAsia="Arial" w:hAnsi="Arial" w:cs="Arial"/>
                <w:bCs/>
                <w:sz w:val="18"/>
                <w:szCs w:val="18"/>
                <w:lang w:val="es-ES_tradnl"/>
              </w:rPr>
              <w:t>con obligaciones contributivas por actividad comercial o productiva</w:t>
            </w:r>
            <w:r>
              <w:rPr>
                <w:rFonts w:ascii="Arial" w:eastAsia="Arial" w:hAnsi="Arial" w:cs="Arial"/>
                <w:bCs/>
                <w:sz w:val="18"/>
                <w:szCs w:val="18"/>
                <w:lang w:val="es-ES_tradnl"/>
              </w:rPr>
              <w:t>, por propiedad de inmuebles o bien pago de derechos, multas o sanciones cumplimente el pago de sus obligaciones</w:t>
            </w:r>
          </w:p>
        </w:tc>
      </w:tr>
      <w:tr w:rsidR="00E223A9" w:rsidRPr="004F1850" w14:paraId="27780B54" w14:textId="77777777" w:rsidTr="007B0667">
        <w:trPr>
          <w:trHeight w:val="641"/>
          <w:jc w:val="center"/>
        </w:trPr>
        <w:tc>
          <w:tcPr>
            <w:tcW w:w="1980" w:type="dxa"/>
          </w:tcPr>
          <w:p w14:paraId="0921A128" w14:textId="331F4369" w:rsidR="00E223A9" w:rsidRPr="004F1850" w:rsidRDefault="00E223A9"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 xml:space="preserve">Unidad </w:t>
            </w:r>
            <w:r w:rsidR="004E679C" w:rsidRPr="004F1850">
              <w:rPr>
                <w:rFonts w:ascii="Arial" w:eastAsia="Arial" w:hAnsi="Arial" w:cs="Arial"/>
                <w:bCs/>
                <w:sz w:val="18"/>
                <w:szCs w:val="18"/>
                <w:lang w:val="es-ES_tradnl"/>
              </w:rPr>
              <w:t>d</w:t>
            </w:r>
            <w:r w:rsidRPr="004F1850">
              <w:rPr>
                <w:rFonts w:ascii="Arial" w:eastAsia="Arial" w:hAnsi="Arial" w:cs="Arial"/>
                <w:bCs/>
                <w:sz w:val="18"/>
                <w:szCs w:val="18"/>
                <w:lang w:val="es-ES_tradnl"/>
              </w:rPr>
              <w:t>e Medida</w:t>
            </w:r>
          </w:p>
        </w:tc>
        <w:tc>
          <w:tcPr>
            <w:tcW w:w="5245" w:type="dxa"/>
          </w:tcPr>
          <w:p w14:paraId="6A303CCB" w14:textId="47E5F59F" w:rsidR="00E223A9" w:rsidRPr="004F1850" w:rsidRDefault="009A1C0D" w:rsidP="00E64736">
            <w:pPr>
              <w:jc w:val="center"/>
              <w:rPr>
                <w:rFonts w:ascii="Arial" w:eastAsia="Arial" w:hAnsi="Arial" w:cs="Arial"/>
                <w:bCs/>
                <w:sz w:val="18"/>
                <w:szCs w:val="18"/>
                <w:lang w:val="es-ES_tradnl"/>
              </w:rPr>
            </w:pPr>
            <w:r>
              <w:rPr>
                <w:rFonts w:ascii="Arial" w:eastAsia="Arial" w:hAnsi="Arial" w:cs="Arial"/>
                <w:bCs/>
                <w:sz w:val="18"/>
                <w:szCs w:val="18"/>
                <w:lang w:val="es-ES_tradnl"/>
              </w:rPr>
              <w:t xml:space="preserve">Personas </w:t>
            </w:r>
          </w:p>
        </w:tc>
        <w:tc>
          <w:tcPr>
            <w:tcW w:w="4872" w:type="dxa"/>
          </w:tcPr>
          <w:p w14:paraId="5799199A" w14:textId="1BA10B0E" w:rsidR="00E223A9" w:rsidRPr="004F1850" w:rsidRDefault="00DA4251" w:rsidP="00C465BC">
            <w:pPr>
              <w:rPr>
                <w:rFonts w:ascii="Arial" w:eastAsia="Arial" w:hAnsi="Arial" w:cs="Arial"/>
                <w:bCs/>
                <w:sz w:val="18"/>
                <w:szCs w:val="18"/>
                <w:lang w:val="es-ES_tradnl"/>
              </w:rPr>
            </w:pPr>
            <w:r>
              <w:rPr>
                <w:rFonts w:ascii="Arial" w:eastAsia="Arial" w:hAnsi="Arial" w:cs="Arial"/>
                <w:bCs/>
                <w:sz w:val="18"/>
                <w:szCs w:val="18"/>
                <w:lang w:val="es-ES_tradnl"/>
              </w:rPr>
              <w:t>Actualización de registros.</w:t>
            </w:r>
          </w:p>
        </w:tc>
      </w:tr>
      <w:tr w:rsidR="00E223A9" w:rsidRPr="004F1850" w14:paraId="2BAD5BDD" w14:textId="77777777" w:rsidTr="007B0667">
        <w:trPr>
          <w:trHeight w:val="641"/>
          <w:jc w:val="center"/>
        </w:trPr>
        <w:tc>
          <w:tcPr>
            <w:tcW w:w="1980" w:type="dxa"/>
          </w:tcPr>
          <w:p w14:paraId="43575BF3" w14:textId="5850FAB2" w:rsidR="00E223A9" w:rsidRPr="004F1850" w:rsidRDefault="00E223A9"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Cuantificación</w:t>
            </w:r>
          </w:p>
        </w:tc>
        <w:tc>
          <w:tcPr>
            <w:tcW w:w="5245" w:type="dxa"/>
          </w:tcPr>
          <w:p w14:paraId="096F493B" w14:textId="08457530" w:rsidR="00E223A9" w:rsidRPr="004F1850" w:rsidRDefault="00DA4251" w:rsidP="00DA4251">
            <w:pPr>
              <w:jc w:val="center"/>
              <w:rPr>
                <w:rFonts w:ascii="Arial" w:eastAsia="Arial" w:hAnsi="Arial" w:cs="Arial"/>
                <w:bCs/>
                <w:sz w:val="18"/>
                <w:szCs w:val="18"/>
                <w:lang w:val="es-ES_tradnl"/>
              </w:rPr>
            </w:pPr>
            <w:r>
              <w:rPr>
                <w:rFonts w:ascii="Arial" w:eastAsia="Arial" w:hAnsi="Arial" w:cs="Arial"/>
                <w:sz w:val="18"/>
                <w:szCs w:val="18"/>
                <w:lang w:val="es-ES_tradnl"/>
              </w:rPr>
              <w:t>32,236</w:t>
            </w:r>
          </w:p>
        </w:tc>
        <w:tc>
          <w:tcPr>
            <w:tcW w:w="4872" w:type="dxa"/>
          </w:tcPr>
          <w:p w14:paraId="0D5908A5" w14:textId="44FA346C" w:rsidR="00E223A9" w:rsidRPr="004F1850" w:rsidRDefault="00DA4251" w:rsidP="00C465BC">
            <w:pPr>
              <w:rPr>
                <w:rFonts w:ascii="Arial" w:eastAsia="Arial" w:hAnsi="Arial" w:cs="Arial"/>
                <w:bCs/>
                <w:sz w:val="18"/>
                <w:szCs w:val="18"/>
                <w:lang w:val="es-ES_tradnl"/>
              </w:rPr>
            </w:pPr>
            <w:r>
              <w:rPr>
                <w:rFonts w:ascii="Arial" w:eastAsia="Arial" w:hAnsi="Arial" w:cs="Arial"/>
                <w:bCs/>
                <w:sz w:val="18"/>
                <w:szCs w:val="18"/>
                <w:lang w:val="es-ES_tradnl"/>
              </w:rPr>
              <w:t xml:space="preserve">Se cuenta con registro de </w:t>
            </w:r>
            <w:r w:rsidRPr="00FD5058">
              <w:rPr>
                <w:rFonts w:ascii="Arial" w:eastAsia="Arial" w:hAnsi="Arial" w:cs="Arial"/>
                <w:bCs/>
                <w:sz w:val="18"/>
                <w:szCs w:val="18"/>
                <w:lang w:val="es-ES_tradnl"/>
              </w:rPr>
              <w:t>25,341</w:t>
            </w:r>
            <w:r>
              <w:rPr>
                <w:rFonts w:ascii="Arial" w:eastAsia="Arial" w:hAnsi="Arial" w:cs="Arial"/>
                <w:bCs/>
                <w:sz w:val="18"/>
                <w:szCs w:val="18"/>
                <w:lang w:val="es-ES_tradnl"/>
              </w:rPr>
              <w:t xml:space="preserve"> dedicadas a alguna actividad comercial o productiva, sin embargo, las personas económicamente activas del municipio son 32,236, por lo que sería necesario efectuar una revisión al padrón de contribuyentes para actualizarlo.</w:t>
            </w:r>
          </w:p>
        </w:tc>
      </w:tr>
    </w:tbl>
    <w:p w14:paraId="0F0B15FA" w14:textId="77777777" w:rsidR="00E77CC8" w:rsidRDefault="00E77CC8" w:rsidP="004E679C">
      <w:pPr>
        <w:pStyle w:val="tablas"/>
      </w:pPr>
    </w:p>
    <w:p w14:paraId="18344F81" w14:textId="77777777" w:rsidR="00FB68E3" w:rsidRDefault="00FB68E3" w:rsidP="004E679C">
      <w:pPr>
        <w:pStyle w:val="tablas"/>
      </w:pPr>
    </w:p>
    <w:p w14:paraId="52B9D9A9" w14:textId="32139314" w:rsidR="004E679C" w:rsidRPr="000974E1" w:rsidRDefault="004E679C" w:rsidP="004E679C">
      <w:pPr>
        <w:pStyle w:val="tablas"/>
        <w:rPr>
          <w:szCs w:val="22"/>
        </w:rPr>
      </w:pPr>
      <w:r w:rsidRPr="000974E1">
        <w:rPr>
          <w:szCs w:val="22"/>
        </w:rPr>
        <w:t xml:space="preserve">Formato </w:t>
      </w:r>
      <w:r w:rsidRPr="000974E1">
        <w:rPr>
          <w:szCs w:val="22"/>
        </w:rPr>
        <w:fldChar w:fldCharType="begin"/>
      </w:r>
      <w:r w:rsidRPr="000974E1">
        <w:rPr>
          <w:szCs w:val="22"/>
        </w:rPr>
        <w:instrText xml:space="preserve"> SEQ Formato \* ARABIC </w:instrText>
      </w:r>
      <w:r w:rsidRPr="000974E1">
        <w:rPr>
          <w:szCs w:val="22"/>
        </w:rPr>
        <w:fldChar w:fldCharType="separate"/>
      </w:r>
      <w:r w:rsidR="0007365E" w:rsidRPr="000974E1">
        <w:rPr>
          <w:noProof/>
          <w:szCs w:val="22"/>
        </w:rPr>
        <w:t>9</w:t>
      </w:r>
      <w:r w:rsidRPr="000974E1">
        <w:rPr>
          <w:noProof/>
          <w:szCs w:val="22"/>
        </w:rPr>
        <w:fldChar w:fldCharType="end"/>
      </w:r>
      <w:r w:rsidRPr="000974E1">
        <w:rPr>
          <w:szCs w:val="22"/>
        </w:rPr>
        <w:t>. Cobertura Geográfica.</w:t>
      </w:r>
    </w:p>
    <w:tbl>
      <w:tblPr>
        <w:tblStyle w:val="Tablaconcuadrculaclara"/>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3"/>
        <w:gridCol w:w="2542"/>
        <w:gridCol w:w="1124"/>
        <w:gridCol w:w="1082"/>
        <w:gridCol w:w="1124"/>
        <w:gridCol w:w="697"/>
        <w:gridCol w:w="661"/>
        <w:gridCol w:w="773"/>
        <w:gridCol w:w="830"/>
        <w:gridCol w:w="835"/>
        <w:gridCol w:w="796"/>
      </w:tblGrid>
      <w:tr w:rsidR="004E679C" w:rsidRPr="00F91BE7" w14:paraId="61AC69B5" w14:textId="77777777" w:rsidTr="00BE687C">
        <w:trPr>
          <w:trHeight w:val="406"/>
          <w:jc w:val="center"/>
        </w:trPr>
        <w:tc>
          <w:tcPr>
            <w:tcW w:w="977" w:type="pct"/>
            <w:vMerge w:val="restart"/>
            <w:shd w:val="clear" w:color="auto" w:fill="BFBFBF" w:themeFill="background1" w:themeFillShade="BF"/>
            <w:vAlign w:val="center"/>
          </w:tcPr>
          <w:p w14:paraId="3EE01797" w14:textId="006BC36C"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Nombre Del</w:t>
            </w:r>
          </w:p>
          <w:p w14:paraId="35F5C49D" w14:textId="1F01AA14"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Municipio</w:t>
            </w:r>
          </w:p>
        </w:tc>
        <w:tc>
          <w:tcPr>
            <w:tcW w:w="977" w:type="pct"/>
            <w:vMerge w:val="restart"/>
            <w:shd w:val="clear" w:color="auto" w:fill="BFBFBF" w:themeFill="background1" w:themeFillShade="BF"/>
            <w:vAlign w:val="center"/>
          </w:tcPr>
          <w:p w14:paraId="30847CD3" w14:textId="2D476CA1"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Localidad</w:t>
            </w:r>
          </w:p>
        </w:tc>
        <w:tc>
          <w:tcPr>
            <w:tcW w:w="432" w:type="pct"/>
            <w:vMerge w:val="restart"/>
            <w:shd w:val="clear" w:color="auto" w:fill="BFBFBF" w:themeFill="background1" w:themeFillShade="BF"/>
            <w:vAlign w:val="center"/>
          </w:tcPr>
          <w:p w14:paraId="65B5708F" w14:textId="4C40F68E" w:rsidR="004E679C" w:rsidRPr="00F91BE7" w:rsidRDefault="00F91BE7" w:rsidP="00C465BC">
            <w:pPr>
              <w:jc w:val="center"/>
              <w:rPr>
                <w:rFonts w:ascii="Arial" w:hAnsi="Arial" w:cs="Arial"/>
                <w:b/>
                <w:sz w:val="18"/>
                <w:szCs w:val="18"/>
                <w:lang w:val="es-ES_tradnl"/>
              </w:rPr>
            </w:pPr>
            <w:proofErr w:type="spellStart"/>
            <w:r w:rsidRPr="00F91BE7">
              <w:rPr>
                <w:rFonts w:ascii="Arial" w:hAnsi="Arial" w:cs="Arial"/>
                <w:b/>
                <w:sz w:val="18"/>
                <w:szCs w:val="18"/>
                <w:lang w:val="es-ES_tradnl"/>
              </w:rPr>
              <w:t>Pob</w:t>
            </w:r>
            <w:proofErr w:type="spellEnd"/>
            <w:r w:rsidRPr="00F91BE7">
              <w:rPr>
                <w:rFonts w:ascii="Arial" w:hAnsi="Arial" w:cs="Arial"/>
                <w:b/>
                <w:sz w:val="18"/>
                <w:szCs w:val="18"/>
                <w:lang w:val="es-ES_tradnl"/>
              </w:rPr>
              <w:t>. Total</w:t>
            </w:r>
          </w:p>
        </w:tc>
        <w:tc>
          <w:tcPr>
            <w:tcW w:w="416" w:type="pct"/>
            <w:vMerge w:val="restart"/>
            <w:shd w:val="clear" w:color="auto" w:fill="BFBFBF" w:themeFill="background1" w:themeFillShade="BF"/>
            <w:vAlign w:val="center"/>
          </w:tcPr>
          <w:p w14:paraId="7CAC09D8" w14:textId="66F9BF67"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 xml:space="preserve">% De </w:t>
            </w:r>
            <w:proofErr w:type="spellStart"/>
            <w:r w:rsidRPr="00F91BE7">
              <w:rPr>
                <w:rFonts w:ascii="Arial" w:hAnsi="Arial" w:cs="Arial"/>
                <w:b/>
                <w:sz w:val="18"/>
                <w:szCs w:val="18"/>
                <w:lang w:val="es-ES_tradnl"/>
              </w:rPr>
              <w:t>Pob</w:t>
            </w:r>
            <w:proofErr w:type="spellEnd"/>
            <w:r w:rsidRPr="00F91BE7">
              <w:rPr>
                <w:rFonts w:ascii="Arial" w:hAnsi="Arial" w:cs="Arial"/>
                <w:b/>
                <w:sz w:val="18"/>
                <w:szCs w:val="18"/>
                <w:lang w:val="es-ES_tradnl"/>
              </w:rPr>
              <w:t>.</w:t>
            </w:r>
          </w:p>
          <w:p w14:paraId="6F0292E2" w14:textId="69D931C2"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Urbana</w:t>
            </w:r>
          </w:p>
        </w:tc>
        <w:tc>
          <w:tcPr>
            <w:tcW w:w="432" w:type="pct"/>
            <w:vMerge w:val="restart"/>
            <w:shd w:val="clear" w:color="auto" w:fill="BFBFBF" w:themeFill="background1" w:themeFillShade="BF"/>
            <w:vAlign w:val="center"/>
          </w:tcPr>
          <w:p w14:paraId="50C9EC33" w14:textId="66A433C1"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 xml:space="preserve">% </w:t>
            </w:r>
            <w:r>
              <w:rPr>
                <w:rFonts w:ascii="Arial" w:hAnsi="Arial" w:cs="Arial"/>
                <w:b/>
                <w:sz w:val="18"/>
                <w:szCs w:val="18"/>
                <w:lang w:val="es-ES_tradnl"/>
              </w:rPr>
              <w:t>d</w:t>
            </w:r>
            <w:r w:rsidRPr="00F91BE7">
              <w:rPr>
                <w:rFonts w:ascii="Arial" w:hAnsi="Arial" w:cs="Arial"/>
                <w:b/>
                <w:sz w:val="18"/>
                <w:szCs w:val="18"/>
                <w:lang w:val="es-ES_tradnl"/>
              </w:rPr>
              <w:t xml:space="preserve">e </w:t>
            </w:r>
            <w:proofErr w:type="spellStart"/>
            <w:r w:rsidRPr="00F91BE7">
              <w:rPr>
                <w:rFonts w:ascii="Arial" w:hAnsi="Arial" w:cs="Arial"/>
                <w:b/>
                <w:sz w:val="18"/>
                <w:szCs w:val="18"/>
                <w:lang w:val="es-ES_tradnl"/>
              </w:rPr>
              <w:t>Pob</w:t>
            </w:r>
            <w:proofErr w:type="spellEnd"/>
            <w:r w:rsidRPr="00F91BE7">
              <w:rPr>
                <w:rFonts w:ascii="Arial" w:hAnsi="Arial" w:cs="Arial"/>
                <w:b/>
                <w:sz w:val="18"/>
                <w:szCs w:val="18"/>
                <w:lang w:val="es-ES_tradnl"/>
              </w:rPr>
              <w:t>.</w:t>
            </w:r>
          </w:p>
          <w:p w14:paraId="6D77435B" w14:textId="331D01E4"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Rural</w:t>
            </w:r>
          </w:p>
        </w:tc>
        <w:tc>
          <w:tcPr>
            <w:tcW w:w="1765" w:type="pct"/>
            <w:gridSpan w:val="6"/>
            <w:shd w:val="clear" w:color="auto" w:fill="BFBFBF" w:themeFill="background1" w:themeFillShade="BF"/>
            <w:vAlign w:val="center"/>
          </w:tcPr>
          <w:p w14:paraId="135FEA4E" w14:textId="3C565CD5"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Habitantes Por Tamaño De Localidad</w:t>
            </w:r>
          </w:p>
        </w:tc>
      </w:tr>
      <w:tr w:rsidR="004E679C" w:rsidRPr="00F91BE7" w14:paraId="54699413" w14:textId="77777777" w:rsidTr="00BE687C">
        <w:trPr>
          <w:trHeight w:val="855"/>
          <w:jc w:val="center"/>
        </w:trPr>
        <w:tc>
          <w:tcPr>
            <w:tcW w:w="977" w:type="pct"/>
            <w:vMerge/>
            <w:shd w:val="clear" w:color="auto" w:fill="BFBFBF" w:themeFill="background1" w:themeFillShade="BF"/>
            <w:vAlign w:val="center"/>
          </w:tcPr>
          <w:p w14:paraId="2E602783" w14:textId="77777777" w:rsidR="004E679C" w:rsidRPr="00F91BE7" w:rsidRDefault="004E679C" w:rsidP="00C465BC">
            <w:pPr>
              <w:jc w:val="center"/>
              <w:rPr>
                <w:rFonts w:ascii="Arial" w:hAnsi="Arial" w:cs="Arial"/>
                <w:b/>
                <w:sz w:val="18"/>
                <w:szCs w:val="18"/>
                <w:lang w:val="es-ES_tradnl"/>
              </w:rPr>
            </w:pPr>
          </w:p>
        </w:tc>
        <w:tc>
          <w:tcPr>
            <w:tcW w:w="977" w:type="pct"/>
            <w:vMerge/>
            <w:shd w:val="clear" w:color="auto" w:fill="BFBFBF" w:themeFill="background1" w:themeFillShade="BF"/>
            <w:vAlign w:val="center"/>
          </w:tcPr>
          <w:p w14:paraId="39D88F80" w14:textId="77777777" w:rsidR="004E679C" w:rsidRPr="00F91BE7" w:rsidRDefault="004E679C" w:rsidP="00C465BC">
            <w:pPr>
              <w:jc w:val="center"/>
              <w:rPr>
                <w:rFonts w:ascii="Arial" w:hAnsi="Arial" w:cs="Arial"/>
                <w:b/>
                <w:sz w:val="18"/>
                <w:szCs w:val="18"/>
                <w:lang w:val="es-ES_tradnl"/>
              </w:rPr>
            </w:pPr>
          </w:p>
        </w:tc>
        <w:tc>
          <w:tcPr>
            <w:tcW w:w="432" w:type="pct"/>
            <w:vMerge/>
            <w:shd w:val="clear" w:color="auto" w:fill="BFBFBF" w:themeFill="background1" w:themeFillShade="BF"/>
            <w:vAlign w:val="center"/>
          </w:tcPr>
          <w:p w14:paraId="44060335" w14:textId="77777777" w:rsidR="004E679C" w:rsidRPr="00F91BE7" w:rsidRDefault="004E679C" w:rsidP="00C465BC">
            <w:pPr>
              <w:jc w:val="center"/>
              <w:rPr>
                <w:rFonts w:ascii="Arial" w:hAnsi="Arial" w:cs="Arial"/>
                <w:b/>
                <w:sz w:val="18"/>
                <w:szCs w:val="18"/>
                <w:lang w:val="es-ES_tradnl"/>
              </w:rPr>
            </w:pPr>
          </w:p>
        </w:tc>
        <w:tc>
          <w:tcPr>
            <w:tcW w:w="416" w:type="pct"/>
            <w:vMerge/>
            <w:shd w:val="clear" w:color="auto" w:fill="BFBFBF" w:themeFill="background1" w:themeFillShade="BF"/>
            <w:vAlign w:val="center"/>
          </w:tcPr>
          <w:p w14:paraId="35B5DCB3" w14:textId="77777777" w:rsidR="004E679C" w:rsidRPr="00F91BE7" w:rsidRDefault="004E679C" w:rsidP="00C465BC">
            <w:pPr>
              <w:jc w:val="center"/>
              <w:rPr>
                <w:rFonts w:ascii="Arial" w:hAnsi="Arial" w:cs="Arial"/>
                <w:b/>
                <w:sz w:val="18"/>
                <w:szCs w:val="18"/>
                <w:lang w:val="es-ES_tradnl"/>
              </w:rPr>
            </w:pPr>
          </w:p>
        </w:tc>
        <w:tc>
          <w:tcPr>
            <w:tcW w:w="432" w:type="pct"/>
            <w:vMerge/>
            <w:shd w:val="clear" w:color="auto" w:fill="BFBFBF" w:themeFill="background1" w:themeFillShade="BF"/>
            <w:vAlign w:val="center"/>
          </w:tcPr>
          <w:p w14:paraId="1CE08DB4" w14:textId="77777777" w:rsidR="004E679C" w:rsidRPr="00F91BE7" w:rsidRDefault="004E679C" w:rsidP="00C465BC">
            <w:pPr>
              <w:jc w:val="center"/>
              <w:rPr>
                <w:rFonts w:ascii="Arial" w:hAnsi="Arial" w:cs="Arial"/>
                <w:b/>
                <w:sz w:val="18"/>
                <w:szCs w:val="18"/>
                <w:lang w:val="es-ES_tradnl"/>
              </w:rPr>
            </w:pPr>
          </w:p>
        </w:tc>
        <w:tc>
          <w:tcPr>
            <w:tcW w:w="268" w:type="pct"/>
            <w:shd w:val="clear" w:color="auto" w:fill="BFBFBF" w:themeFill="background1" w:themeFillShade="BF"/>
            <w:vAlign w:val="center"/>
          </w:tcPr>
          <w:p w14:paraId="6DA90196"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1 A 500</w:t>
            </w:r>
          </w:p>
        </w:tc>
        <w:tc>
          <w:tcPr>
            <w:tcW w:w="254" w:type="pct"/>
            <w:shd w:val="clear" w:color="auto" w:fill="BFBFBF" w:themeFill="background1" w:themeFillShade="BF"/>
            <w:vAlign w:val="center"/>
          </w:tcPr>
          <w:p w14:paraId="07AED779"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501 A 2500</w:t>
            </w:r>
          </w:p>
        </w:tc>
        <w:tc>
          <w:tcPr>
            <w:tcW w:w="297" w:type="pct"/>
            <w:shd w:val="clear" w:color="auto" w:fill="BFBFBF" w:themeFill="background1" w:themeFillShade="BF"/>
            <w:vAlign w:val="center"/>
          </w:tcPr>
          <w:p w14:paraId="598CF9B9"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2501 A 10000</w:t>
            </w:r>
          </w:p>
        </w:tc>
        <w:tc>
          <w:tcPr>
            <w:tcW w:w="319" w:type="pct"/>
            <w:shd w:val="clear" w:color="auto" w:fill="BFBFBF" w:themeFill="background1" w:themeFillShade="BF"/>
            <w:vAlign w:val="center"/>
          </w:tcPr>
          <w:p w14:paraId="105513F6"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10001 A 15000</w:t>
            </w:r>
          </w:p>
        </w:tc>
        <w:tc>
          <w:tcPr>
            <w:tcW w:w="321" w:type="pct"/>
            <w:shd w:val="clear" w:color="auto" w:fill="BFBFBF" w:themeFill="background1" w:themeFillShade="BF"/>
            <w:vAlign w:val="center"/>
          </w:tcPr>
          <w:p w14:paraId="2AEB9178"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15001 A 50000</w:t>
            </w:r>
          </w:p>
        </w:tc>
        <w:tc>
          <w:tcPr>
            <w:tcW w:w="306" w:type="pct"/>
            <w:shd w:val="clear" w:color="auto" w:fill="BFBFBF" w:themeFill="background1" w:themeFillShade="BF"/>
            <w:vAlign w:val="center"/>
          </w:tcPr>
          <w:p w14:paraId="2A387EEA"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MÁS DE 50000</w:t>
            </w:r>
          </w:p>
        </w:tc>
      </w:tr>
      <w:tr w:rsidR="00BE687C" w:rsidRPr="00F91BE7" w14:paraId="7E14295B" w14:textId="77777777" w:rsidTr="00BE687C">
        <w:trPr>
          <w:trHeight w:val="552"/>
          <w:jc w:val="center"/>
        </w:trPr>
        <w:tc>
          <w:tcPr>
            <w:tcW w:w="977" w:type="pct"/>
            <w:vAlign w:val="center"/>
          </w:tcPr>
          <w:p w14:paraId="7162782A" w14:textId="1B84B193"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 xml:space="preserve">Tenosique </w:t>
            </w:r>
          </w:p>
        </w:tc>
        <w:tc>
          <w:tcPr>
            <w:tcW w:w="977" w:type="pct"/>
            <w:vAlign w:val="center"/>
          </w:tcPr>
          <w:p w14:paraId="69A8C63C" w14:textId="4C9D125E"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 xml:space="preserve">Tenosique de Pino Suarez </w:t>
            </w:r>
          </w:p>
        </w:tc>
        <w:tc>
          <w:tcPr>
            <w:tcW w:w="432" w:type="pct"/>
            <w:vAlign w:val="center"/>
          </w:tcPr>
          <w:p w14:paraId="0AC9EA0E" w14:textId="40D6824E"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34,946</w:t>
            </w:r>
          </w:p>
        </w:tc>
        <w:tc>
          <w:tcPr>
            <w:tcW w:w="416" w:type="pct"/>
            <w:vAlign w:val="center"/>
          </w:tcPr>
          <w:p w14:paraId="7F24D108" w14:textId="0051C23B"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55.26%</w:t>
            </w:r>
          </w:p>
        </w:tc>
        <w:tc>
          <w:tcPr>
            <w:tcW w:w="432" w:type="pct"/>
            <w:vAlign w:val="center"/>
          </w:tcPr>
          <w:p w14:paraId="427417B7" w14:textId="77777777" w:rsidR="00BE687C" w:rsidRPr="00F91BE7" w:rsidRDefault="00BE687C" w:rsidP="00BE687C">
            <w:pPr>
              <w:jc w:val="center"/>
              <w:rPr>
                <w:rFonts w:ascii="Arial" w:hAnsi="Arial" w:cs="Arial"/>
                <w:b/>
                <w:sz w:val="18"/>
                <w:szCs w:val="18"/>
                <w:lang w:val="es-ES_tradnl"/>
              </w:rPr>
            </w:pPr>
          </w:p>
        </w:tc>
        <w:tc>
          <w:tcPr>
            <w:tcW w:w="268" w:type="pct"/>
            <w:vAlign w:val="center"/>
          </w:tcPr>
          <w:p w14:paraId="7ABEB266" w14:textId="77777777" w:rsidR="00BE687C" w:rsidRPr="00F91BE7" w:rsidRDefault="00BE687C" w:rsidP="00BE687C">
            <w:pPr>
              <w:jc w:val="center"/>
              <w:rPr>
                <w:rFonts w:ascii="Arial" w:hAnsi="Arial" w:cs="Arial"/>
                <w:b/>
                <w:sz w:val="18"/>
                <w:szCs w:val="18"/>
                <w:lang w:val="es-ES_tradnl"/>
              </w:rPr>
            </w:pPr>
          </w:p>
        </w:tc>
        <w:tc>
          <w:tcPr>
            <w:tcW w:w="254" w:type="pct"/>
            <w:vAlign w:val="center"/>
          </w:tcPr>
          <w:p w14:paraId="00CEFAFB" w14:textId="77777777" w:rsidR="00BE687C" w:rsidRPr="00F91BE7" w:rsidRDefault="00BE687C" w:rsidP="00BE687C">
            <w:pPr>
              <w:jc w:val="center"/>
              <w:rPr>
                <w:rFonts w:ascii="Arial" w:hAnsi="Arial" w:cs="Arial"/>
                <w:b/>
                <w:sz w:val="18"/>
                <w:szCs w:val="18"/>
                <w:lang w:val="es-ES_tradnl"/>
              </w:rPr>
            </w:pPr>
          </w:p>
        </w:tc>
        <w:tc>
          <w:tcPr>
            <w:tcW w:w="297" w:type="pct"/>
            <w:vAlign w:val="center"/>
          </w:tcPr>
          <w:p w14:paraId="1F7F0F7B" w14:textId="77777777" w:rsidR="00BE687C" w:rsidRPr="00F91BE7" w:rsidRDefault="00BE687C" w:rsidP="00BE687C">
            <w:pPr>
              <w:jc w:val="center"/>
              <w:rPr>
                <w:rFonts w:ascii="Arial" w:hAnsi="Arial" w:cs="Arial"/>
                <w:b/>
                <w:sz w:val="18"/>
                <w:szCs w:val="18"/>
                <w:lang w:val="es-ES_tradnl"/>
              </w:rPr>
            </w:pPr>
          </w:p>
        </w:tc>
        <w:tc>
          <w:tcPr>
            <w:tcW w:w="319" w:type="pct"/>
            <w:vAlign w:val="center"/>
          </w:tcPr>
          <w:p w14:paraId="6881A02C" w14:textId="77777777" w:rsidR="00BE687C" w:rsidRPr="00F91BE7" w:rsidRDefault="00BE687C" w:rsidP="00BE687C">
            <w:pPr>
              <w:jc w:val="center"/>
              <w:rPr>
                <w:rFonts w:ascii="Arial" w:hAnsi="Arial" w:cs="Arial"/>
                <w:b/>
                <w:sz w:val="18"/>
                <w:szCs w:val="18"/>
                <w:lang w:val="es-ES_tradnl"/>
              </w:rPr>
            </w:pPr>
          </w:p>
        </w:tc>
        <w:tc>
          <w:tcPr>
            <w:tcW w:w="321" w:type="pct"/>
            <w:vAlign w:val="center"/>
          </w:tcPr>
          <w:p w14:paraId="4FEAB00E" w14:textId="40214411" w:rsidR="00BE687C" w:rsidRPr="00F91BE7" w:rsidRDefault="00BE687C" w:rsidP="00BE687C">
            <w:pPr>
              <w:jc w:val="center"/>
              <w:rPr>
                <w:rFonts w:ascii="Arial" w:hAnsi="Arial" w:cs="Arial"/>
                <w:b/>
                <w:sz w:val="18"/>
                <w:szCs w:val="18"/>
                <w:lang w:val="es-ES_tradnl"/>
              </w:rPr>
            </w:pPr>
          </w:p>
        </w:tc>
        <w:tc>
          <w:tcPr>
            <w:tcW w:w="306" w:type="pct"/>
            <w:vAlign w:val="center"/>
          </w:tcPr>
          <w:p w14:paraId="7970F92D" w14:textId="573D1DC3" w:rsidR="00BE687C" w:rsidRPr="00F91BE7" w:rsidRDefault="00DA4777" w:rsidP="00BE687C">
            <w:pPr>
              <w:jc w:val="center"/>
              <w:rPr>
                <w:rFonts w:ascii="Arial" w:hAnsi="Arial" w:cs="Arial"/>
                <w:b/>
                <w:sz w:val="18"/>
                <w:szCs w:val="18"/>
                <w:lang w:val="es-ES_tradnl"/>
              </w:rPr>
            </w:pPr>
            <w:r w:rsidRPr="00F91BE7">
              <w:rPr>
                <w:rFonts w:ascii="Arial" w:hAnsi="Arial" w:cs="Arial"/>
                <w:b/>
                <w:sz w:val="18"/>
                <w:szCs w:val="18"/>
                <w:lang w:val="es-ES_tradnl"/>
              </w:rPr>
              <w:t>X</w:t>
            </w:r>
          </w:p>
        </w:tc>
      </w:tr>
    </w:tbl>
    <w:p w14:paraId="4D091540" w14:textId="77777777" w:rsidR="004E679C" w:rsidRDefault="004E679C" w:rsidP="004E679C">
      <w:pPr>
        <w:spacing w:line="360" w:lineRule="auto"/>
        <w:rPr>
          <w:rFonts w:ascii="Arial" w:hAnsi="Arial" w:cs="Arial"/>
        </w:rPr>
      </w:pPr>
    </w:p>
    <w:p w14:paraId="164C861F" w14:textId="6C0FEE82" w:rsidR="0096610E" w:rsidRPr="00E4553D" w:rsidRDefault="00FD2E98" w:rsidP="0096610E">
      <w:pPr>
        <w:pStyle w:val="Prrafodelista"/>
        <w:numPr>
          <w:ilvl w:val="0"/>
          <w:numId w:val="1"/>
        </w:numPr>
        <w:spacing w:line="360" w:lineRule="auto"/>
        <w:rPr>
          <w:rFonts w:ascii="Arial" w:hAnsi="Arial" w:cs="Arial"/>
          <w:b/>
          <w:bCs/>
          <w:sz w:val="22"/>
          <w:szCs w:val="22"/>
        </w:rPr>
      </w:pPr>
      <w:r w:rsidRPr="00E4553D">
        <w:rPr>
          <w:rFonts w:ascii="Arial" w:hAnsi="Arial" w:cs="Arial"/>
          <w:b/>
          <w:bCs/>
          <w:sz w:val="22"/>
          <w:szCs w:val="22"/>
        </w:rPr>
        <w:t>Alcance Poblacional de la Intervención.</w:t>
      </w:r>
    </w:p>
    <w:p w14:paraId="37899556" w14:textId="77777777" w:rsidR="00347796" w:rsidRPr="00E4553D" w:rsidRDefault="00347796" w:rsidP="00347796">
      <w:pPr>
        <w:pStyle w:val="Prrafodelista"/>
        <w:spacing w:line="360" w:lineRule="auto"/>
        <w:rPr>
          <w:rFonts w:ascii="Arial" w:hAnsi="Arial" w:cs="Arial"/>
          <w:sz w:val="22"/>
          <w:szCs w:val="22"/>
        </w:rPr>
      </w:pPr>
    </w:p>
    <w:p w14:paraId="7E509954" w14:textId="77777777" w:rsidR="00B603A6" w:rsidRPr="00E4553D" w:rsidRDefault="00347796" w:rsidP="00347796">
      <w:pPr>
        <w:pStyle w:val="Prrafodelista"/>
        <w:spacing w:line="360" w:lineRule="auto"/>
        <w:rPr>
          <w:rFonts w:ascii="Arial" w:hAnsi="Arial" w:cs="Arial"/>
          <w:sz w:val="22"/>
          <w:szCs w:val="22"/>
        </w:rPr>
      </w:pPr>
      <w:r w:rsidRPr="00E4553D">
        <w:rPr>
          <w:rFonts w:ascii="Arial" w:hAnsi="Arial" w:cs="Arial"/>
          <w:b/>
          <w:bCs/>
          <w:sz w:val="22"/>
          <w:szCs w:val="22"/>
        </w:rPr>
        <w:t>II.- Focalizado</w:t>
      </w:r>
      <w:r w:rsidRPr="00E4553D">
        <w:rPr>
          <w:rFonts w:ascii="Arial" w:hAnsi="Arial" w:cs="Arial"/>
          <w:sz w:val="22"/>
          <w:szCs w:val="22"/>
        </w:rPr>
        <w:t xml:space="preserve">.- Se considera que hay un alcance focalizado del programa presupuestario al considerar que la población </w:t>
      </w:r>
      <w:proofErr w:type="spellStart"/>
      <w:r w:rsidRPr="00E4553D">
        <w:rPr>
          <w:rFonts w:ascii="Arial" w:hAnsi="Arial" w:cs="Arial"/>
          <w:sz w:val="22"/>
          <w:szCs w:val="22"/>
        </w:rPr>
        <w:t>objetio</w:t>
      </w:r>
      <w:proofErr w:type="spellEnd"/>
      <w:r w:rsidRPr="00E4553D">
        <w:rPr>
          <w:rFonts w:ascii="Arial" w:hAnsi="Arial" w:cs="Arial"/>
          <w:sz w:val="22"/>
          <w:szCs w:val="22"/>
        </w:rPr>
        <w:t xml:space="preserve"> a atender con el programa presupuestario son las </w:t>
      </w:r>
      <w:r w:rsidR="00B603A6" w:rsidRPr="00E4553D">
        <w:rPr>
          <w:rFonts w:ascii="Arial" w:hAnsi="Arial" w:cs="Arial"/>
          <w:sz w:val="22"/>
          <w:szCs w:val="22"/>
        </w:rPr>
        <w:t>personas con capacidad y obligación de contribuir a la hacienda municipal mediante el pago de impuestos y derechos</w:t>
      </w:r>
      <w:r w:rsidRPr="00E4553D">
        <w:rPr>
          <w:rFonts w:ascii="Arial" w:hAnsi="Arial" w:cs="Arial"/>
          <w:sz w:val="22"/>
          <w:szCs w:val="22"/>
        </w:rPr>
        <w:t xml:space="preserve">, </w:t>
      </w:r>
      <w:r w:rsidR="00B603A6" w:rsidRPr="00E4553D">
        <w:rPr>
          <w:rFonts w:ascii="Arial" w:hAnsi="Arial" w:cs="Arial"/>
          <w:sz w:val="22"/>
          <w:szCs w:val="22"/>
        </w:rPr>
        <w:t xml:space="preserve">así también la población sujeta de las acciones de la Dirección de Finanzas, son aquellas que al haber prestado un servicio, un bien o ejecutado alguna obra, son </w:t>
      </w:r>
      <w:proofErr w:type="spellStart"/>
      <w:r w:rsidR="00B603A6" w:rsidRPr="00E4553D">
        <w:rPr>
          <w:rFonts w:ascii="Arial" w:hAnsi="Arial" w:cs="Arial"/>
          <w:sz w:val="22"/>
          <w:szCs w:val="22"/>
        </w:rPr>
        <w:t>sujetaas</w:t>
      </w:r>
      <w:proofErr w:type="spellEnd"/>
      <w:r w:rsidR="00B603A6" w:rsidRPr="00E4553D">
        <w:rPr>
          <w:rFonts w:ascii="Arial" w:hAnsi="Arial" w:cs="Arial"/>
          <w:sz w:val="22"/>
          <w:szCs w:val="22"/>
        </w:rPr>
        <w:t xml:space="preserve"> de pagos por parte de la Dirección. </w:t>
      </w:r>
    </w:p>
    <w:p w14:paraId="64CCA928" w14:textId="77777777" w:rsidR="00347796" w:rsidRPr="0096610E" w:rsidRDefault="00347796" w:rsidP="00347796">
      <w:pPr>
        <w:pStyle w:val="Prrafodelista"/>
        <w:spacing w:line="360" w:lineRule="auto"/>
        <w:rPr>
          <w:rFonts w:ascii="Arial" w:hAnsi="Arial" w:cs="Arial"/>
        </w:rPr>
      </w:pPr>
    </w:p>
    <w:p w14:paraId="59514BEE" w14:textId="77777777" w:rsidR="004E679C" w:rsidRDefault="004E679C" w:rsidP="004E679C">
      <w:pPr>
        <w:spacing w:line="360" w:lineRule="auto"/>
        <w:rPr>
          <w:rFonts w:ascii="Arial" w:hAnsi="Arial" w:cs="Arial"/>
        </w:rPr>
      </w:pPr>
    </w:p>
    <w:p w14:paraId="19F26A8A" w14:textId="77777777" w:rsidR="004E679C" w:rsidRDefault="004E679C" w:rsidP="004E679C">
      <w:pPr>
        <w:spacing w:line="360" w:lineRule="auto"/>
        <w:rPr>
          <w:rFonts w:ascii="Arial" w:hAnsi="Arial" w:cs="Arial"/>
        </w:rPr>
      </w:pPr>
    </w:p>
    <w:p w14:paraId="45ACDAC1" w14:textId="77777777" w:rsidR="00FB68E3" w:rsidRDefault="00FB68E3" w:rsidP="004E679C">
      <w:pPr>
        <w:spacing w:line="360" w:lineRule="auto"/>
        <w:rPr>
          <w:rFonts w:ascii="Arial" w:hAnsi="Arial" w:cs="Arial"/>
        </w:rPr>
      </w:pPr>
    </w:p>
    <w:p w14:paraId="45787CA3" w14:textId="77777777" w:rsidR="004E679C" w:rsidRDefault="004E679C" w:rsidP="004E679C">
      <w:pPr>
        <w:spacing w:line="360" w:lineRule="auto"/>
        <w:rPr>
          <w:rFonts w:ascii="Arial" w:hAnsi="Arial" w:cs="Arial"/>
        </w:rPr>
      </w:pPr>
    </w:p>
    <w:p w14:paraId="010D0B7F" w14:textId="04ED56BA" w:rsidR="004E679C" w:rsidRPr="000974E1" w:rsidRDefault="00D50F18" w:rsidP="004E679C">
      <w:pPr>
        <w:pStyle w:val="Prrafodelista"/>
        <w:numPr>
          <w:ilvl w:val="0"/>
          <w:numId w:val="1"/>
        </w:numPr>
        <w:spacing w:line="360" w:lineRule="auto"/>
        <w:rPr>
          <w:rFonts w:ascii="Arial" w:hAnsi="Arial" w:cs="Arial"/>
          <w:sz w:val="22"/>
          <w:szCs w:val="22"/>
        </w:rPr>
      </w:pPr>
      <w:r w:rsidRPr="000974E1">
        <w:rPr>
          <w:rFonts w:ascii="Arial" w:hAnsi="Arial" w:cs="Arial"/>
          <w:b/>
          <w:bCs/>
          <w:sz w:val="22"/>
          <w:szCs w:val="22"/>
        </w:rPr>
        <w:lastRenderedPageBreak/>
        <w:t xml:space="preserve">Criterios de Focalización </w:t>
      </w:r>
    </w:p>
    <w:p w14:paraId="5FC50D3D" w14:textId="344AFEBD" w:rsidR="004E679C" w:rsidRPr="004F1850" w:rsidRDefault="004E679C" w:rsidP="004E679C">
      <w:pPr>
        <w:pStyle w:val="Descripcin"/>
        <w:keepNext/>
        <w:spacing w:before="240"/>
        <w:ind w:left="360"/>
        <w:rPr>
          <w:rFonts w:ascii="Arial" w:hAnsi="Arial" w:cs="Arial"/>
          <w:b/>
          <w:i w:val="0"/>
          <w:color w:val="auto"/>
          <w:sz w:val="22"/>
        </w:rPr>
      </w:pPr>
      <w:r w:rsidRPr="004F1850">
        <w:rPr>
          <w:rFonts w:ascii="Arial" w:hAnsi="Arial" w:cs="Arial"/>
          <w:b/>
          <w:i w:val="0"/>
          <w:color w:val="auto"/>
          <w:sz w:val="22"/>
        </w:rPr>
        <w:t xml:space="preserve">Formato </w:t>
      </w:r>
      <w:r w:rsidRPr="004F1850">
        <w:rPr>
          <w:rFonts w:ascii="Arial" w:hAnsi="Arial" w:cs="Arial"/>
          <w:b/>
          <w:i w:val="0"/>
          <w:color w:val="auto"/>
          <w:sz w:val="22"/>
        </w:rPr>
        <w:fldChar w:fldCharType="begin"/>
      </w:r>
      <w:r w:rsidRPr="004F1850">
        <w:rPr>
          <w:rFonts w:ascii="Arial" w:hAnsi="Arial" w:cs="Arial"/>
          <w:b/>
          <w:i w:val="0"/>
          <w:color w:val="auto"/>
          <w:sz w:val="22"/>
        </w:rPr>
        <w:instrText xml:space="preserve"> SEQ Formato \* ARABIC </w:instrText>
      </w:r>
      <w:r w:rsidRPr="004F1850">
        <w:rPr>
          <w:rFonts w:ascii="Arial" w:hAnsi="Arial" w:cs="Arial"/>
          <w:b/>
          <w:i w:val="0"/>
          <w:color w:val="auto"/>
          <w:sz w:val="22"/>
        </w:rPr>
        <w:fldChar w:fldCharType="separate"/>
      </w:r>
      <w:r w:rsidR="0007365E" w:rsidRPr="004F1850">
        <w:rPr>
          <w:rFonts w:ascii="Arial" w:hAnsi="Arial" w:cs="Arial"/>
          <w:b/>
          <w:i w:val="0"/>
          <w:noProof/>
          <w:color w:val="auto"/>
          <w:sz w:val="22"/>
        </w:rPr>
        <w:t>10</w:t>
      </w:r>
      <w:r w:rsidRPr="004F1850">
        <w:rPr>
          <w:rFonts w:ascii="Arial" w:hAnsi="Arial" w:cs="Arial"/>
          <w:b/>
          <w:i w:val="0"/>
          <w:color w:val="auto"/>
          <w:sz w:val="22"/>
        </w:rPr>
        <w:fldChar w:fldCharType="end"/>
      </w:r>
      <w:r w:rsidRPr="004F1850">
        <w:rPr>
          <w:rFonts w:ascii="Arial" w:hAnsi="Arial" w:cs="Arial"/>
          <w:b/>
          <w:i w:val="0"/>
          <w:color w:val="auto"/>
          <w:sz w:val="22"/>
        </w:rPr>
        <w:t>. Criterios para la Focalización de la Población Objetivo.</w:t>
      </w:r>
    </w:p>
    <w:tbl>
      <w:tblPr>
        <w:tblStyle w:val="Tablaconcuadrcula"/>
        <w:tblW w:w="4761" w:type="pct"/>
        <w:tblInd w:w="421" w:type="dxa"/>
        <w:tblLook w:val="04A0" w:firstRow="1" w:lastRow="0" w:firstColumn="1" w:lastColumn="0" w:noHBand="0" w:noVBand="1"/>
      </w:tblPr>
      <w:tblGrid>
        <w:gridCol w:w="3841"/>
        <w:gridCol w:w="3531"/>
        <w:gridCol w:w="5001"/>
      </w:tblGrid>
      <w:tr w:rsidR="004E679C" w:rsidRPr="00CD4FC3" w14:paraId="68C50C3D" w14:textId="77777777" w:rsidTr="004F1850">
        <w:trPr>
          <w:trHeight w:val="556"/>
        </w:trPr>
        <w:tc>
          <w:tcPr>
            <w:tcW w:w="1552" w:type="pct"/>
            <w:shd w:val="clear" w:color="auto" w:fill="BFBFBF" w:themeFill="background1" w:themeFillShade="BF"/>
            <w:vAlign w:val="center"/>
          </w:tcPr>
          <w:p w14:paraId="2599CDC8" w14:textId="5863A118" w:rsidR="004E679C" w:rsidRPr="00CD4FC3" w:rsidRDefault="004E679C" w:rsidP="00C465BC">
            <w:pPr>
              <w:jc w:val="center"/>
              <w:rPr>
                <w:rFonts w:ascii="Arial" w:hAnsi="Arial" w:cs="Arial"/>
                <w:b/>
                <w:sz w:val="18"/>
                <w:szCs w:val="18"/>
                <w:lang w:val="es-ES_tradnl"/>
              </w:rPr>
            </w:pPr>
            <w:r w:rsidRPr="00CD4FC3">
              <w:rPr>
                <w:rFonts w:ascii="Arial" w:hAnsi="Arial" w:cs="Arial"/>
                <w:b/>
                <w:sz w:val="18"/>
                <w:szCs w:val="18"/>
                <w:lang w:val="es-ES_tradnl"/>
              </w:rPr>
              <w:t>Criterio</w:t>
            </w:r>
          </w:p>
        </w:tc>
        <w:tc>
          <w:tcPr>
            <w:tcW w:w="1427" w:type="pct"/>
            <w:shd w:val="clear" w:color="auto" w:fill="BFBFBF" w:themeFill="background1" w:themeFillShade="BF"/>
            <w:vAlign w:val="center"/>
          </w:tcPr>
          <w:p w14:paraId="1878255C" w14:textId="0EC7752D" w:rsidR="004E679C" w:rsidRPr="00CD4FC3" w:rsidRDefault="004E679C" w:rsidP="00C465BC">
            <w:pPr>
              <w:jc w:val="center"/>
              <w:rPr>
                <w:rFonts w:ascii="Arial" w:hAnsi="Arial" w:cs="Arial"/>
                <w:b/>
                <w:sz w:val="18"/>
                <w:szCs w:val="18"/>
                <w:lang w:val="es-ES_tradnl"/>
              </w:rPr>
            </w:pPr>
            <w:r w:rsidRPr="00CD4FC3">
              <w:rPr>
                <w:rFonts w:ascii="Arial" w:hAnsi="Arial" w:cs="Arial"/>
                <w:b/>
                <w:sz w:val="18"/>
                <w:szCs w:val="18"/>
                <w:lang w:val="es-ES_tradnl"/>
              </w:rPr>
              <w:t>Descripción del Criterio</w:t>
            </w:r>
          </w:p>
        </w:tc>
        <w:tc>
          <w:tcPr>
            <w:tcW w:w="2021" w:type="pct"/>
            <w:shd w:val="clear" w:color="auto" w:fill="BFBFBF" w:themeFill="background1" w:themeFillShade="BF"/>
            <w:vAlign w:val="center"/>
          </w:tcPr>
          <w:p w14:paraId="543DFAA2" w14:textId="6D745C78" w:rsidR="004E679C" w:rsidRPr="00CD4FC3" w:rsidRDefault="004E679C" w:rsidP="00C465BC">
            <w:pPr>
              <w:jc w:val="center"/>
              <w:rPr>
                <w:rFonts w:ascii="Arial" w:hAnsi="Arial" w:cs="Arial"/>
                <w:b/>
                <w:sz w:val="18"/>
                <w:szCs w:val="18"/>
                <w:lang w:val="es-ES_tradnl"/>
              </w:rPr>
            </w:pPr>
            <w:r w:rsidRPr="00CD4FC3">
              <w:rPr>
                <w:rFonts w:ascii="Arial" w:hAnsi="Arial" w:cs="Arial"/>
                <w:b/>
                <w:sz w:val="18"/>
                <w:szCs w:val="18"/>
                <w:lang w:val="es-ES_tradnl"/>
              </w:rPr>
              <w:t>Justificación de la Elección</w:t>
            </w:r>
          </w:p>
        </w:tc>
      </w:tr>
      <w:tr w:rsidR="004E679C" w:rsidRPr="00CD4FC3" w14:paraId="01A28909" w14:textId="77777777" w:rsidTr="004F1850">
        <w:trPr>
          <w:trHeight w:val="571"/>
        </w:trPr>
        <w:tc>
          <w:tcPr>
            <w:tcW w:w="1552" w:type="pct"/>
            <w:vAlign w:val="center"/>
          </w:tcPr>
          <w:p w14:paraId="6A7375DF"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Ingreso</w:t>
            </w:r>
          </w:p>
        </w:tc>
        <w:tc>
          <w:tcPr>
            <w:tcW w:w="1427" w:type="pct"/>
            <w:vAlign w:val="center"/>
          </w:tcPr>
          <w:p w14:paraId="6A7DD38F" w14:textId="2A232EAF" w:rsidR="004E679C" w:rsidRPr="00CD4FC3" w:rsidRDefault="00E64736" w:rsidP="00C465BC">
            <w:pPr>
              <w:jc w:val="center"/>
              <w:rPr>
                <w:rFonts w:ascii="Arial" w:hAnsi="Arial" w:cs="Arial"/>
                <w:bCs/>
                <w:sz w:val="18"/>
                <w:szCs w:val="18"/>
                <w:lang w:val="es-ES_tradnl"/>
              </w:rPr>
            </w:pPr>
            <w:r>
              <w:rPr>
                <w:rFonts w:ascii="Arial" w:hAnsi="Arial" w:cs="Arial"/>
                <w:bCs/>
                <w:sz w:val="18"/>
                <w:szCs w:val="18"/>
                <w:lang w:val="es-ES_tradnl"/>
              </w:rPr>
              <w:t>Población Económicamente Activa</w:t>
            </w:r>
          </w:p>
        </w:tc>
        <w:tc>
          <w:tcPr>
            <w:tcW w:w="2021" w:type="pct"/>
            <w:vAlign w:val="center"/>
          </w:tcPr>
          <w:p w14:paraId="782A1633" w14:textId="11FF93AB" w:rsidR="004E679C" w:rsidRPr="00CD4FC3" w:rsidRDefault="00E64736" w:rsidP="00C465BC">
            <w:pPr>
              <w:jc w:val="center"/>
              <w:rPr>
                <w:rFonts w:ascii="Arial" w:hAnsi="Arial" w:cs="Arial"/>
                <w:bCs/>
                <w:sz w:val="18"/>
                <w:szCs w:val="18"/>
                <w:lang w:val="es-ES_tradnl"/>
              </w:rPr>
            </w:pPr>
            <w:r>
              <w:rPr>
                <w:rFonts w:ascii="Arial" w:hAnsi="Arial" w:cs="Arial"/>
                <w:bCs/>
                <w:sz w:val="18"/>
                <w:szCs w:val="18"/>
                <w:lang w:val="es-ES_tradnl"/>
              </w:rPr>
              <w:t>Son las personas que al tener un ingreso por actividad diversa cuentan con capacidad para contribuir a la hacienda municipal mediante el cumplimiento de sus obligaciones tributarias-</w:t>
            </w:r>
          </w:p>
        </w:tc>
      </w:tr>
      <w:tr w:rsidR="004E679C" w:rsidRPr="00CD4FC3" w14:paraId="42ABA304" w14:textId="77777777" w:rsidTr="004F1850">
        <w:trPr>
          <w:trHeight w:val="545"/>
        </w:trPr>
        <w:tc>
          <w:tcPr>
            <w:tcW w:w="1552" w:type="pct"/>
            <w:vAlign w:val="center"/>
          </w:tcPr>
          <w:p w14:paraId="536FBDF7"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Sexo</w:t>
            </w:r>
          </w:p>
        </w:tc>
        <w:tc>
          <w:tcPr>
            <w:tcW w:w="1427" w:type="pct"/>
            <w:vAlign w:val="center"/>
          </w:tcPr>
          <w:p w14:paraId="00D78035" w14:textId="7225917D"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665E172A" w14:textId="26241D9C"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7FE5EB14" w14:textId="77777777" w:rsidTr="004F1850">
        <w:trPr>
          <w:trHeight w:val="545"/>
        </w:trPr>
        <w:tc>
          <w:tcPr>
            <w:tcW w:w="1552" w:type="pct"/>
            <w:vAlign w:val="center"/>
          </w:tcPr>
          <w:p w14:paraId="4D999FF4"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Grupo etario</w:t>
            </w:r>
          </w:p>
        </w:tc>
        <w:tc>
          <w:tcPr>
            <w:tcW w:w="1427" w:type="pct"/>
            <w:vAlign w:val="center"/>
          </w:tcPr>
          <w:p w14:paraId="199A22C4" w14:textId="39A75E21" w:rsidR="004E679C" w:rsidRPr="00CD4FC3" w:rsidRDefault="00E64736" w:rsidP="00C465BC">
            <w:pPr>
              <w:jc w:val="center"/>
              <w:rPr>
                <w:rFonts w:ascii="Arial" w:hAnsi="Arial" w:cs="Arial"/>
                <w:bCs/>
                <w:sz w:val="18"/>
                <w:szCs w:val="18"/>
                <w:lang w:val="es-ES_tradnl"/>
              </w:rPr>
            </w:pPr>
            <w:r>
              <w:rPr>
                <w:rFonts w:ascii="Arial" w:hAnsi="Arial" w:cs="Arial"/>
                <w:bCs/>
                <w:sz w:val="18"/>
                <w:szCs w:val="18"/>
                <w:lang w:val="es-ES_tradnl"/>
              </w:rPr>
              <w:t>Adultos y Adultos Mayores</w:t>
            </w:r>
          </w:p>
        </w:tc>
        <w:tc>
          <w:tcPr>
            <w:tcW w:w="2021" w:type="pct"/>
            <w:vAlign w:val="center"/>
          </w:tcPr>
          <w:p w14:paraId="69E0C9B5" w14:textId="77777777" w:rsidR="004E679C" w:rsidRDefault="00E64736" w:rsidP="00C465BC">
            <w:pPr>
              <w:jc w:val="center"/>
              <w:rPr>
                <w:rFonts w:ascii="Arial" w:hAnsi="Arial" w:cs="Arial"/>
                <w:bCs/>
                <w:sz w:val="18"/>
                <w:szCs w:val="18"/>
                <w:lang w:val="es-ES_tradnl"/>
              </w:rPr>
            </w:pPr>
            <w:r>
              <w:rPr>
                <w:rFonts w:ascii="Arial" w:hAnsi="Arial" w:cs="Arial"/>
                <w:bCs/>
                <w:sz w:val="18"/>
                <w:szCs w:val="18"/>
                <w:lang w:val="es-ES_tradnl"/>
              </w:rPr>
              <w:t>Adultos por tener capacidad de ejercicio y personalidad jurídica para ser sujetos de obligaciones y derechos</w:t>
            </w:r>
          </w:p>
          <w:p w14:paraId="49348BD9" w14:textId="0A9579A7" w:rsidR="00E64736" w:rsidRPr="00CD4FC3" w:rsidRDefault="00E64736" w:rsidP="00C465BC">
            <w:pPr>
              <w:jc w:val="center"/>
              <w:rPr>
                <w:rFonts w:ascii="Arial" w:hAnsi="Arial" w:cs="Arial"/>
                <w:bCs/>
                <w:sz w:val="18"/>
                <w:szCs w:val="18"/>
                <w:lang w:val="es-ES_tradnl"/>
              </w:rPr>
            </w:pPr>
            <w:r>
              <w:rPr>
                <w:rFonts w:ascii="Arial" w:hAnsi="Arial" w:cs="Arial"/>
                <w:bCs/>
                <w:sz w:val="18"/>
                <w:szCs w:val="18"/>
                <w:lang w:val="es-ES_tradnl"/>
              </w:rPr>
              <w:t xml:space="preserve">Adultos Mayores, por ser aplicable para ellos la aplicación de subsidio para descuento en </w:t>
            </w:r>
            <w:r w:rsidR="0013204B">
              <w:rPr>
                <w:rFonts w:ascii="Arial" w:hAnsi="Arial" w:cs="Arial"/>
                <w:bCs/>
                <w:sz w:val="18"/>
                <w:szCs w:val="18"/>
                <w:lang w:val="es-ES_tradnl"/>
              </w:rPr>
              <w:t>el pago de predial.</w:t>
            </w:r>
          </w:p>
        </w:tc>
      </w:tr>
      <w:tr w:rsidR="004E679C" w:rsidRPr="00CD4FC3" w14:paraId="436B7D10" w14:textId="77777777" w:rsidTr="004F1850">
        <w:trPr>
          <w:trHeight w:val="571"/>
        </w:trPr>
        <w:tc>
          <w:tcPr>
            <w:tcW w:w="1552" w:type="pct"/>
            <w:vAlign w:val="center"/>
          </w:tcPr>
          <w:p w14:paraId="32786A02"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Condición de hablante de lengua indígena</w:t>
            </w:r>
          </w:p>
        </w:tc>
        <w:tc>
          <w:tcPr>
            <w:tcW w:w="1427" w:type="pct"/>
            <w:vAlign w:val="center"/>
          </w:tcPr>
          <w:p w14:paraId="50879F6C" w14:textId="07016556"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7DFBE41F" w14:textId="15281B98"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3CC60BC4" w14:textId="77777777" w:rsidTr="004F1850">
        <w:trPr>
          <w:trHeight w:val="545"/>
        </w:trPr>
        <w:tc>
          <w:tcPr>
            <w:tcW w:w="1552" w:type="pct"/>
            <w:vAlign w:val="center"/>
          </w:tcPr>
          <w:p w14:paraId="0DA995C6"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Ubicación geográfica</w:t>
            </w:r>
          </w:p>
        </w:tc>
        <w:tc>
          <w:tcPr>
            <w:tcW w:w="1427" w:type="pct"/>
            <w:vAlign w:val="center"/>
          </w:tcPr>
          <w:p w14:paraId="3DE380EE" w14:textId="478A8485" w:rsidR="004E679C" w:rsidRPr="00CD4FC3" w:rsidRDefault="0013204B" w:rsidP="00C465BC">
            <w:pPr>
              <w:jc w:val="center"/>
              <w:rPr>
                <w:rFonts w:ascii="Arial" w:hAnsi="Arial" w:cs="Arial"/>
                <w:bCs/>
                <w:sz w:val="18"/>
                <w:szCs w:val="18"/>
                <w:lang w:val="es-ES_tradnl"/>
              </w:rPr>
            </w:pPr>
            <w:r>
              <w:rPr>
                <w:rFonts w:ascii="Arial" w:hAnsi="Arial" w:cs="Arial"/>
                <w:bCs/>
                <w:sz w:val="18"/>
                <w:szCs w:val="18"/>
                <w:lang w:val="es-ES_tradnl"/>
              </w:rPr>
              <w:t>Todo el municipio</w:t>
            </w:r>
          </w:p>
        </w:tc>
        <w:tc>
          <w:tcPr>
            <w:tcW w:w="2021" w:type="pct"/>
            <w:vAlign w:val="center"/>
          </w:tcPr>
          <w:p w14:paraId="5BD6068C" w14:textId="7A81B7F0" w:rsidR="004E679C" w:rsidRPr="00CD4FC3" w:rsidRDefault="0013204B" w:rsidP="00C465BC">
            <w:pPr>
              <w:jc w:val="center"/>
              <w:rPr>
                <w:rFonts w:ascii="Arial" w:hAnsi="Arial" w:cs="Arial"/>
                <w:bCs/>
                <w:sz w:val="18"/>
                <w:szCs w:val="18"/>
                <w:lang w:val="es-ES_tradnl"/>
              </w:rPr>
            </w:pPr>
            <w:r>
              <w:rPr>
                <w:rFonts w:ascii="Arial" w:hAnsi="Arial" w:cs="Arial"/>
                <w:bCs/>
                <w:sz w:val="18"/>
                <w:szCs w:val="18"/>
                <w:lang w:val="es-ES_tradnl"/>
              </w:rPr>
              <w:t>Las personas sujetas de obligación contributiva pueden ubicarse en cualquier localidad del municipio</w:t>
            </w:r>
          </w:p>
        </w:tc>
      </w:tr>
      <w:tr w:rsidR="004E679C" w:rsidRPr="00CD4FC3" w14:paraId="02F8537D" w14:textId="77777777" w:rsidTr="004F1850">
        <w:trPr>
          <w:trHeight w:val="571"/>
        </w:trPr>
        <w:tc>
          <w:tcPr>
            <w:tcW w:w="1552" w:type="pct"/>
            <w:vAlign w:val="center"/>
          </w:tcPr>
          <w:p w14:paraId="14BE2F0E"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Especificar otros criterios:</w:t>
            </w:r>
          </w:p>
        </w:tc>
        <w:tc>
          <w:tcPr>
            <w:tcW w:w="1427" w:type="pct"/>
            <w:vAlign w:val="center"/>
          </w:tcPr>
          <w:p w14:paraId="5F1FDF2F" w14:textId="3F147D0D" w:rsidR="004E679C" w:rsidRPr="00CD4FC3" w:rsidRDefault="0013204B" w:rsidP="00C465BC">
            <w:pPr>
              <w:jc w:val="center"/>
              <w:rPr>
                <w:rFonts w:ascii="Arial" w:hAnsi="Arial" w:cs="Arial"/>
                <w:bCs/>
                <w:sz w:val="18"/>
                <w:szCs w:val="18"/>
                <w:lang w:val="es-ES_tradnl"/>
              </w:rPr>
            </w:pPr>
            <w:r>
              <w:rPr>
                <w:rFonts w:ascii="Arial" w:hAnsi="Arial" w:cs="Arial"/>
                <w:bCs/>
                <w:sz w:val="18"/>
                <w:szCs w:val="18"/>
                <w:lang w:val="es-ES_tradnl"/>
              </w:rPr>
              <w:t xml:space="preserve">Unidades Administrativas </w:t>
            </w:r>
          </w:p>
        </w:tc>
        <w:tc>
          <w:tcPr>
            <w:tcW w:w="2021" w:type="pct"/>
            <w:vAlign w:val="center"/>
          </w:tcPr>
          <w:p w14:paraId="64C209A1" w14:textId="5563933B" w:rsidR="004E679C" w:rsidRPr="00CD4FC3" w:rsidRDefault="00633B8D" w:rsidP="00C465BC">
            <w:pPr>
              <w:jc w:val="center"/>
              <w:rPr>
                <w:rFonts w:ascii="Arial" w:hAnsi="Arial" w:cs="Arial"/>
                <w:bCs/>
                <w:sz w:val="18"/>
                <w:szCs w:val="18"/>
                <w:lang w:val="es-ES_tradnl"/>
              </w:rPr>
            </w:pPr>
            <w:r w:rsidRPr="00CD4FC3">
              <w:rPr>
                <w:rFonts w:ascii="Arial" w:eastAsia="Arial" w:hAnsi="Arial" w:cs="Arial"/>
                <w:bCs/>
                <w:sz w:val="18"/>
                <w:szCs w:val="18"/>
                <w:lang w:val="es-ES_tradnl"/>
              </w:rPr>
              <w:t>Son l</w:t>
            </w:r>
            <w:r w:rsidR="0013204B">
              <w:rPr>
                <w:rFonts w:ascii="Arial" w:eastAsia="Arial" w:hAnsi="Arial" w:cs="Arial"/>
                <w:bCs/>
                <w:sz w:val="18"/>
                <w:szCs w:val="18"/>
                <w:lang w:val="es-ES_tradnl"/>
              </w:rPr>
              <w:t xml:space="preserve">as generadoras de erogación o pago por </w:t>
            </w:r>
            <w:r w:rsidR="00C937CC">
              <w:rPr>
                <w:rFonts w:ascii="Arial" w:eastAsia="Arial" w:hAnsi="Arial" w:cs="Arial"/>
                <w:bCs/>
                <w:sz w:val="18"/>
                <w:szCs w:val="18"/>
                <w:lang w:val="es-ES_tradnl"/>
              </w:rPr>
              <w:t>ser</w:t>
            </w:r>
            <w:r w:rsidRPr="00CD4FC3">
              <w:rPr>
                <w:rFonts w:ascii="Arial" w:eastAsia="Arial" w:hAnsi="Arial" w:cs="Arial"/>
                <w:bCs/>
                <w:sz w:val="18"/>
                <w:szCs w:val="18"/>
                <w:lang w:val="es-ES_tradnl"/>
              </w:rPr>
              <w:t xml:space="preserve"> ejecutor</w:t>
            </w:r>
            <w:r w:rsidR="00C937CC">
              <w:rPr>
                <w:rFonts w:ascii="Arial" w:eastAsia="Arial" w:hAnsi="Arial" w:cs="Arial"/>
                <w:bCs/>
                <w:sz w:val="18"/>
                <w:szCs w:val="18"/>
                <w:lang w:val="es-ES_tradnl"/>
              </w:rPr>
              <w:t>as</w:t>
            </w:r>
            <w:r w:rsidRPr="00CD4FC3">
              <w:rPr>
                <w:rFonts w:ascii="Arial" w:eastAsia="Arial" w:hAnsi="Arial" w:cs="Arial"/>
                <w:bCs/>
                <w:sz w:val="18"/>
                <w:szCs w:val="18"/>
                <w:lang w:val="es-ES_tradnl"/>
              </w:rPr>
              <w:t xml:space="preserve"> de </w:t>
            </w:r>
            <w:r w:rsidR="00D4534A" w:rsidRPr="00CD4FC3">
              <w:rPr>
                <w:rFonts w:ascii="Arial" w:eastAsia="Arial" w:hAnsi="Arial" w:cs="Arial"/>
                <w:bCs/>
                <w:sz w:val="18"/>
                <w:szCs w:val="18"/>
                <w:lang w:val="es-ES_tradnl"/>
              </w:rPr>
              <w:t>gasto</w:t>
            </w:r>
            <w:r w:rsidR="00C937CC">
              <w:rPr>
                <w:rFonts w:ascii="Arial" w:eastAsia="Arial" w:hAnsi="Arial" w:cs="Arial"/>
                <w:bCs/>
                <w:sz w:val="18"/>
                <w:szCs w:val="18"/>
                <w:lang w:val="es-ES_tradnl"/>
              </w:rPr>
              <w:t xml:space="preserve"> al otorgar servicios a la ciudadanía</w:t>
            </w:r>
            <w:r w:rsidRPr="00CD4FC3">
              <w:rPr>
                <w:rFonts w:ascii="Arial" w:eastAsia="Arial" w:hAnsi="Arial" w:cs="Arial"/>
                <w:bCs/>
                <w:sz w:val="18"/>
                <w:szCs w:val="18"/>
                <w:lang w:val="es-ES_tradnl"/>
              </w:rPr>
              <w:t>.</w:t>
            </w:r>
          </w:p>
        </w:tc>
      </w:tr>
    </w:tbl>
    <w:p w14:paraId="14448A9F" w14:textId="77777777" w:rsidR="004E679C" w:rsidRPr="004E679C" w:rsidRDefault="004E679C" w:rsidP="004E679C">
      <w:pPr>
        <w:spacing w:line="360" w:lineRule="auto"/>
        <w:rPr>
          <w:rFonts w:ascii="Arial" w:hAnsi="Arial" w:cs="Arial"/>
        </w:rPr>
      </w:pPr>
    </w:p>
    <w:p w14:paraId="4BA839F1" w14:textId="77777777" w:rsidR="004E679C" w:rsidRDefault="004E679C" w:rsidP="004E679C">
      <w:pPr>
        <w:spacing w:line="360" w:lineRule="auto"/>
        <w:rPr>
          <w:rFonts w:ascii="Arial" w:hAnsi="Arial" w:cs="Arial"/>
        </w:rPr>
      </w:pPr>
    </w:p>
    <w:p w14:paraId="6D25FA64" w14:textId="77777777" w:rsidR="004F1850" w:rsidRDefault="004F1850" w:rsidP="004E679C">
      <w:pPr>
        <w:spacing w:line="360" w:lineRule="auto"/>
        <w:rPr>
          <w:rFonts w:ascii="Arial" w:hAnsi="Arial" w:cs="Arial"/>
        </w:rPr>
      </w:pPr>
    </w:p>
    <w:p w14:paraId="7055C8BF" w14:textId="77777777" w:rsidR="00DA4251" w:rsidRDefault="00DA4251" w:rsidP="004E679C">
      <w:pPr>
        <w:spacing w:line="360" w:lineRule="auto"/>
        <w:rPr>
          <w:rFonts w:ascii="Arial" w:hAnsi="Arial" w:cs="Arial"/>
        </w:rPr>
      </w:pPr>
    </w:p>
    <w:p w14:paraId="62C22CEF" w14:textId="77777777" w:rsidR="00DA4251" w:rsidRDefault="00DA4251" w:rsidP="004E679C">
      <w:pPr>
        <w:spacing w:line="360" w:lineRule="auto"/>
        <w:rPr>
          <w:rFonts w:ascii="Arial" w:hAnsi="Arial" w:cs="Arial"/>
        </w:rPr>
      </w:pPr>
    </w:p>
    <w:p w14:paraId="1F6EC8F2" w14:textId="77777777" w:rsidR="004E679C" w:rsidRDefault="004E679C" w:rsidP="004E679C">
      <w:pPr>
        <w:spacing w:line="360" w:lineRule="auto"/>
        <w:rPr>
          <w:rFonts w:ascii="Arial" w:hAnsi="Arial" w:cs="Arial"/>
        </w:rPr>
      </w:pPr>
    </w:p>
    <w:p w14:paraId="731F5F4F" w14:textId="77777777" w:rsidR="004E679C" w:rsidRDefault="004E679C" w:rsidP="004E679C">
      <w:pPr>
        <w:spacing w:line="360" w:lineRule="auto"/>
        <w:rPr>
          <w:rFonts w:ascii="Arial" w:hAnsi="Arial" w:cs="Arial"/>
        </w:rPr>
      </w:pPr>
    </w:p>
    <w:p w14:paraId="0DE96542" w14:textId="40E7A7A1" w:rsidR="004E679C" w:rsidRPr="000974E1" w:rsidRDefault="004E137A" w:rsidP="004E679C">
      <w:pPr>
        <w:pStyle w:val="Prrafodelista"/>
        <w:numPr>
          <w:ilvl w:val="0"/>
          <w:numId w:val="1"/>
        </w:numPr>
        <w:spacing w:line="360" w:lineRule="auto"/>
        <w:rPr>
          <w:rFonts w:ascii="Arial" w:hAnsi="Arial" w:cs="Arial"/>
          <w:sz w:val="22"/>
          <w:szCs w:val="22"/>
        </w:rPr>
      </w:pPr>
      <w:r w:rsidRPr="000974E1">
        <w:rPr>
          <w:rFonts w:ascii="Arial" w:hAnsi="Arial" w:cs="Arial"/>
          <w:b/>
          <w:bCs/>
          <w:sz w:val="22"/>
          <w:szCs w:val="22"/>
        </w:rPr>
        <w:lastRenderedPageBreak/>
        <w:t xml:space="preserve">Descripción del MML - MIR </w:t>
      </w:r>
    </w:p>
    <w:p w14:paraId="0245A203" w14:textId="621C28BA" w:rsidR="004E679C" w:rsidRPr="000974E1" w:rsidRDefault="004E679C" w:rsidP="004E679C">
      <w:pPr>
        <w:pStyle w:val="tablas"/>
        <w:rPr>
          <w:szCs w:val="22"/>
        </w:rPr>
      </w:pPr>
      <w:r w:rsidRPr="000974E1">
        <w:rPr>
          <w:szCs w:val="22"/>
        </w:rPr>
        <w:t xml:space="preserve">Formato </w:t>
      </w:r>
      <w:r w:rsidRPr="000974E1">
        <w:rPr>
          <w:szCs w:val="22"/>
        </w:rPr>
        <w:fldChar w:fldCharType="begin"/>
      </w:r>
      <w:r w:rsidRPr="000974E1">
        <w:rPr>
          <w:szCs w:val="22"/>
        </w:rPr>
        <w:instrText xml:space="preserve"> SEQ Formato \* ARABIC </w:instrText>
      </w:r>
      <w:r w:rsidRPr="000974E1">
        <w:rPr>
          <w:szCs w:val="22"/>
        </w:rPr>
        <w:fldChar w:fldCharType="separate"/>
      </w:r>
      <w:r w:rsidR="0007365E" w:rsidRPr="000974E1">
        <w:rPr>
          <w:noProof/>
          <w:szCs w:val="22"/>
        </w:rPr>
        <w:t>11</w:t>
      </w:r>
      <w:r w:rsidRPr="000974E1">
        <w:rPr>
          <w:noProof/>
          <w:szCs w:val="22"/>
        </w:rPr>
        <w:fldChar w:fldCharType="end"/>
      </w:r>
      <w:r w:rsidRPr="000974E1">
        <w:rPr>
          <w:szCs w:val="22"/>
        </w:rPr>
        <w:t>.Características de los Bienes o Servicios del MML - MIR.</w:t>
      </w:r>
    </w:p>
    <w:tbl>
      <w:tblPr>
        <w:tblStyle w:val="Tablaconcuadrcula"/>
        <w:tblW w:w="4893" w:type="pct"/>
        <w:jc w:val="center"/>
        <w:tblLook w:val="04A0" w:firstRow="1" w:lastRow="0" w:firstColumn="1" w:lastColumn="0" w:noHBand="0" w:noVBand="1"/>
      </w:tblPr>
      <w:tblGrid>
        <w:gridCol w:w="1620"/>
        <w:gridCol w:w="1902"/>
        <w:gridCol w:w="1905"/>
        <w:gridCol w:w="2093"/>
        <w:gridCol w:w="2475"/>
        <w:gridCol w:w="2721"/>
      </w:tblGrid>
      <w:tr w:rsidR="004E679C" w:rsidRPr="001D0E9D" w14:paraId="505D4022" w14:textId="77777777" w:rsidTr="00C465BC">
        <w:trPr>
          <w:trHeight w:val="1253"/>
          <w:jc w:val="center"/>
        </w:trPr>
        <w:tc>
          <w:tcPr>
            <w:tcW w:w="637" w:type="pct"/>
            <w:shd w:val="clear" w:color="auto" w:fill="BFBFBF" w:themeFill="background1" w:themeFillShade="BF"/>
            <w:vAlign w:val="center"/>
          </w:tcPr>
          <w:p w14:paraId="44650224" w14:textId="49354708" w:rsidR="004E679C" w:rsidRPr="001D0E9D" w:rsidRDefault="004E679C" w:rsidP="00C465BC">
            <w:pPr>
              <w:jc w:val="center"/>
              <w:rPr>
                <w:rFonts w:ascii="Arial" w:hAnsi="Arial" w:cs="Arial"/>
                <w:b/>
                <w:sz w:val="18"/>
                <w:lang w:val="es-ES_tradnl"/>
              </w:rPr>
            </w:pPr>
            <w:r w:rsidRPr="001D0E9D">
              <w:rPr>
                <w:rFonts w:ascii="Arial" w:hAnsi="Arial" w:cs="Arial"/>
                <w:b/>
                <w:sz w:val="18"/>
                <w:lang w:val="es-ES_tradnl"/>
              </w:rPr>
              <w:t>Bien o Servicio</w:t>
            </w:r>
          </w:p>
        </w:tc>
        <w:tc>
          <w:tcPr>
            <w:tcW w:w="748" w:type="pct"/>
            <w:shd w:val="clear" w:color="auto" w:fill="BFBFBF" w:themeFill="background1" w:themeFillShade="BF"/>
            <w:vAlign w:val="center"/>
          </w:tcPr>
          <w:p w14:paraId="720FE9A2" w14:textId="57D6920E" w:rsidR="004E679C" w:rsidRPr="001D0E9D" w:rsidRDefault="004E679C" w:rsidP="00C465BC">
            <w:pPr>
              <w:jc w:val="center"/>
              <w:rPr>
                <w:rFonts w:ascii="Arial" w:hAnsi="Arial" w:cs="Arial"/>
                <w:b/>
                <w:sz w:val="18"/>
                <w:lang w:val="es-ES_tradnl"/>
              </w:rPr>
            </w:pPr>
            <w:r w:rsidRPr="001D0E9D">
              <w:rPr>
                <w:rFonts w:ascii="Arial" w:hAnsi="Arial" w:cs="Arial"/>
                <w:b/>
                <w:sz w:val="18"/>
                <w:lang w:val="es-ES_tradnl"/>
              </w:rPr>
              <w:t>Descripción del Bien o Servicio</w:t>
            </w:r>
          </w:p>
        </w:tc>
        <w:tc>
          <w:tcPr>
            <w:tcW w:w="749" w:type="pct"/>
            <w:shd w:val="clear" w:color="auto" w:fill="BFBFBF" w:themeFill="background1" w:themeFillShade="BF"/>
            <w:vAlign w:val="center"/>
          </w:tcPr>
          <w:p w14:paraId="6782D26D" w14:textId="799001F4" w:rsidR="004E679C" w:rsidRPr="001D0E9D" w:rsidRDefault="004E679C" w:rsidP="00C465BC">
            <w:pPr>
              <w:jc w:val="center"/>
              <w:rPr>
                <w:rFonts w:ascii="Arial" w:hAnsi="Arial" w:cs="Arial"/>
                <w:b/>
                <w:sz w:val="18"/>
                <w:lang w:val="es-ES_tradnl"/>
              </w:rPr>
            </w:pPr>
            <w:r w:rsidRPr="001D0E9D">
              <w:rPr>
                <w:rFonts w:ascii="Arial" w:hAnsi="Arial" w:cs="Arial"/>
                <w:b/>
                <w:sz w:val="18"/>
                <w:lang w:val="es-ES_tradnl"/>
              </w:rPr>
              <w:t>Criterios de Calidad</w:t>
            </w:r>
          </w:p>
        </w:tc>
        <w:tc>
          <w:tcPr>
            <w:tcW w:w="823" w:type="pct"/>
            <w:shd w:val="clear" w:color="auto" w:fill="BFBFBF" w:themeFill="background1" w:themeFillShade="BF"/>
            <w:vAlign w:val="center"/>
          </w:tcPr>
          <w:p w14:paraId="20CF9310" w14:textId="73CDDD49" w:rsidR="004E679C" w:rsidRPr="001D0E9D" w:rsidRDefault="004E679C" w:rsidP="00C465BC">
            <w:pPr>
              <w:jc w:val="center"/>
              <w:rPr>
                <w:rFonts w:ascii="Arial" w:hAnsi="Arial" w:cs="Arial"/>
                <w:b/>
                <w:sz w:val="18"/>
                <w:lang w:val="es-ES_tradnl"/>
              </w:rPr>
            </w:pPr>
            <w:r w:rsidRPr="001D0E9D">
              <w:rPr>
                <w:rFonts w:ascii="Arial" w:hAnsi="Arial" w:cs="Arial"/>
                <w:b/>
                <w:sz w:val="18"/>
                <w:lang w:val="es-ES_tradnl"/>
              </w:rPr>
              <w:t>Criterios para Determinar la Entrega Oportuna</w:t>
            </w:r>
          </w:p>
        </w:tc>
        <w:tc>
          <w:tcPr>
            <w:tcW w:w="973" w:type="pct"/>
            <w:shd w:val="clear" w:color="auto" w:fill="BFBFBF" w:themeFill="background1" w:themeFillShade="BF"/>
            <w:vAlign w:val="center"/>
          </w:tcPr>
          <w:p w14:paraId="5649A321" w14:textId="4D74124D" w:rsidR="004E679C" w:rsidRPr="001D0E9D" w:rsidRDefault="004E679C" w:rsidP="00C465BC">
            <w:pPr>
              <w:jc w:val="center"/>
              <w:rPr>
                <w:rFonts w:ascii="Arial" w:hAnsi="Arial" w:cs="Arial"/>
                <w:b/>
                <w:sz w:val="18"/>
                <w:lang w:val="es-ES_tradnl"/>
              </w:rPr>
            </w:pPr>
            <w:r w:rsidRPr="001D0E9D">
              <w:rPr>
                <w:rFonts w:ascii="Arial" w:hAnsi="Arial" w:cs="Arial"/>
                <w:b/>
                <w:sz w:val="18"/>
                <w:lang w:val="es-ES_tradnl"/>
              </w:rPr>
              <w:t>Requisitos para Acceder A Los Bienes O Servicios</w:t>
            </w:r>
          </w:p>
        </w:tc>
        <w:tc>
          <w:tcPr>
            <w:tcW w:w="1070" w:type="pct"/>
            <w:shd w:val="clear" w:color="auto" w:fill="BFBFBF" w:themeFill="background1" w:themeFillShade="BF"/>
            <w:vAlign w:val="center"/>
          </w:tcPr>
          <w:p w14:paraId="62040C6B" w14:textId="65015D21" w:rsidR="004E679C" w:rsidRPr="001D0E9D" w:rsidRDefault="004E679C" w:rsidP="00C465BC">
            <w:pPr>
              <w:jc w:val="center"/>
              <w:rPr>
                <w:rFonts w:ascii="Arial" w:hAnsi="Arial" w:cs="Arial"/>
                <w:b/>
                <w:sz w:val="18"/>
                <w:lang w:val="es-ES_tradnl"/>
              </w:rPr>
            </w:pPr>
            <w:r w:rsidRPr="001D0E9D">
              <w:rPr>
                <w:rFonts w:ascii="Arial" w:hAnsi="Arial" w:cs="Arial"/>
                <w:b/>
                <w:sz w:val="18"/>
                <w:lang w:val="es-ES_tradnl"/>
              </w:rPr>
              <w:t>Por Qué Este Bien O Servicio Es Necesario Para Cumplir El Objetivo</w:t>
            </w:r>
          </w:p>
        </w:tc>
      </w:tr>
      <w:tr w:rsidR="003E79B9" w:rsidRPr="00235688" w14:paraId="4B1A6043" w14:textId="77777777" w:rsidTr="00C465BC">
        <w:trPr>
          <w:trHeight w:val="991"/>
          <w:jc w:val="center"/>
        </w:trPr>
        <w:tc>
          <w:tcPr>
            <w:tcW w:w="637" w:type="pct"/>
            <w:vMerge w:val="restart"/>
            <w:vAlign w:val="center"/>
          </w:tcPr>
          <w:p w14:paraId="24723B55" w14:textId="7C5A7DEB" w:rsidR="003E79B9" w:rsidRPr="00D1464C" w:rsidRDefault="003E79B9" w:rsidP="005C4107">
            <w:pPr>
              <w:jc w:val="both"/>
              <w:rPr>
                <w:rFonts w:ascii="Arial" w:hAnsi="Arial" w:cs="Arial"/>
                <w:bCs/>
                <w:sz w:val="18"/>
                <w:lang w:val="es-ES_tradnl"/>
              </w:rPr>
            </w:pPr>
            <w:r>
              <w:rPr>
                <w:rFonts w:ascii="Arial" w:hAnsi="Arial" w:cs="Arial"/>
                <w:bCs/>
                <w:sz w:val="18"/>
                <w:lang w:val="es-ES_tradnl"/>
              </w:rPr>
              <w:t>Acciones para incrementar la captación de ingresos municipales</w:t>
            </w:r>
            <w:r w:rsidRPr="00D1464C">
              <w:rPr>
                <w:rFonts w:ascii="Arial" w:hAnsi="Arial" w:cs="Arial"/>
                <w:bCs/>
                <w:sz w:val="18"/>
                <w:lang w:val="es-ES_tradnl"/>
              </w:rPr>
              <w:t xml:space="preserve"> </w:t>
            </w:r>
          </w:p>
        </w:tc>
        <w:tc>
          <w:tcPr>
            <w:tcW w:w="748" w:type="pct"/>
            <w:vAlign w:val="center"/>
          </w:tcPr>
          <w:p w14:paraId="4D5B03B2" w14:textId="25E021B7" w:rsidR="003E79B9" w:rsidRPr="00D1464C" w:rsidRDefault="003E79B9" w:rsidP="005C4107">
            <w:pPr>
              <w:jc w:val="both"/>
              <w:rPr>
                <w:rFonts w:ascii="Arial" w:hAnsi="Arial" w:cs="Arial"/>
                <w:bCs/>
                <w:sz w:val="18"/>
                <w:lang w:val="es-ES_tradnl"/>
              </w:rPr>
            </w:pPr>
            <w:r>
              <w:rPr>
                <w:rFonts w:ascii="Arial" w:hAnsi="Arial" w:cs="Arial"/>
                <w:bCs/>
                <w:sz w:val="18"/>
                <w:lang w:val="es-ES_tradnl"/>
              </w:rPr>
              <w:t>Programa de difusión sobre descuentos por pronto pago de impuestos y derechos</w:t>
            </w:r>
          </w:p>
        </w:tc>
        <w:tc>
          <w:tcPr>
            <w:tcW w:w="749" w:type="pct"/>
            <w:vMerge w:val="restart"/>
            <w:vAlign w:val="center"/>
          </w:tcPr>
          <w:p w14:paraId="57EBD18A" w14:textId="486CCC08" w:rsidR="003E79B9" w:rsidRDefault="003E79B9" w:rsidP="005C4107">
            <w:pPr>
              <w:jc w:val="both"/>
              <w:rPr>
                <w:rFonts w:ascii="Arial" w:hAnsi="Arial" w:cs="Arial"/>
                <w:bCs/>
                <w:sz w:val="18"/>
                <w:lang w:val="es-ES_tradnl"/>
              </w:rPr>
            </w:pPr>
            <w:r>
              <w:rPr>
                <w:rFonts w:ascii="Arial" w:hAnsi="Arial" w:cs="Arial"/>
                <w:bCs/>
                <w:sz w:val="18"/>
                <w:lang w:val="es-ES_tradnl"/>
              </w:rPr>
              <w:t>Difusión de los Programas en todas las localidades del municipio.</w:t>
            </w:r>
          </w:p>
          <w:p w14:paraId="75CC7268" w14:textId="77777777" w:rsidR="003E79B9" w:rsidRDefault="003E79B9" w:rsidP="005C4107">
            <w:pPr>
              <w:jc w:val="both"/>
              <w:rPr>
                <w:rFonts w:ascii="Arial" w:hAnsi="Arial" w:cs="Arial"/>
                <w:bCs/>
                <w:sz w:val="18"/>
                <w:lang w:val="es-ES_tradnl"/>
              </w:rPr>
            </w:pPr>
          </w:p>
          <w:p w14:paraId="0CD27520" w14:textId="77777777" w:rsidR="003E79B9" w:rsidRDefault="003E79B9" w:rsidP="005C4107">
            <w:pPr>
              <w:jc w:val="both"/>
              <w:rPr>
                <w:rFonts w:ascii="Arial" w:hAnsi="Arial" w:cs="Arial"/>
                <w:bCs/>
                <w:sz w:val="18"/>
                <w:lang w:val="es-ES_tradnl"/>
              </w:rPr>
            </w:pPr>
            <w:r>
              <w:rPr>
                <w:rFonts w:ascii="Arial" w:hAnsi="Arial" w:cs="Arial"/>
                <w:bCs/>
                <w:sz w:val="18"/>
                <w:lang w:val="es-ES_tradnl"/>
              </w:rPr>
              <w:t>Acercar el servicio a todas las localidades</w:t>
            </w:r>
          </w:p>
          <w:p w14:paraId="3A18187C" w14:textId="77777777" w:rsidR="003E79B9" w:rsidRDefault="003E79B9" w:rsidP="005C4107">
            <w:pPr>
              <w:jc w:val="both"/>
              <w:rPr>
                <w:rFonts w:ascii="Arial" w:hAnsi="Arial" w:cs="Arial"/>
                <w:bCs/>
                <w:sz w:val="18"/>
                <w:lang w:val="es-ES_tradnl"/>
              </w:rPr>
            </w:pPr>
            <w:r>
              <w:rPr>
                <w:rFonts w:ascii="Arial" w:hAnsi="Arial" w:cs="Arial"/>
                <w:bCs/>
                <w:sz w:val="18"/>
                <w:lang w:val="es-ES_tradnl"/>
              </w:rPr>
              <w:t>Informar claramente a la población la importancia de regularizar su situación contributiva.</w:t>
            </w:r>
          </w:p>
          <w:p w14:paraId="6D31F3E9" w14:textId="77777777" w:rsidR="003E79B9" w:rsidRDefault="003E79B9" w:rsidP="005C4107">
            <w:pPr>
              <w:jc w:val="both"/>
              <w:rPr>
                <w:rFonts w:ascii="Arial" w:hAnsi="Arial" w:cs="Arial"/>
                <w:bCs/>
                <w:sz w:val="18"/>
                <w:lang w:val="es-ES_tradnl"/>
              </w:rPr>
            </w:pPr>
          </w:p>
          <w:p w14:paraId="473D6AA4" w14:textId="77777777" w:rsidR="003E79B9" w:rsidRDefault="003E79B9" w:rsidP="005C4107">
            <w:pPr>
              <w:jc w:val="both"/>
              <w:rPr>
                <w:rFonts w:ascii="Arial" w:hAnsi="Arial" w:cs="Arial"/>
                <w:bCs/>
                <w:sz w:val="18"/>
                <w:lang w:val="es-ES_tradnl"/>
              </w:rPr>
            </w:pPr>
            <w:r>
              <w:rPr>
                <w:rFonts w:ascii="Arial" w:hAnsi="Arial" w:cs="Arial"/>
                <w:bCs/>
                <w:sz w:val="18"/>
                <w:lang w:val="es-ES_tradnl"/>
              </w:rPr>
              <w:t>Explicar los procedimientos y requisitos a ejecutar por parte de los contribuyentes.</w:t>
            </w:r>
          </w:p>
          <w:p w14:paraId="301A97B4" w14:textId="77777777" w:rsidR="003E79B9" w:rsidRDefault="003E79B9" w:rsidP="005C4107">
            <w:pPr>
              <w:jc w:val="both"/>
              <w:rPr>
                <w:rFonts w:ascii="Arial" w:hAnsi="Arial" w:cs="Arial"/>
                <w:bCs/>
                <w:sz w:val="18"/>
                <w:lang w:val="es-ES_tradnl"/>
              </w:rPr>
            </w:pPr>
          </w:p>
          <w:p w14:paraId="37A99902" w14:textId="7BFF6C89" w:rsidR="003E79B9" w:rsidRPr="00D1464C" w:rsidRDefault="003E79B9" w:rsidP="005C4107">
            <w:pPr>
              <w:jc w:val="both"/>
              <w:rPr>
                <w:rFonts w:ascii="Arial" w:hAnsi="Arial" w:cs="Arial"/>
                <w:bCs/>
                <w:sz w:val="18"/>
                <w:lang w:val="es-ES_tradnl"/>
              </w:rPr>
            </w:pPr>
            <w:r>
              <w:rPr>
                <w:rFonts w:ascii="Arial" w:hAnsi="Arial" w:cs="Arial"/>
                <w:bCs/>
                <w:sz w:val="18"/>
                <w:lang w:val="es-ES_tradnl"/>
              </w:rPr>
              <w:t>Generar conciencia contributiva.</w:t>
            </w:r>
          </w:p>
        </w:tc>
        <w:tc>
          <w:tcPr>
            <w:tcW w:w="823" w:type="pct"/>
            <w:vAlign w:val="center"/>
          </w:tcPr>
          <w:p w14:paraId="005FB74D" w14:textId="591B0E91" w:rsidR="003E79B9" w:rsidRPr="00D1464C" w:rsidRDefault="00BF1066" w:rsidP="005C4107">
            <w:pPr>
              <w:jc w:val="both"/>
              <w:rPr>
                <w:rFonts w:ascii="Arial" w:hAnsi="Arial" w:cs="Arial"/>
                <w:bCs/>
                <w:sz w:val="18"/>
                <w:lang w:val="es-ES_tradnl"/>
              </w:rPr>
            </w:pPr>
            <w:r>
              <w:rPr>
                <w:rFonts w:ascii="Arial" w:hAnsi="Arial" w:cs="Arial"/>
                <w:bCs/>
                <w:sz w:val="18"/>
                <w:lang w:val="es-ES_tradnl"/>
              </w:rPr>
              <w:t>Ejecución de las acciones en el p</w:t>
            </w:r>
            <w:r w:rsidR="003E79B9">
              <w:rPr>
                <w:rFonts w:ascii="Arial" w:hAnsi="Arial" w:cs="Arial"/>
                <w:bCs/>
                <w:sz w:val="18"/>
                <w:lang w:val="es-ES_tradnl"/>
              </w:rPr>
              <w:t>rimer trimestre del ejercicio fiscal</w:t>
            </w:r>
          </w:p>
        </w:tc>
        <w:tc>
          <w:tcPr>
            <w:tcW w:w="973" w:type="pct"/>
            <w:vMerge w:val="restart"/>
            <w:vAlign w:val="center"/>
          </w:tcPr>
          <w:p w14:paraId="4012055F" w14:textId="510F8482" w:rsidR="003E79B9" w:rsidRPr="00D1464C" w:rsidRDefault="003E79B9" w:rsidP="005C4107">
            <w:pPr>
              <w:jc w:val="both"/>
              <w:rPr>
                <w:rFonts w:ascii="Arial" w:hAnsi="Arial" w:cs="Arial"/>
                <w:bCs/>
                <w:sz w:val="18"/>
                <w:lang w:val="es-ES_tradnl"/>
              </w:rPr>
            </w:pPr>
          </w:p>
          <w:p w14:paraId="0E64F18B" w14:textId="77777777" w:rsidR="003E79B9" w:rsidRDefault="003E79B9" w:rsidP="005C4107">
            <w:pPr>
              <w:jc w:val="both"/>
              <w:rPr>
                <w:rFonts w:ascii="Arial" w:hAnsi="Arial" w:cs="Arial"/>
                <w:bCs/>
                <w:sz w:val="18"/>
                <w:lang w:val="es-ES_tradnl"/>
              </w:rPr>
            </w:pPr>
            <w:r>
              <w:rPr>
                <w:rFonts w:ascii="Arial" w:hAnsi="Arial" w:cs="Arial"/>
                <w:bCs/>
                <w:sz w:val="18"/>
                <w:lang w:val="es-ES_tradnl"/>
              </w:rPr>
              <w:t>Realizar el pago de impuestos, derechos multa o contribuciones en caja registrada del Ayuntamiento.</w:t>
            </w:r>
          </w:p>
          <w:p w14:paraId="519327C7" w14:textId="77777777" w:rsidR="003E79B9" w:rsidRDefault="003E79B9" w:rsidP="005C4107">
            <w:pPr>
              <w:jc w:val="both"/>
              <w:rPr>
                <w:rFonts w:ascii="Arial" w:hAnsi="Arial" w:cs="Arial"/>
                <w:bCs/>
                <w:sz w:val="18"/>
                <w:lang w:val="es-ES_tradnl"/>
              </w:rPr>
            </w:pPr>
            <w:r>
              <w:rPr>
                <w:rFonts w:ascii="Arial" w:hAnsi="Arial" w:cs="Arial"/>
                <w:bCs/>
                <w:sz w:val="18"/>
                <w:lang w:val="es-ES_tradnl"/>
              </w:rPr>
              <w:t>Identificarse a través de INE o Cédula de Identificación Legítima.</w:t>
            </w:r>
          </w:p>
          <w:p w14:paraId="7307A2B7" w14:textId="1569E5AC" w:rsidR="003E79B9" w:rsidRPr="00D1464C" w:rsidRDefault="003E79B9" w:rsidP="005C4107">
            <w:pPr>
              <w:jc w:val="both"/>
              <w:rPr>
                <w:rFonts w:ascii="Arial" w:hAnsi="Arial" w:cs="Arial"/>
                <w:bCs/>
                <w:sz w:val="18"/>
                <w:lang w:val="es-ES_tradnl"/>
              </w:rPr>
            </w:pPr>
            <w:r>
              <w:rPr>
                <w:rFonts w:ascii="Arial" w:hAnsi="Arial" w:cs="Arial"/>
                <w:bCs/>
                <w:sz w:val="18"/>
                <w:lang w:val="es-ES_tradnl"/>
              </w:rPr>
              <w:t xml:space="preserve">Obtener el recibo o registro correspondiente. </w:t>
            </w:r>
          </w:p>
        </w:tc>
        <w:tc>
          <w:tcPr>
            <w:tcW w:w="1070" w:type="pct"/>
            <w:vAlign w:val="center"/>
          </w:tcPr>
          <w:p w14:paraId="06FA4AF5" w14:textId="5D164955" w:rsidR="003E79B9" w:rsidRPr="00D1464C" w:rsidRDefault="003E79B9" w:rsidP="005C4107">
            <w:pPr>
              <w:jc w:val="both"/>
              <w:rPr>
                <w:rFonts w:ascii="Arial" w:hAnsi="Arial" w:cs="Arial"/>
                <w:bCs/>
                <w:sz w:val="18"/>
                <w:lang w:val="es-ES_tradnl"/>
              </w:rPr>
            </w:pPr>
            <w:r>
              <w:rPr>
                <w:rFonts w:ascii="Arial" w:hAnsi="Arial" w:cs="Arial"/>
                <w:bCs/>
                <w:sz w:val="18"/>
                <w:lang w:val="es-ES_tradnl"/>
              </w:rPr>
              <w:t xml:space="preserve">Para informar a la población del municipio los beneficios del pago oportuno de sus impuestos y obligaciones contributivas. </w:t>
            </w:r>
          </w:p>
        </w:tc>
      </w:tr>
      <w:tr w:rsidR="003E79B9" w:rsidRPr="00235688" w14:paraId="795CBC31" w14:textId="77777777" w:rsidTr="00C465BC">
        <w:trPr>
          <w:trHeight w:val="991"/>
          <w:jc w:val="center"/>
        </w:trPr>
        <w:tc>
          <w:tcPr>
            <w:tcW w:w="637" w:type="pct"/>
            <w:vMerge/>
            <w:vAlign w:val="center"/>
          </w:tcPr>
          <w:p w14:paraId="4DEBBA36" w14:textId="1038D345" w:rsidR="003E79B9" w:rsidRPr="00D1464C" w:rsidRDefault="003E79B9" w:rsidP="005C4107">
            <w:pPr>
              <w:jc w:val="both"/>
              <w:rPr>
                <w:rFonts w:ascii="Arial" w:hAnsi="Arial" w:cs="Arial"/>
                <w:bCs/>
                <w:sz w:val="18"/>
                <w:lang w:val="es-ES_tradnl"/>
              </w:rPr>
            </w:pPr>
          </w:p>
        </w:tc>
        <w:tc>
          <w:tcPr>
            <w:tcW w:w="748" w:type="pct"/>
            <w:vAlign w:val="center"/>
          </w:tcPr>
          <w:p w14:paraId="67539B95" w14:textId="50F54D78" w:rsidR="003E79B9" w:rsidRPr="00D1464C" w:rsidRDefault="003E79B9" w:rsidP="005C4107">
            <w:pPr>
              <w:jc w:val="both"/>
              <w:rPr>
                <w:rFonts w:ascii="Arial" w:hAnsi="Arial" w:cs="Arial"/>
                <w:bCs/>
                <w:sz w:val="18"/>
                <w:lang w:val="es-ES_tradnl"/>
              </w:rPr>
            </w:pPr>
            <w:r>
              <w:rPr>
                <w:rFonts w:ascii="Arial" w:hAnsi="Arial" w:cs="Arial"/>
                <w:bCs/>
                <w:sz w:val="18"/>
                <w:lang w:val="es-ES_tradnl"/>
              </w:rPr>
              <w:t>Programa de Caja Móvil</w:t>
            </w:r>
          </w:p>
        </w:tc>
        <w:tc>
          <w:tcPr>
            <w:tcW w:w="749" w:type="pct"/>
            <w:vMerge/>
            <w:vAlign w:val="center"/>
          </w:tcPr>
          <w:p w14:paraId="0D848789" w14:textId="39BB0CEE" w:rsidR="003E79B9" w:rsidRPr="00D1464C" w:rsidRDefault="003E79B9" w:rsidP="005C4107">
            <w:pPr>
              <w:jc w:val="both"/>
              <w:rPr>
                <w:rFonts w:ascii="Arial" w:hAnsi="Arial" w:cs="Arial"/>
                <w:bCs/>
                <w:sz w:val="18"/>
                <w:lang w:val="es-ES_tradnl"/>
              </w:rPr>
            </w:pPr>
          </w:p>
        </w:tc>
        <w:tc>
          <w:tcPr>
            <w:tcW w:w="823" w:type="pct"/>
            <w:vMerge w:val="restart"/>
            <w:vAlign w:val="center"/>
          </w:tcPr>
          <w:p w14:paraId="30505588" w14:textId="4EF40ED3" w:rsidR="003E79B9" w:rsidRPr="00D1464C" w:rsidRDefault="00BF1066" w:rsidP="005C4107">
            <w:pPr>
              <w:jc w:val="both"/>
              <w:rPr>
                <w:rFonts w:ascii="Arial" w:hAnsi="Arial" w:cs="Arial"/>
                <w:bCs/>
                <w:sz w:val="18"/>
                <w:lang w:val="es-ES_tradnl"/>
              </w:rPr>
            </w:pPr>
            <w:r>
              <w:rPr>
                <w:rFonts w:ascii="Arial" w:hAnsi="Arial" w:cs="Arial"/>
                <w:bCs/>
                <w:sz w:val="18"/>
                <w:lang w:val="es-ES_tradnl"/>
              </w:rPr>
              <w:t>El periodo de aplicación será durante todo el año</w:t>
            </w:r>
            <w:r w:rsidR="003E79B9">
              <w:rPr>
                <w:rFonts w:ascii="Arial" w:hAnsi="Arial" w:cs="Arial"/>
                <w:bCs/>
                <w:sz w:val="18"/>
                <w:lang w:val="es-ES_tradnl"/>
              </w:rPr>
              <w:t xml:space="preserve">. </w:t>
            </w:r>
          </w:p>
        </w:tc>
        <w:tc>
          <w:tcPr>
            <w:tcW w:w="973" w:type="pct"/>
            <w:vMerge/>
            <w:vAlign w:val="center"/>
          </w:tcPr>
          <w:p w14:paraId="14EE162E" w14:textId="549DAD66" w:rsidR="003E79B9" w:rsidRPr="00D1464C" w:rsidRDefault="003E79B9" w:rsidP="005C4107">
            <w:pPr>
              <w:jc w:val="both"/>
              <w:rPr>
                <w:rFonts w:ascii="Arial" w:hAnsi="Arial" w:cs="Arial"/>
                <w:bCs/>
                <w:sz w:val="18"/>
                <w:lang w:val="es-ES_tradnl"/>
              </w:rPr>
            </w:pPr>
          </w:p>
        </w:tc>
        <w:tc>
          <w:tcPr>
            <w:tcW w:w="1070" w:type="pct"/>
            <w:vAlign w:val="center"/>
          </w:tcPr>
          <w:p w14:paraId="0CD5990A" w14:textId="4155E77F" w:rsidR="003E79B9" w:rsidRPr="00D1464C" w:rsidRDefault="003E79B9" w:rsidP="005C4107">
            <w:pPr>
              <w:jc w:val="both"/>
              <w:rPr>
                <w:rFonts w:ascii="Arial" w:hAnsi="Arial" w:cs="Arial"/>
                <w:bCs/>
                <w:sz w:val="18"/>
                <w:lang w:val="es-ES_tradnl"/>
              </w:rPr>
            </w:pPr>
            <w:r>
              <w:rPr>
                <w:rFonts w:ascii="Arial" w:hAnsi="Arial" w:cs="Arial"/>
                <w:bCs/>
                <w:sz w:val="18"/>
                <w:lang w:val="es-ES_tradnl"/>
              </w:rPr>
              <w:t>Acercar a la población de las localidades más alejadas del municipio el servicio de recaudación para que se pongan al corriente de sus pagos y obligaciones sin tener que trasladarse a la cabecera municipal</w:t>
            </w:r>
          </w:p>
        </w:tc>
      </w:tr>
      <w:tr w:rsidR="003E79B9" w:rsidRPr="00235688" w14:paraId="5DFD8436" w14:textId="77777777" w:rsidTr="00C465BC">
        <w:trPr>
          <w:trHeight w:val="991"/>
          <w:jc w:val="center"/>
        </w:trPr>
        <w:tc>
          <w:tcPr>
            <w:tcW w:w="637" w:type="pct"/>
            <w:vMerge/>
            <w:vAlign w:val="center"/>
          </w:tcPr>
          <w:p w14:paraId="70FB3E54" w14:textId="76A232D0" w:rsidR="003E79B9" w:rsidRPr="00D1464C" w:rsidRDefault="003E79B9" w:rsidP="005C4107">
            <w:pPr>
              <w:jc w:val="both"/>
              <w:rPr>
                <w:rFonts w:ascii="Arial" w:hAnsi="Arial" w:cs="Arial"/>
                <w:bCs/>
                <w:sz w:val="18"/>
                <w:lang w:val="es-ES_tradnl"/>
              </w:rPr>
            </w:pPr>
          </w:p>
        </w:tc>
        <w:tc>
          <w:tcPr>
            <w:tcW w:w="748" w:type="pct"/>
            <w:vAlign w:val="center"/>
          </w:tcPr>
          <w:p w14:paraId="71931E97" w14:textId="20E76218" w:rsidR="003E79B9" w:rsidRPr="00D1464C" w:rsidRDefault="003E79B9" w:rsidP="005C4107">
            <w:pPr>
              <w:jc w:val="both"/>
              <w:rPr>
                <w:rFonts w:ascii="Arial" w:hAnsi="Arial" w:cs="Arial"/>
                <w:bCs/>
                <w:sz w:val="18"/>
                <w:lang w:val="es-ES_tradnl"/>
              </w:rPr>
            </w:pPr>
            <w:r>
              <w:rPr>
                <w:rFonts w:ascii="Arial" w:hAnsi="Arial" w:cs="Arial"/>
                <w:bCs/>
                <w:sz w:val="18"/>
                <w:lang w:val="es-ES_tradnl"/>
              </w:rPr>
              <w:t xml:space="preserve">Programa de Subsidio a la Edad de Oro </w:t>
            </w:r>
          </w:p>
        </w:tc>
        <w:tc>
          <w:tcPr>
            <w:tcW w:w="749" w:type="pct"/>
            <w:vMerge/>
            <w:vAlign w:val="center"/>
          </w:tcPr>
          <w:p w14:paraId="34096D49" w14:textId="772BBF67" w:rsidR="003E79B9" w:rsidRPr="00D1464C" w:rsidRDefault="003E79B9" w:rsidP="005C4107">
            <w:pPr>
              <w:jc w:val="both"/>
              <w:rPr>
                <w:rFonts w:ascii="Arial" w:hAnsi="Arial" w:cs="Arial"/>
                <w:bCs/>
                <w:sz w:val="18"/>
                <w:lang w:val="es-ES_tradnl"/>
              </w:rPr>
            </w:pPr>
          </w:p>
        </w:tc>
        <w:tc>
          <w:tcPr>
            <w:tcW w:w="823" w:type="pct"/>
            <w:vMerge/>
            <w:vAlign w:val="center"/>
          </w:tcPr>
          <w:p w14:paraId="68B248AF" w14:textId="23399155" w:rsidR="003E79B9" w:rsidRPr="00D1464C" w:rsidRDefault="003E79B9" w:rsidP="005C4107">
            <w:pPr>
              <w:jc w:val="both"/>
              <w:rPr>
                <w:rFonts w:ascii="Arial" w:hAnsi="Arial" w:cs="Arial"/>
                <w:bCs/>
                <w:sz w:val="18"/>
                <w:lang w:val="es-ES_tradnl"/>
              </w:rPr>
            </w:pPr>
          </w:p>
        </w:tc>
        <w:tc>
          <w:tcPr>
            <w:tcW w:w="973" w:type="pct"/>
            <w:vAlign w:val="center"/>
          </w:tcPr>
          <w:p w14:paraId="62BBD900" w14:textId="77777777" w:rsidR="003E79B9" w:rsidRDefault="003E79B9" w:rsidP="005C4107">
            <w:pPr>
              <w:jc w:val="both"/>
              <w:rPr>
                <w:rFonts w:ascii="Arial" w:hAnsi="Arial" w:cs="Arial"/>
                <w:bCs/>
                <w:sz w:val="18"/>
                <w:lang w:val="es-ES_tradnl"/>
              </w:rPr>
            </w:pPr>
            <w:r>
              <w:rPr>
                <w:rFonts w:ascii="Arial" w:hAnsi="Arial" w:cs="Arial"/>
                <w:bCs/>
                <w:sz w:val="18"/>
                <w:lang w:val="es-ES_tradnl"/>
              </w:rPr>
              <w:t>Número de cuenta predial</w:t>
            </w:r>
          </w:p>
          <w:p w14:paraId="1D358646" w14:textId="77777777" w:rsidR="003E79B9" w:rsidRDefault="003E79B9" w:rsidP="005C4107">
            <w:pPr>
              <w:jc w:val="both"/>
              <w:rPr>
                <w:rFonts w:ascii="Arial" w:hAnsi="Arial" w:cs="Arial"/>
                <w:bCs/>
                <w:sz w:val="18"/>
                <w:lang w:val="es-ES_tradnl"/>
              </w:rPr>
            </w:pPr>
            <w:r>
              <w:rPr>
                <w:rFonts w:ascii="Arial" w:hAnsi="Arial" w:cs="Arial"/>
                <w:bCs/>
                <w:sz w:val="18"/>
                <w:lang w:val="es-ES_tradnl"/>
              </w:rPr>
              <w:t>Acreditar edad superior a los 65 años.</w:t>
            </w:r>
          </w:p>
          <w:p w14:paraId="1A9B4023" w14:textId="6EEB7D5A" w:rsidR="003E79B9" w:rsidRPr="00D1464C" w:rsidRDefault="003E79B9" w:rsidP="005C4107">
            <w:pPr>
              <w:jc w:val="both"/>
              <w:rPr>
                <w:rFonts w:ascii="Arial" w:hAnsi="Arial" w:cs="Arial"/>
                <w:bCs/>
                <w:sz w:val="18"/>
                <w:lang w:val="es-ES_tradnl"/>
              </w:rPr>
            </w:pPr>
          </w:p>
        </w:tc>
        <w:tc>
          <w:tcPr>
            <w:tcW w:w="1070" w:type="pct"/>
            <w:vAlign w:val="center"/>
          </w:tcPr>
          <w:p w14:paraId="50F83B08" w14:textId="33ECC7C0" w:rsidR="003E79B9" w:rsidRPr="00D1464C" w:rsidRDefault="003E79B9" w:rsidP="005C4107">
            <w:pPr>
              <w:jc w:val="both"/>
              <w:rPr>
                <w:rFonts w:ascii="Arial" w:hAnsi="Arial" w:cs="Arial"/>
                <w:bCs/>
                <w:sz w:val="18"/>
                <w:lang w:val="es-ES_tradnl"/>
              </w:rPr>
            </w:pPr>
            <w:r>
              <w:rPr>
                <w:rFonts w:ascii="Arial" w:hAnsi="Arial" w:cs="Arial"/>
                <w:bCs/>
                <w:sz w:val="18"/>
                <w:lang w:val="es-ES_tradnl"/>
              </w:rPr>
              <w:t xml:space="preserve">Incentivar a la población adulta mayor a que realice el pago del predial en condiciones favorables por descuento en razón de su edad. </w:t>
            </w:r>
          </w:p>
        </w:tc>
      </w:tr>
      <w:tr w:rsidR="001B1138" w:rsidRPr="00235688" w14:paraId="311573EC" w14:textId="77777777" w:rsidTr="00C465BC">
        <w:trPr>
          <w:trHeight w:val="991"/>
          <w:jc w:val="center"/>
        </w:trPr>
        <w:tc>
          <w:tcPr>
            <w:tcW w:w="637" w:type="pct"/>
            <w:vAlign w:val="center"/>
          </w:tcPr>
          <w:p w14:paraId="374A6EE8" w14:textId="47ABC10B" w:rsidR="001B1138" w:rsidRPr="00D1464C" w:rsidRDefault="00D349ED" w:rsidP="005C4107">
            <w:pPr>
              <w:jc w:val="both"/>
              <w:rPr>
                <w:rFonts w:ascii="Arial" w:hAnsi="Arial" w:cs="Arial"/>
                <w:bCs/>
                <w:sz w:val="18"/>
                <w:lang w:val="es-ES_tradnl"/>
              </w:rPr>
            </w:pPr>
            <w:r>
              <w:rPr>
                <w:rFonts w:ascii="Arial" w:hAnsi="Arial" w:cs="Arial"/>
                <w:bCs/>
                <w:sz w:val="18"/>
                <w:lang w:val="es-ES_tradnl"/>
              </w:rPr>
              <w:t>Actualización del padrón de contribuyentes</w:t>
            </w:r>
          </w:p>
        </w:tc>
        <w:tc>
          <w:tcPr>
            <w:tcW w:w="748" w:type="pct"/>
            <w:vAlign w:val="center"/>
          </w:tcPr>
          <w:p w14:paraId="3D8D9326" w14:textId="01DE37DE" w:rsidR="001B1138" w:rsidRDefault="00D349ED" w:rsidP="005C4107">
            <w:pPr>
              <w:jc w:val="both"/>
              <w:rPr>
                <w:rFonts w:ascii="Arial" w:hAnsi="Arial" w:cs="Arial"/>
                <w:bCs/>
                <w:sz w:val="18"/>
                <w:lang w:val="es-ES_tradnl"/>
              </w:rPr>
            </w:pPr>
            <w:r>
              <w:rPr>
                <w:rFonts w:ascii="Arial" w:hAnsi="Arial" w:cs="Arial"/>
                <w:bCs/>
                <w:sz w:val="18"/>
                <w:lang w:val="es-ES_tradnl"/>
              </w:rPr>
              <w:t>Revisión de</w:t>
            </w:r>
            <w:r w:rsidR="00CA0D8A">
              <w:rPr>
                <w:rFonts w:ascii="Arial" w:hAnsi="Arial" w:cs="Arial"/>
                <w:bCs/>
                <w:sz w:val="18"/>
                <w:lang w:val="es-ES_tradnl"/>
              </w:rPr>
              <w:t>l Padrón de Contribuyentes para determinar los activos e inactivos.</w:t>
            </w:r>
          </w:p>
        </w:tc>
        <w:tc>
          <w:tcPr>
            <w:tcW w:w="749" w:type="pct"/>
            <w:vAlign w:val="center"/>
          </w:tcPr>
          <w:p w14:paraId="2BEB0E1F" w14:textId="77777777" w:rsidR="0072430E" w:rsidRDefault="007F7B3C" w:rsidP="005C4107">
            <w:pPr>
              <w:jc w:val="both"/>
              <w:rPr>
                <w:rFonts w:ascii="Arial" w:hAnsi="Arial" w:cs="Arial"/>
                <w:bCs/>
                <w:sz w:val="18"/>
                <w:lang w:val="es-ES_tradnl"/>
              </w:rPr>
            </w:pPr>
            <w:r>
              <w:rPr>
                <w:rFonts w:ascii="Arial" w:hAnsi="Arial" w:cs="Arial"/>
                <w:bCs/>
                <w:sz w:val="18"/>
                <w:lang w:val="es-ES_tradnl"/>
              </w:rPr>
              <w:t>Padrón actualizado y sistematizado</w:t>
            </w:r>
          </w:p>
          <w:p w14:paraId="7B52DC9D" w14:textId="797CFC49" w:rsidR="007F7B3C" w:rsidRDefault="007F7B3C" w:rsidP="005C4107">
            <w:pPr>
              <w:jc w:val="both"/>
              <w:rPr>
                <w:rFonts w:ascii="Arial" w:hAnsi="Arial" w:cs="Arial"/>
                <w:bCs/>
                <w:sz w:val="18"/>
                <w:lang w:val="es-ES_tradnl"/>
              </w:rPr>
            </w:pPr>
            <w:r>
              <w:rPr>
                <w:rFonts w:ascii="Arial" w:hAnsi="Arial" w:cs="Arial"/>
                <w:bCs/>
                <w:sz w:val="18"/>
                <w:lang w:val="es-ES_tradnl"/>
              </w:rPr>
              <w:t>Expedientes de contribuyentes completos.</w:t>
            </w:r>
          </w:p>
        </w:tc>
        <w:tc>
          <w:tcPr>
            <w:tcW w:w="823" w:type="pct"/>
            <w:vAlign w:val="center"/>
          </w:tcPr>
          <w:p w14:paraId="34E65BA3" w14:textId="75D495B3" w:rsidR="001B1138" w:rsidRDefault="00594FCB" w:rsidP="005C4107">
            <w:pPr>
              <w:jc w:val="both"/>
              <w:rPr>
                <w:rFonts w:ascii="Arial" w:hAnsi="Arial" w:cs="Arial"/>
                <w:bCs/>
                <w:sz w:val="18"/>
                <w:lang w:val="es-ES_tradnl"/>
              </w:rPr>
            </w:pPr>
            <w:r>
              <w:rPr>
                <w:rFonts w:ascii="Arial" w:hAnsi="Arial" w:cs="Arial"/>
                <w:bCs/>
                <w:sz w:val="18"/>
                <w:lang w:val="es-ES_tradnl"/>
              </w:rPr>
              <w:t>El periodo de actualización será al semestre para mejorar la recaudación en el periodo.</w:t>
            </w:r>
          </w:p>
        </w:tc>
        <w:tc>
          <w:tcPr>
            <w:tcW w:w="973" w:type="pct"/>
            <w:vAlign w:val="center"/>
          </w:tcPr>
          <w:p w14:paraId="04564593" w14:textId="16BFCEEC" w:rsidR="001B1138" w:rsidRDefault="006A2E69" w:rsidP="005C4107">
            <w:pPr>
              <w:jc w:val="both"/>
              <w:rPr>
                <w:rFonts w:ascii="Arial" w:hAnsi="Arial" w:cs="Arial"/>
                <w:bCs/>
                <w:sz w:val="18"/>
                <w:lang w:val="es-ES_tradnl"/>
              </w:rPr>
            </w:pPr>
            <w:r>
              <w:rPr>
                <w:rFonts w:ascii="Arial" w:hAnsi="Arial" w:cs="Arial"/>
                <w:bCs/>
                <w:sz w:val="18"/>
                <w:lang w:val="es-ES_tradnl"/>
              </w:rPr>
              <w:t xml:space="preserve">Diseño y elaboración de un plan de acción para el fortalecimiento </w:t>
            </w:r>
            <w:r w:rsidR="000C3058">
              <w:rPr>
                <w:rFonts w:ascii="Arial" w:hAnsi="Arial" w:cs="Arial"/>
                <w:bCs/>
                <w:sz w:val="18"/>
                <w:lang w:val="es-ES_tradnl"/>
              </w:rPr>
              <w:t>de la Subdirección de Ingresos</w:t>
            </w:r>
          </w:p>
        </w:tc>
        <w:tc>
          <w:tcPr>
            <w:tcW w:w="1070" w:type="pct"/>
            <w:vAlign w:val="center"/>
          </w:tcPr>
          <w:p w14:paraId="7CB7C535" w14:textId="778E020B" w:rsidR="001B1138" w:rsidRDefault="001B1138" w:rsidP="005C4107">
            <w:pPr>
              <w:jc w:val="both"/>
              <w:rPr>
                <w:rFonts w:ascii="Arial" w:hAnsi="Arial" w:cs="Arial"/>
                <w:bCs/>
                <w:sz w:val="18"/>
                <w:lang w:val="es-ES_tradnl"/>
              </w:rPr>
            </w:pPr>
          </w:p>
        </w:tc>
      </w:tr>
      <w:tr w:rsidR="00802935" w:rsidRPr="00235688" w14:paraId="25708C74" w14:textId="77777777" w:rsidTr="00C465BC">
        <w:trPr>
          <w:trHeight w:val="991"/>
          <w:jc w:val="center"/>
        </w:trPr>
        <w:tc>
          <w:tcPr>
            <w:tcW w:w="637" w:type="pct"/>
            <w:vAlign w:val="center"/>
          </w:tcPr>
          <w:p w14:paraId="255CAB23" w14:textId="09504DE3" w:rsidR="00802935" w:rsidRDefault="001D0E9D" w:rsidP="005C4107">
            <w:pPr>
              <w:jc w:val="both"/>
              <w:rPr>
                <w:rFonts w:ascii="Arial" w:hAnsi="Arial" w:cs="Arial"/>
                <w:bCs/>
                <w:sz w:val="18"/>
                <w:lang w:val="es-ES_tradnl"/>
              </w:rPr>
            </w:pPr>
            <w:r>
              <w:rPr>
                <w:rFonts w:ascii="Arial" w:hAnsi="Arial" w:cs="Arial"/>
                <w:bCs/>
                <w:sz w:val="18"/>
                <w:lang w:val="es-ES_tradnl"/>
              </w:rPr>
              <w:lastRenderedPageBreak/>
              <w:t xml:space="preserve">Fortalecer el sistema de ingresos municipal </w:t>
            </w:r>
          </w:p>
        </w:tc>
        <w:tc>
          <w:tcPr>
            <w:tcW w:w="748" w:type="pct"/>
            <w:vAlign w:val="center"/>
          </w:tcPr>
          <w:p w14:paraId="6F1E1935" w14:textId="0ACC6EE2" w:rsidR="00802935" w:rsidRDefault="007F7B3C" w:rsidP="005C4107">
            <w:pPr>
              <w:jc w:val="both"/>
              <w:rPr>
                <w:rFonts w:ascii="Arial" w:hAnsi="Arial" w:cs="Arial"/>
                <w:bCs/>
                <w:sz w:val="18"/>
                <w:lang w:val="es-ES_tradnl"/>
              </w:rPr>
            </w:pPr>
            <w:r>
              <w:rPr>
                <w:rFonts w:ascii="Arial" w:hAnsi="Arial" w:cs="Arial"/>
                <w:bCs/>
                <w:sz w:val="18"/>
                <w:lang w:val="es-ES_tradnl"/>
              </w:rPr>
              <w:t xml:space="preserve">Dotar de equipamiento al área de ingresos para fortalecer las capacidades operativas del personal. </w:t>
            </w:r>
          </w:p>
        </w:tc>
        <w:tc>
          <w:tcPr>
            <w:tcW w:w="749" w:type="pct"/>
            <w:vAlign w:val="center"/>
          </w:tcPr>
          <w:p w14:paraId="70B9E8A2" w14:textId="6DC03387" w:rsidR="00802935" w:rsidRDefault="0022761D" w:rsidP="005C4107">
            <w:pPr>
              <w:jc w:val="both"/>
              <w:rPr>
                <w:rFonts w:ascii="Arial" w:hAnsi="Arial" w:cs="Arial"/>
                <w:bCs/>
                <w:sz w:val="18"/>
                <w:lang w:val="es-ES_tradnl"/>
              </w:rPr>
            </w:pPr>
            <w:r>
              <w:rPr>
                <w:rFonts w:ascii="Arial" w:hAnsi="Arial" w:cs="Arial"/>
                <w:bCs/>
                <w:sz w:val="18"/>
                <w:lang w:val="es-ES_tradnl"/>
              </w:rPr>
              <w:t xml:space="preserve">Equipamiento tecnológico, </w:t>
            </w:r>
            <w:r w:rsidR="00BF1066">
              <w:rPr>
                <w:rFonts w:ascii="Arial" w:hAnsi="Arial" w:cs="Arial"/>
                <w:bCs/>
                <w:sz w:val="18"/>
                <w:lang w:val="es-ES_tradnl"/>
              </w:rPr>
              <w:t>enseres para la verificación, notificación y emplazamiento a pago a deudores y morosos.</w:t>
            </w:r>
          </w:p>
        </w:tc>
        <w:tc>
          <w:tcPr>
            <w:tcW w:w="823" w:type="pct"/>
            <w:vAlign w:val="center"/>
          </w:tcPr>
          <w:p w14:paraId="271E7BB9" w14:textId="1263D3D1" w:rsidR="00802935" w:rsidRDefault="00594FCB" w:rsidP="005C4107">
            <w:pPr>
              <w:jc w:val="both"/>
              <w:rPr>
                <w:rFonts w:ascii="Arial" w:hAnsi="Arial" w:cs="Arial"/>
                <w:bCs/>
                <w:sz w:val="18"/>
                <w:lang w:val="es-ES_tradnl"/>
              </w:rPr>
            </w:pPr>
            <w:r>
              <w:rPr>
                <w:rFonts w:ascii="Arial" w:hAnsi="Arial" w:cs="Arial"/>
                <w:bCs/>
                <w:sz w:val="18"/>
                <w:lang w:val="es-ES_tradnl"/>
              </w:rPr>
              <w:t xml:space="preserve">Especificaciones técnicas </w:t>
            </w:r>
            <w:r w:rsidR="00E02078">
              <w:rPr>
                <w:rFonts w:ascii="Arial" w:hAnsi="Arial" w:cs="Arial"/>
                <w:bCs/>
                <w:sz w:val="18"/>
                <w:lang w:val="es-ES_tradnl"/>
              </w:rPr>
              <w:t>de bienes conforme a las actividades y necesidades a ejecutar.</w:t>
            </w:r>
          </w:p>
        </w:tc>
        <w:tc>
          <w:tcPr>
            <w:tcW w:w="973" w:type="pct"/>
            <w:vAlign w:val="center"/>
          </w:tcPr>
          <w:p w14:paraId="577D3F33" w14:textId="405AC6A6" w:rsidR="00802935" w:rsidRDefault="00594FCB" w:rsidP="005C4107">
            <w:pPr>
              <w:jc w:val="both"/>
              <w:rPr>
                <w:rFonts w:ascii="Arial" w:hAnsi="Arial" w:cs="Arial"/>
                <w:bCs/>
                <w:sz w:val="18"/>
                <w:lang w:val="es-ES_tradnl"/>
              </w:rPr>
            </w:pPr>
            <w:r>
              <w:rPr>
                <w:rFonts w:ascii="Arial" w:hAnsi="Arial" w:cs="Arial"/>
                <w:bCs/>
                <w:sz w:val="18"/>
                <w:lang w:val="es-ES_tradnl"/>
              </w:rPr>
              <w:t>Adquisición oportuna de los bienes y servicios previstos y necesarios.</w:t>
            </w:r>
          </w:p>
        </w:tc>
        <w:tc>
          <w:tcPr>
            <w:tcW w:w="1070" w:type="pct"/>
            <w:vAlign w:val="center"/>
          </w:tcPr>
          <w:p w14:paraId="7AEE5CF1" w14:textId="72D42126" w:rsidR="00802935" w:rsidRDefault="001D0E9D" w:rsidP="005C4107">
            <w:pPr>
              <w:jc w:val="both"/>
              <w:rPr>
                <w:rFonts w:ascii="Arial" w:hAnsi="Arial" w:cs="Arial"/>
                <w:bCs/>
                <w:sz w:val="18"/>
                <w:lang w:val="es-ES_tradnl"/>
              </w:rPr>
            </w:pPr>
            <w:r>
              <w:rPr>
                <w:rFonts w:ascii="Arial" w:hAnsi="Arial" w:cs="Arial"/>
                <w:bCs/>
                <w:sz w:val="18"/>
                <w:lang w:val="es-ES_tradnl"/>
              </w:rPr>
              <w:t>Mejorar la captación y registro de ingresos municipales mediante la modernización de la infraestructura tecnológica y sistemas electrónicos para agilizar los procedimientos</w:t>
            </w:r>
            <w:r w:rsidR="00C41389">
              <w:rPr>
                <w:rFonts w:ascii="Arial" w:hAnsi="Arial" w:cs="Arial"/>
                <w:bCs/>
                <w:sz w:val="18"/>
                <w:lang w:val="es-ES_tradnl"/>
              </w:rPr>
              <w:t>.</w:t>
            </w:r>
          </w:p>
        </w:tc>
      </w:tr>
    </w:tbl>
    <w:p w14:paraId="291D31C4" w14:textId="77777777" w:rsidR="00E41371" w:rsidRDefault="00E41371" w:rsidP="004E679C">
      <w:pPr>
        <w:spacing w:line="360" w:lineRule="auto"/>
        <w:rPr>
          <w:rFonts w:ascii="Arial" w:hAnsi="Arial" w:cs="Arial"/>
        </w:rPr>
      </w:pPr>
    </w:p>
    <w:p w14:paraId="54D1A3F7" w14:textId="77777777" w:rsidR="00802935" w:rsidRDefault="00802935" w:rsidP="004E679C">
      <w:pPr>
        <w:spacing w:line="360" w:lineRule="auto"/>
        <w:rPr>
          <w:rFonts w:ascii="Arial" w:hAnsi="Arial" w:cs="Arial"/>
        </w:rPr>
      </w:pPr>
    </w:p>
    <w:p w14:paraId="139AF61C" w14:textId="77777777" w:rsidR="00E02078" w:rsidRDefault="00E02078" w:rsidP="004E679C">
      <w:pPr>
        <w:spacing w:line="360" w:lineRule="auto"/>
        <w:rPr>
          <w:rFonts w:ascii="Arial" w:hAnsi="Arial" w:cs="Arial"/>
        </w:rPr>
      </w:pPr>
    </w:p>
    <w:p w14:paraId="49A3FC90" w14:textId="77777777" w:rsidR="00E02078" w:rsidRDefault="00E02078" w:rsidP="004E679C">
      <w:pPr>
        <w:spacing w:line="360" w:lineRule="auto"/>
        <w:rPr>
          <w:rFonts w:ascii="Arial" w:hAnsi="Arial" w:cs="Arial"/>
        </w:rPr>
      </w:pPr>
    </w:p>
    <w:p w14:paraId="77D8514E" w14:textId="77777777" w:rsidR="00E02078" w:rsidRDefault="00E02078" w:rsidP="004E679C">
      <w:pPr>
        <w:spacing w:line="360" w:lineRule="auto"/>
        <w:rPr>
          <w:rFonts w:ascii="Arial" w:hAnsi="Arial" w:cs="Arial"/>
        </w:rPr>
      </w:pPr>
    </w:p>
    <w:p w14:paraId="57D594C7" w14:textId="77777777" w:rsidR="00E02078" w:rsidRDefault="00E02078" w:rsidP="004E679C">
      <w:pPr>
        <w:spacing w:line="360" w:lineRule="auto"/>
        <w:rPr>
          <w:rFonts w:ascii="Arial" w:hAnsi="Arial" w:cs="Arial"/>
        </w:rPr>
      </w:pPr>
    </w:p>
    <w:p w14:paraId="605D3688" w14:textId="77777777" w:rsidR="00E02078" w:rsidRDefault="00E02078" w:rsidP="004E679C">
      <w:pPr>
        <w:spacing w:line="360" w:lineRule="auto"/>
        <w:rPr>
          <w:rFonts w:ascii="Arial" w:hAnsi="Arial" w:cs="Arial"/>
        </w:rPr>
      </w:pPr>
    </w:p>
    <w:p w14:paraId="297971BE" w14:textId="77777777" w:rsidR="00E02078" w:rsidRDefault="00E02078" w:rsidP="004E679C">
      <w:pPr>
        <w:spacing w:line="360" w:lineRule="auto"/>
        <w:rPr>
          <w:rFonts w:ascii="Arial" w:hAnsi="Arial" w:cs="Arial"/>
        </w:rPr>
      </w:pPr>
    </w:p>
    <w:p w14:paraId="1E49AAD4" w14:textId="77777777" w:rsidR="00E02078" w:rsidRDefault="00E02078" w:rsidP="004E679C">
      <w:pPr>
        <w:spacing w:line="360" w:lineRule="auto"/>
        <w:rPr>
          <w:rFonts w:ascii="Arial" w:hAnsi="Arial" w:cs="Arial"/>
        </w:rPr>
      </w:pPr>
    </w:p>
    <w:p w14:paraId="16B46B53" w14:textId="77777777" w:rsidR="00E02078" w:rsidRDefault="00E02078" w:rsidP="004E679C">
      <w:pPr>
        <w:spacing w:line="360" w:lineRule="auto"/>
        <w:rPr>
          <w:rFonts w:ascii="Arial" w:hAnsi="Arial" w:cs="Arial"/>
        </w:rPr>
      </w:pPr>
    </w:p>
    <w:p w14:paraId="0BC91906" w14:textId="77777777" w:rsidR="00E02078" w:rsidRDefault="00E02078" w:rsidP="004E679C">
      <w:pPr>
        <w:spacing w:line="360" w:lineRule="auto"/>
        <w:rPr>
          <w:rFonts w:ascii="Arial" w:hAnsi="Arial" w:cs="Arial"/>
        </w:rPr>
      </w:pPr>
    </w:p>
    <w:p w14:paraId="53AA6EC1" w14:textId="77777777" w:rsidR="00E02078" w:rsidRDefault="00E02078" w:rsidP="004E679C">
      <w:pPr>
        <w:spacing w:line="360" w:lineRule="auto"/>
        <w:rPr>
          <w:rFonts w:ascii="Arial" w:hAnsi="Arial" w:cs="Arial"/>
        </w:rPr>
      </w:pPr>
    </w:p>
    <w:p w14:paraId="42E74E35" w14:textId="77777777" w:rsidR="00E02078" w:rsidRDefault="00E02078" w:rsidP="004E679C">
      <w:pPr>
        <w:spacing w:line="360" w:lineRule="auto"/>
        <w:rPr>
          <w:rFonts w:ascii="Arial" w:hAnsi="Arial" w:cs="Arial"/>
        </w:rPr>
      </w:pPr>
    </w:p>
    <w:p w14:paraId="084E0C3C" w14:textId="77777777" w:rsidR="00E02078" w:rsidRDefault="00E02078" w:rsidP="004E679C">
      <w:pPr>
        <w:spacing w:line="360" w:lineRule="auto"/>
        <w:rPr>
          <w:rFonts w:ascii="Arial" w:hAnsi="Arial" w:cs="Arial"/>
        </w:rPr>
      </w:pPr>
    </w:p>
    <w:p w14:paraId="44DA6BA6" w14:textId="77777777" w:rsidR="00E02078" w:rsidRPr="004E679C" w:rsidRDefault="00E02078" w:rsidP="004E679C">
      <w:pPr>
        <w:spacing w:line="360" w:lineRule="auto"/>
        <w:rPr>
          <w:rFonts w:ascii="Arial" w:hAnsi="Arial" w:cs="Arial"/>
        </w:rPr>
      </w:pPr>
    </w:p>
    <w:p w14:paraId="7A929250" w14:textId="0B8B759B" w:rsidR="004E679C" w:rsidRPr="00F11FB9" w:rsidRDefault="004E679C" w:rsidP="004E679C">
      <w:pPr>
        <w:pStyle w:val="tablas"/>
      </w:pPr>
      <w:r w:rsidRPr="00F11FB9">
        <w:lastRenderedPageBreak/>
        <w:t xml:space="preserve">Formato </w:t>
      </w:r>
      <w:r w:rsidR="00A52F7F">
        <w:fldChar w:fldCharType="begin"/>
      </w:r>
      <w:r w:rsidR="00A52F7F">
        <w:instrText xml:space="preserve"> SEQ Formato \* ARABIC </w:instrText>
      </w:r>
      <w:r w:rsidR="00A52F7F">
        <w:fldChar w:fldCharType="separate"/>
      </w:r>
      <w:r w:rsidR="0007365E" w:rsidRPr="00F11FB9">
        <w:rPr>
          <w:noProof/>
        </w:rPr>
        <w:t>12</w:t>
      </w:r>
      <w:r w:rsidR="00A52F7F">
        <w:rPr>
          <w:noProof/>
        </w:rPr>
        <w:fldChar w:fldCharType="end"/>
      </w:r>
      <w:r w:rsidRPr="00F11FB9">
        <w:t>. 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4E679C" w:rsidRPr="00D50F18" w14:paraId="28643E7B" w14:textId="77777777" w:rsidTr="00C465BC">
        <w:trPr>
          <w:trHeight w:val="771"/>
          <w:jc w:val="center"/>
        </w:trPr>
        <w:tc>
          <w:tcPr>
            <w:tcW w:w="2542" w:type="dxa"/>
            <w:shd w:val="clear" w:color="auto" w:fill="BFBFBF" w:themeFill="background1" w:themeFillShade="BF"/>
            <w:vAlign w:val="center"/>
          </w:tcPr>
          <w:p w14:paraId="640413DA" w14:textId="0DED1A3D" w:rsidR="004E679C" w:rsidRPr="00D50F18" w:rsidRDefault="00B338DB" w:rsidP="00C465BC">
            <w:pPr>
              <w:jc w:val="center"/>
              <w:rPr>
                <w:rFonts w:ascii="Arial" w:hAnsi="Arial" w:cs="Arial"/>
                <w:b/>
                <w:sz w:val="18"/>
                <w:szCs w:val="18"/>
                <w:lang w:val="es-ES_tradnl"/>
              </w:rPr>
            </w:pPr>
            <w:r w:rsidRPr="00D50F18">
              <w:rPr>
                <w:rFonts w:ascii="Arial" w:hAnsi="Arial" w:cs="Arial"/>
                <w:b/>
                <w:sz w:val="18"/>
                <w:szCs w:val="18"/>
                <w:lang w:val="es-ES_tradnl"/>
              </w:rPr>
              <w:t>Institución</w:t>
            </w:r>
          </w:p>
        </w:tc>
        <w:tc>
          <w:tcPr>
            <w:tcW w:w="2542" w:type="dxa"/>
            <w:shd w:val="clear" w:color="auto" w:fill="BFBFBF" w:themeFill="background1" w:themeFillShade="BF"/>
            <w:vAlign w:val="center"/>
          </w:tcPr>
          <w:p w14:paraId="0B7A77BA" w14:textId="10EC88CE" w:rsidR="004E679C" w:rsidRPr="00D50F18" w:rsidRDefault="00B338DB" w:rsidP="00C465BC">
            <w:pPr>
              <w:jc w:val="center"/>
              <w:rPr>
                <w:rFonts w:ascii="Arial" w:hAnsi="Arial" w:cs="Arial"/>
                <w:b/>
                <w:sz w:val="18"/>
                <w:szCs w:val="18"/>
                <w:lang w:val="es-ES_tradnl"/>
              </w:rPr>
            </w:pPr>
            <w:r w:rsidRPr="00D50F18">
              <w:rPr>
                <w:rFonts w:ascii="Arial" w:hAnsi="Arial" w:cs="Arial"/>
                <w:b/>
                <w:sz w:val="18"/>
                <w:szCs w:val="18"/>
                <w:lang w:val="es-ES_tradnl"/>
              </w:rPr>
              <w:t>Área</w:t>
            </w:r>
          </w:p>
        </w:tc>
        <w:tc>
          <w:tcPr>
            <w:tcW w:w="2542" w:type="dxa"/>
            <w:shd w:val="clear" w:color="auto" w:fill="BFBFBF" w:themeFill="background1" w:themeFillShade="BF"/>
            <w:vAlign w:val="center"/>
          </w:tcPr>
          <w:p w14:paraId="744FD2C3" w14:textId="541F1C14" w:rsidR="004E679C" w:rsidRPr="00D50F18" w:rsidRDefault="00B338DB" w:rsidP="00C465BC">
            <w:pPr>
              <w:jc w:val="center"/>
              <w:rPr>
                <w:rFonts w:ascii="Arial" w:hAnsi="Arial" w:cs="Arial"/>
                <w:b/>
                <w:sz w:val="18"/>
                <w:szCs w:val="18"/>
                <w:lang w:val="es-ES_tradnl"/>
              </w:rPr>
            </w:pPr>
            <w:r w:rsidRPr="00D50F18">
              <w:rPr>
                <w:rFonts w:ascii="Arial" w:hAnsi="Arial" w:cs="Arial"/>
                <w:b/>
                <w:sz w:val="18"/>
                <w:szCs w:val="18"/>
                <w:lang w:val="es-ES_tradnl"/>
              </w:rPr>
              <w:t>Responsabilidad</w:t>
            </w:r>
          </w:p>
        </w:tc>
        <w:tc>
          <w:tcPr>
            <w:tcW w:w="2542" w:type="dxa"/>
            <w:shd w:val="clear" w:color="auto" w:fill="BFBFBF" w:themeFill="background1" w:themeFillShade="BF"/>
            <w:vAlign w:val="center"/>
          </w:tcPr>
          <w:p w14:paraId="35558BE2" w14:textId="32D3E677" w:rsidR="004E679C" w:rsidRPr="00D50F18" w:rsidRDefault="00B338DB" w:rsidP="00C465BC">
            <w:pPr>
              <w:jc w:val="center"/>
              <w:rPr>
                <w:rFonts w:ascii="Arial" w:hAnsi="Arial" w:cs="Arial"/>
                <w:b/>
                <w:sz w:val="18"/>
                <w:szCs w:val="18"/>
                <w:lang w:val="es-ES_tradnl"/>
              </w:rPr>
            </w:pPr>
            <w:r w:rsidRPr="00D50F18">
              <w:rPr>
                <w:rFonts w:ascii="Arial" w:hAnsi="Arial" w:cs="Arial"/>
                <w:b/>
                <w:sz w:val="18"/>
                <w:szCs w:val="18"/>
                <w:lang w:val="es-ES_tradnl"/>
              </w:rPr>
              <w:t>Interactúa Con</w:t>
            </w:r>
          </w:p>
        </w:tc>
        <w:tc>
          <w:tcPr>
            <w:tcW w:w="2543" w:type="dxa"/>
            <w:shd w:val="clear" w:color="auto" w:fill="BFBFBF" w:themeFill="background1" w:themeFillShade="BF"/>
            <w:vAlign w:val="center"/>
          </w:tcPr>
          <w:p w14:paraId="2DE43F7C" w14:textId="0C5FB747" w:rsidR="004E679C" w:rsidRPr="00D50F18" w:rsidRDefault="00B338DB" w:rsidP="00C465BC">
            <w:pPr>
              <w:jc w:val="center"/>
              <w:rPr>
                <w:rFonts w:ascii="Arial" w:hAnsi="Arial" w:cs="Arial"/>
                <w:b/>
                <w:sz w:val="18"/>
                <w:szCs w:val="18"/>
                <w:lang w:val="es-ES_tradnl"/>
              </w:rPr>
            </w:pPr>
            <w:r w:rsidRPr="00D50F18">
              <w:rPr>
                <w:rFonts w:ascii="Arial" w:hAnsi="Arial" w:cs="Arial"/>
                <w:b/>
                <w:sz w:val="18"/>
                <w:szCs w:val="18"/>
                <w:lang w:val="es-ES_tradnl"/>
              </w:rPr>
              <w:t>Mecanismos de Coordinación</w:t>
            </w:r>
          </w:p>
        </w:tc>
      </w:tr>
      <w:tr w:rsidR="004E679C" w:rsidRPr="00064D4C" w14:paraId="09180F6A" w14:textId="77777777" w:rsidTr="002C7D35">
        <w:trPr>
          <w:jc w:val="center"/>
        </w:trPr>
        <w:tc>
          <w:tcPr>
            <w:tcW w:w="2542" w:type="dxa"/>
            <w:vAlign w:val="center"/>
          </w:tcPr>
          <w:p w14:paraId="28BDC4A2" w14:textId="74D8537F" w:rsidR="004E679C" w:rsidRPr="00064D4C" w:rsidRDefault="00064D4C" w:rsidP="002C7D35">
            <w:pPr>
              <w:jc w:val="center"/>
              <w:rPr>
                <w:rFonts w:ascii="Arial" w:hAnsi="Arial" w:cs="Arial"/>
                <w:sz w:val="18"/>
                <w:szCs w:val="18"/>
                <w:lang w:val="es-ES_tradnl"/>
              </w:rPr>
            </w:pPr>
            <w:r>
              <w:rPr>
                <w:rFonts w:ascii="Arial" w:hAnsi="Arial" w:cs="Arial"/>
                <w:sz w:val="18"/>
                <w:szCs w:val="18"/>
                <w:lang w:val="es-ES_tradnl"/>
              </w:rPr>
              <w:t xml:space="preserve">Secretaria de Hacienda y Crédito Público </w:t>
            </w:r>
          </w:p>
        </w:tc>
        <w:tc>
          <w:tcPr>
            <w:tcW w:w="2542" w:type="dxa"/>
            <w:vAlign w:val="center"/>
          </w:tcPr>
          <w:p w14:paraId="132D4D6D" w14:textId="3097AFA0" w:rsidR="004E679C" w:rsidRPr="00064D4C" w:rsidRDefault="00696F51" w:rsidP="002C7D35">
            <w:pPr>
              <w:jc w:val="center"/>
              <w:rPr>
                <w:rFonts w:ascii="Arial" w:hAnsi="Arial" w:cs="Arial"/>
                <w:sz w:val="18"/>
                <w:szCs w:val="18"/>
                <w:lang w:val="es-ES_tradnl"/>
              </w:rPr>
            </w:pPr>
            <w:r>
              <w:rPr>
                <w:rFonts w:ascii="Arial" w:hAnsi="Arial" w:cs="Arial"/>
                <w:sz w:val="18"/>
                <w:szCs w:val="18"/>
                <w:lang w:val="es-ES_tradnl"/>
              </w:rPr>
              <w:t>Sistema de Recursos Federales Transferidos</w:t>
            </w:r>
          </w:p>
        </w:tc>
        <w:tc>
          <w:tcPr>
            <w:tcW w:w="2542" w:type="dxa"/>
            <w:vAlign w:val="center"/>
          </w:tcPr>
          <w:p w14:paraId="4C000884" w14:textId="0B0DC872" w:rsidR="004E679C" w:rsidRPr="00064D4C" w:rsidRDefault="00064D4C" w:rsidP="002C7D35">
            <w:pPr>
              <w:jc w:val="center"/>
              <w:rPr>
                <w:rFonts w:ascii="Arial" w:hAnsi="Arial" w:cs="Arial"/>
                <w:sz w:val="18"/>
                <w:szCs w:val="18"/>
                <w:lang w:val="es-ES_tradnl"/>
              </w:rPr>
            </w:pPr>
            <w:r>
              <w:rPr>
                <w:rFonts w:ascii="Arial" w:hAnsi="Arial" w:cs="Arial"/>
                <w:sz w:val="18"/>
                <w:szCs w:val="18"/>
                <w:lang w:val="es-ES_tradnl"/>
              </w:rPr>
              <w:t>Enterar el ingreso y egreso municipal y la captación de recursos federales transferidos y su aplicación al gasto.</w:t>
            </w:r>
          </w:p>
        </w:tc>
        <w:tc>
          <w:tcPr>
            <w:tcW w:w="2542" w:type="dxa"/>
            <w:vAlign w:val="center"/>
          </w:tcPr>
          <w:p w14:paraId="38539974" w14:textId="1F3629B4" w:rsidR="004E679C" w:rsidRPr="00064D4C" w:rsidRDefault="00064D4C" w:rsidP="002C7D35">
            <w:pPr>
              <w:jc w:val="center"/>
              <w:rPr>
                <w:rFonts w:ascii="Arial" w:hAnsi="Arial" w:cs="Arial"/>
                <w:sz w:val="18"/>
                <w:szCs w:val="18"/>
                <w:lang w:val="es-ES_tradnl"/>
              </w:rPr>
            </w:pPr>
            <w:r>
              <w:rPr>
                <w:rFonts w:ascii="Arial" w:hAnsi="Arial" w:cs="Arial"/>
                <w:sz w:val="18"/>
                <w:szCs w:val="18"/>
                <w:lang w:val="es-ES_tradnl"/>
              </w:rPr>
              <w:t>Dirección de Programación</w:t>
            </w:r>
          </w:p>
        </w:tc>
        <w:tc>
          <w:tcPr>
            <w:tcW w:w="2543" w:type="dxa"/>
            <w:vAlign w:val="center"/>
          </w:tcPr>
          <w:p w14:paraId="2AA23480" w14:textId="77777777" w:rsidR="00064D4C" w:rsidRDefault="00064D4C" w:rsidP="002C7D35">
            <w:pPr>
              <w:jc w:val="center"/>
              <w:rPr>
                <w:rFonts w:ascii="Arial" w:hAnsi="Arial" w:cs="Arial"/>
                <w:sz w:val="18"/>
                <w:szCs w:val="18"/>
                <w:lang w:val="es-ES_tradnl"/>
              </w:rPr>
            </w:pPr>
            <w:r>
              <w:rPr>
                <w:rFonts w:ascii="Arial" w:hAnsi="Arial" w:cs="Arial"/>
                <w:sz w:val="18"/>
                <w:szCs w:val="18"/>
                <w:lang w:val="es-ES_tradnl"/>
              </w:rPr>
              <w:t>Ley de Coordinación Fiscal</w:t>
            </w:r>
          </w:p>
          <w:p w14:paraId="7A32C763" w14:textId="4C04960A" w:rsidR="00557DA6" w:rsidRPr="00064D4C" w:rsidRDefault="00557DA6" w:rsidP="002C7D35">
            <w:pPr>
              <w:jc w:val="center"/>
              <w:rPr>
                <w:rFonts w:ascii="Arial" w:hAnsi="Arial" w:cs="Arial"/>
                <w:sz w:val="18"/>
                <w:szCs w:val="18"/>
                <w:lang w:val="es-ES_tradnl"/>
              </w:rPr>
            </w:pPr>
            <w:r>
              <w:rPr>
                <w:rFonts w:ascii="Arial" w:hAnsi="Arial" w:cs="Arial"/>
                <w:sz w:val="18"/>
                <w:szCs w:val="18"/>
                <w:lang w:val="es-ES_tradnl"/>
              </w:rPr>
              <w:t>Ley General de Contabilidad Gubernamental</w:t>
            </w:r>
          </w:p>
        </w:tc>
      </w:tr>
      <w:tr w:rsidR="00064D4C" w:rsidRPr="00064D4C" w14:paraId="588B8F3B" w14:textId="77777777" w:rsidTr="002C7D35">
        <w:trPr>
          <w:jc w:val="center"/>
        </w:trPr>
        <w:tc>
          <w:tcPr>
            <w:tcW w:w="2542" w:type="dxa"/>
            <w:vAlign w:val="center"/>
          </w:tcPr>
          <w:p w14:paraId="7E4DDF50" w14:textId="6482BF0D" w:rsidR="00064D4C" w:rsidRPr="00064D4C" w:rsidRDefault="00064D4C" w:rsidP="00064D4C">
            <w:pPr>
              <w:jc w:val="center"/>
              <w:rPr>
                <w:rFonts w:ascii="Arial" w:hAnsi="Arial" w:cs="Arial"/>
                <w:sz w:val="18"/>
                <w:szCs w:val="18"/>
                <w:lang w:val="es-ES_tradnl"/>
              </w:rPr>
            </w:pPr>
            <w:r w:rsidRPr="00064D4C">
              <w:rPr>
                <w:rFonts w:ascii="Arial" w:hAnsi="Arial" w:cs="Arial"/>
                <w:sz w:val="18"/>
                <w:szCs w:val="18"/>
                <w:lang w:val="es-ES_tradnl"/>
              </w:rPr>
              <w:t>Secretaria de Finanzas del Gobierno del Estado de Tabasco</w:t>
            </w:r>
          </w:p>
        </w:tc>
        <w:tc>
          <w:tcPr>
            <w:tcW w:w="2542" w:type="dxa"/>
            <w:vAlign w:val="center"/>
          </w:tcPr>
          <w:p w14:paraId="0C7CF9C0" w14:textId="06E840F3" w:rsidR="00064D4C" w:rsidRPr="00064D4C" w:rsidRDefault="00064D4C" w:rsidP="00064D4C">
            <w:pPr>
              <w:jc w:val="center"/>
              <w:rPr>
                <w:rFonts w:ascii="Arial" w:hAnsi="Arial" w:cs="Arial"/>
                <w:sz w:val="18"/>
                <w:szCs w:val="18"/>
                <w:lang w:val="es-ES_tradnl"/>
              </w:rPr>
            </w:pPr>
            <w:r w:rsidRPr="00064D4C">
              <w:rPr>
                <w:rFonts w:ascii="Arial" w:hAnsi="Arial" w:cs="Arial"/>
                <w:sz w:val="18"/>
                <w:szCs w:val="18"/>
                <w:lang w:val="es-ES_tradnl"/>
              </w:rPr>
              <w:t xml:space="preserve">Subsecretaría de Ingresos </w:t>
            </w:r>
          </w:p>
        </w:tc>
        <w:tc>
          <w:tcPr>
            <w:tcW w:w="2542" w:type="dxa"/>
            <w:vAlign w:val="center"/>
          </w:tcPr>
          <w:p w14:paraId="3186048E" w14:textId="17105AFC" w:rsidR="00064D4C" w:rsidRPr="00064D4C" w:rsidRDefault="00064D4C" w:rsidP="00064D4C">
            <w:pPr>
              <w:jc w:val="center"/>
              <w:rPr>
                <w:rFonts w:ascii="Arial" w:hAnsi="Arial" w:cs="Arial"/>
                <w:sz w:val="18"/>
                <w:szCs w:val="18"/>
                <w:lang w:val="es-ES_tradnl"/>
              </w:rPr>
            </w:pPr>
            <w:r w:rsidRPr="00064D4C">
              <w:rPr>
                <w:rFonts w:ascii="Arial" w:hAnsi="Arial" w:cs="Arial"/>
                <w:sz w:val="18"/>
                <w:szCs w:val="18"/>
                <w:lang w:val="es-ES_tradnl"/>
              </w:rPr>
              <w:t>Enterar la recaudación municipal para cálculo e integración de participaciones municipales.</w:t>
            </w:r>
          </w:p>
        </w:tc>
        <w:tc>
          <w:tcPr>
            <w:tcW w:w="2542" w:type="dxa"/>
            <w:vAlign w:val="center"/>
          </w:tcPr>
          <w:p w14:paraId="7D699233" w14:textId="697F2B91" w:rsidR="00064D4C" w:rsidRPr="00064D4C" w:rsidRDefault="00064D4C" w:rsidP="00064D4C">
            <w:pPr>
              <w:jc w:val="center"/>
              <w:rPr>
                <w:rFonts w:ascii="Arial" w:hAnsi="Arial" w:cs="Arial"/>
                <w:sz w:val="18"/>
                <w:szCs w:val="18"/>
                <w:lang w:val="es-ES_tradnl"/>
              </w:rPr>
            </w:pPr>
            <w:r w:rsidRPr="00064D4C">
              <w:rPr>
                <w:rFonts w:ascii="Arial" w:hAnsi="Arial" w:cs="Arial"/>
                <w:sz w:val="18"/>
                <w:szCs w:val="18"/>
                <w:lang w:val="es-ES_tradnl"/>
              </w:rPr>
              <w:t>Dirección de Finanzas Municipal</w:t>
            </w:r>
          </w:p>
        </w:tc>
        <w:tc>
          <w:tcPr>
            <w:tcW w:w="2543" w:type="dxa"/>
            <w:vAlign w:val="center"/>
          </w:tcPr>
          <w:p w14:paraId="4EB75874" w14:textId="77777777" w:rsidR="00064D4C" w:rsidRPr="00064D4C" w:rsidRDefault="00064D4C" w:rsidP="00064D4C">
            <w:pPr>
              <w:jc w:val="center"/>
              <w:rPr>
                <w:rFonts w:ascii="Arial" w:hAnsi="Arial" w:cs="Arial"/>
                <w:sz w:val="18"/>
                <w:szCs w:val="18"/>
                <w:lang w:val="es-ES_tradnl"/>
              </w:rPr>
            </w:pPr>
            <w:r w:rsidRPr="00064D4C">
              <w:rPr>
                <w:rFonts w:ascii="Arial" w:hAnsi="Arial" w:cs="Arial"/>
                <w:sz w:val="18"/>
                <w:szCs w:val="18"/>
                <w:lang w:val="es-ES_tradnl"/>
              </w:rPr>
              <w:t>Ley de Hacienda del Estado de Tabasco</w:t>
            </w:r>
          </w:p>
          <w:p w14:paraId="561AADD4" w14:textId="6AC940DD" w:rsidR="00064D4C" w:rsidRPr="00064D4C" w:rsidRDefault="00064D4C" w:rsidP="00064D4C">
            <w:pPr>
              <w:jc w:val="center"/>
              <w:rPr>
                <w:rFonts w:ascii="Arial" w:hAnsi="Arial" w:cs="Arial"/>
                <w:sz w:val="18"/>
                <w:szCs w:val="18"/>
                <w:lang w:val="es-ES_tradnl"/>
              </w:rPr>
            </w:pPr>
            <w:r w:rsidRPr="00064D4C">
              <w:rPr>
                <w:rFonts w:ascii="Arial" w:hAnsi="Arial" w:cs="Arial"/>
                <w:sz w:val="18"/>
                <w:szCs w:val="18"/>
                <w:lang w:val="es-ES_tradnl"/>
              </w:rPr>
              <w:t>Ley de Hacienda Municipal del Estado de Tabasco.</w:t>
            </w:r>
          </w:p>
        </w:tc>
      </w:tr>
    </w:tbl>
    <w:p w14:paraId="6F8E454A" w14:textId="77777777" w:rsidR="00253CCB" w:rsidRDefault="00253CCB" w:rsidP="004E679C">
      <w:pPr>
        <w:spacing w:line="360" w:lineRule="auto"/>
        <w:rPr>
          <w:rFonts w:ascii="Arial" w:hAnsi="Arial" w:cs="Arial"/>
        </w:rPr>
      </w:pPr>
    </w:p>
    <w:p w14:paraId="6236C615" w14:textId="77777777" w:rsidR="00802935" w:rsidRDefault="00802935" w:rsidP="004E679C">
      <w:pPr>
        <w:spacing w:line="360" w:lineRule="auto"/>
        <w:rPr>
          <w:rFonts w:ascii="Arial" w:hAnsi="Arial" w:cs="Arial"/>
        </w:rPr>
      </w:pPr>
    </w:p>
    <w:p w14:paraId="1A677EB2" w14:textId="77777777" w:rsidR="00802935" w:rsidRDefault="00802935" w:rsidP="004E679C">
      <w:pPr>
        <w:spacing w:line="360" w:lineRule="auto"/>
        <w:rPr>
          <w:rFonts w:ascii="Arial" w:hAnsi="Arial" w:cs="Arial"/>
        </w:rPr>
      </w:pPr>
    </w:p>
    <w:p w14:paraId="76947CFD" w14:textId="77777777" w:rsidR="00802935" w:rsidRDefault="00802935" w:rsidP="004E679C">
      <w:pPr>
        <w:spacing w:line="360" w:lineRule="auto"/>
        <w:rPr>
          <w:rFonts w:ascii="Arial" w:hAnsi="Arial" w:cs="Arial"/>
        </w:rPr>
      </w:pPr>
    </w:p>
    <w:p w14:paraId="46CCE68B" w14:textId="77777777" w:rsidR="00802935" w:rsidRDefault="00802935" w:rsidP="004E679C">
      <w:pPr>
        <w:spacing w:line="360" w:lineRule="auto"/>
        <w:rPr>
          <w:rFonts w:ascii="Arial" w:hAnsi="Arial" w:cs="Arial"/>
        </w:rPr>
      </w:pPr>
    </w:p>
    <w:p w14:paraId="6E9BCC9B" w14:textId="77777777" w:rsidR="00802935" w:rsidRDefault="00802935" w:rsidP="004E679C">
      <w:pPr>
        <w:spacing w:line="360" w:lineRule="auto"/>
        <w:rPr>
          <w:rFonts w:ascii="Arial" w:hAnsi="Arial" w:cs="Arial"/>
        </w:rPr>
      </w:pPr>
    </w:p>
    <w:p w14:paraId="6A89C943" w14:textId="77777777" w:rsidR="00802935" w:rsidRDefault="00802935" w:rsidP="004E679C">
      <w:pPr>
        <w:spacing w:line="360" w:lineRule="auto"/>
        <w:rPr>
          <w:rFonts w:ascii="Arial" w:hAnsi="Arial" w:cs="Arial"/>
        </w:rPr>
      </w:pPr>
    </w:p>
    <w:p w14:paraId="322BD4B7" w14:textId="77777777" w:rsidR="00802935" w:rsidRDefault="00802935" w:rsidP="004E679C">
      <w:pPr>
        <w:spacing w:line="360" w:lineRule="auto"/>
        <w:rPr>
          <w:rFonts w:ascii="Arial" w:hAnsi="Arial" w:cs="Arial"/>
        </w:rPr>
      </w:pPr>
    </w:p>
    <w:p w14:paraId="5E4B6620" w14:textId="77777777" w:rsidR="00802935" w:rsidRDefault="00802935" w:rsidP="004E679C">
      <w:pPr>
        <w:spacing w:line="360" w:lineRule="auto"/>
        <w:rPr>
          <w:rFonts w:ascii="Arial" w:hAnsi="Arial" w:cs="Arial"/>
        </w:rPr>
      </w:pPr>
    </w:p>
    <w:p w14:paraId="5D97C19D" w14:textId="77777777" w:rsidR="00802935" w:rsidRDefault="00802935" w:rsidP="004E679C">
      <w:pPr>
        <w:spacing w:line="360" w:lineRule="auto"/>
        <w:rPr>
          <w:rFonts w:ascii="Arial" w:hAnsi="Arial" w:cs="Arial"/>
        </w:rPr>
      </w:pPr>
    </w:p>
    <w:p w14:paraId="66C9782F" w14:textId="77777777" w:rsidR="00802935" w:rsidRDefault="00802935" w:rsidP="004E679C">
      <w:pPr>
        <w:spacing w:line="360" w:lineRule="auto"/>
        <w:rPr>
          <w:rFonts w:ascii="Arial" w:hAnsi="Arial" w:cs="Arial"/>
        </w:rPr>
      </w:pPr>
    </w:p>
    <w:p w14:paraId="64475248" w14:textId="77777777" w:rsidR="00802935" w:rsidRDefault="00802935" w:rsidP="004E679C">
      <w:pPr>
        <w:spacing w:line="360" w:lineRule="auto"/>
        <w:rPr>
          <w:rFonts w:ascii="Arial" w:hAnsi="Arial" w:cs="Arial"/>
        </w:rPr>
      </w:pPr>
    </w:p>
    <w:p w14:paraId="76491A4C" w14:textId="77777777" w:rsidR="00CD4FC3" w:rsidRDefault="00CD4FC3" w:rsidP="004E679C">
      <w:pPr>
        <w:spacing w:line="360" w:lineRule="auto"/>
        <w:rPr>
          <w:rFonts w:ascii="Arial" w:hAnsi="Arial" w:cs="Arial"/>
        </w:rPr>
      </w:pPr>
    </w:p>
    <w:p w14:paraId="5147D314" w14:textId="4151B590" w:rsidR="00B338DB" w:rsidRPr="000974E1" w:rsidRDefault="00D50F18" w:rsidP="00B338DB">
      <w:pPr>
        <w:pStyle w:val="Prrafodelista"/>
        <w:numPr>
          <w:ilvl w:val="0"/>
          <w:numId w:val="1"/>
        </w:numPr>
        <w:spacing w:line="360" w:lineRule="auto"/>
        <w:ind w:left="0" w:firstLine="0"/>
        <w:rPr>
          <w:rFonts w:ascii="Arial" w:hAnsi="Arial" w:cs="Arial"/>
          <w:sz w:val="22"/>
          <w:szCs w:val="22"/>
        </w:rPr>
      </w:pPr>
      <w:r w:rsidRPr="000974E1">
        <w:rPr>
          <w:rFonts w:ascii="Arial" w:hAnsi="Arial" w:cs="Arial"/>
          <w:b/>
          <w:bCs/>
          <w:sz w:val="22"/>
          <w:szCs w:val="22"/>
        </w:rPr>
        <w:lastRenderedPageBreak/>
        <w:t xml:space="preserve"> </w:t>
      </w:r>
      <w:r w:rsidR="00435AC6" w:rsidRPr="000974E1">
        <w:rPr>
          <w:rFonts w:ascii="Arial" w:hAnsi="Arial" w:cs="Arial"/>
          <w:b/>
          <w:bCs/>
          <w:sz w:val="22"/>
          <w:szCs w:val="22"/>
        </w:rPr>
        <w:t xml:space="preserve">Matriz de Indicadores para Resultados </w:t>
      </w:r>
    </w:p>
    <w:p w14:paraId="00E27E9A" w14:textId="5DC27A40" w:rsidR="00B338DB" w:rsidRDefault="00B338DB" w:rsidP="00B338DB">
      <w:pPr>
        <w:pStyle w:val="tablas"/>
      </w:pPr>
      <w:r w:rsidRPr="00435AC6">
        <w:t xml:space="preserve">Formato </w:t>
      </w:r>
      <w:r w:rsidR="00A52F7F">
        <w:fldChar w:fldCharType="begin"/>
      </w:r>
      <w:r w:rsidR="00A52F7F">
        <w:instrText xml:space="preserve"> SEQ Formato \* ARABIC </w:instrText>
      </w:r>
      <w:r w:rsidR="00A52F7F">
        <w:fldChar w:fldCharType="separate"/>
      </w:r>
      <w:r w:rsidR="0007365E" w:rsidRPr="00435AC6">
        <w:rPr>
          <w:noProof/>
        </w:rPr>
        <w:t>13</w:t>
      </w:r>
      <w:r w:rsidR="00A52F7F">
        <w:rPr>
          <w:noProof/>
        </w:rPr>
        <w:fldChar w:fldCharType="end"/>
      </w:r>
      <w:r w:rsidRPr="00435AC6">
        <w:t>. Matriz de Indicadores para Resultados.</w:t>
      </w:r>
    </w:p>
    <w:p w14:paraId="42357989" w14:textId="77777777" w:rsidR="0084391A" w:rsidRDefault="0084391A" w:rsidP="00B338DB">
      <w:pPr>
        <w:pStyle w:val="tablas"/>
      </w:pPr>
    </w:p>
    <w:tbl>
      <w:tblPr>
        <w:tblStyle w:val="Tablaconcuadrcula"/>
        <w:tblpPr w:leftFromText="180" w:rightFromText="180" w:vertAnchor="page" w:horzAnchor="margin" w:tblpY="2981"/>
        <w:tblW w:w="12611" w:type="dxa"/>
        <w:tblLook w:val="04A0" w:firstRow="1" w:lastRow="0" w:firstColumn="1" w:lastColumn="0" w:noHBand="0" w:noVBand="1"/>
      </w:tblPr>
      <w:tblGrid>
        <w:gridCol w:w="3397"/>
        <w:gridCol w:w="3402"/>
        <w:gridCol w:w="2410"/>
        <w:gridCol w:w="3402"/>
      </w:tblGrid>
      <w:tr w:rsidR="0053000E" w:rsidRPr="0084391A" w14:paraId="1CC078A4" w14:textId="77777777" w:rsidTr="0084391A">
        <w:tc>
          <w:tcPr>
            <w:tcW w:w="3397" w:type="dxa"/>
            <w:shd w:val="clear" w:color="auto" w:fill="D9D9D9" w:themeFill="background1" w:themeFillShade="D9"/>
          </w:tcPr>
          <w:p w14:paraId="198742F2" w14:textId="77777777" w:rsidR="0053000E" w:rsidRPr="0084391A" w:rsidRDefault="0053000E" w:rsidP="0084391A">
            <w:pPr>
              <w:jc w:val="center"/>
              <w:rPr>
                <w:rFonts w:ascii="Arial" w:hAnsi="Arial" w:cs="Arial"/>
                <w:b/>
                <w:sz w:val="18"/>
                <w:szCs w:val="18"/>
              </w:rPr>
            </w:pPr>
            <w:bookmarkStart w:id="1" w:name="_Hlk139719599"/>
            <w:r w:rsidRPr="0084391A">
              <w:rPr>
                <w:rFonts w:ascii="Arial" w:hAnsi="Arial" w:cs="Arial"/>
                <w:b/>
                <w:sz w:val="18"/>
                <w:szCs w:val="18"/>
              </w:rPr>
              <w:t>RESUMEN NARRATIVO</w:t>
            </w:r>
          </w:p>
        </w:tc>
        <w:tc>
          <w:tcPr>
            <w:tcW w:w="3402" w:type="dxa"/>
            <w:shd w:val="clear" w:color="auto" w:fill="D9D9D9" w:themeFill="background1" w:themeFillShade="D9"/>
          </w:tcPr>
          <w:p w14:paraId="751FF3A2" w14:textId="77777777" w:rsidR="0053000E" w:rsidRPr="0084391A" w:rsidRDefault="0053000E" w:rsidP="0084391A">
            <w:pPr>
              <w:jc w:val="center"/>
              <w:rPr>
                <w:rFonts w:ascii="Arial" w:hAnsi="Arial" w:cs="Arial"/>
                <w:b/>
                <w:sz w:val="18"/>
                <w:szCs w:val="18"/>
              </w:rPr>
            </w:pPr>
            <w:r w:rsidRPr="0084391A">
              <w:rPr>
                <w:rFonts w:ascii="Arial" w:hAnsi="Arial" w:cs="Arial"/>
                <w:b/>
                <w:sz w:val="18"/>
                <w:szCs w:val="18"/>
              </w:rPr>
              <w:t>INDICADORES</w:t>
            </w:r>
          </w:p>
        </w:tc>
        <w:tc>
          <w:tcPr>
            <w:tcW w:w="2410" w:type="dxa"/>
            <w:shd w:val="clear" w:color="auto" w:fill="D9D9D9" w:themeFill="background1" w:themeFillShade="D9"/>
          </w:tcPr>
          <w:p w14:paraId="65D2971E" w14:textId="77777777" w:rsidR="0053000E" w:rsidRPr="0084391A" w:rsidRDefault="0053000E" w:rsidP="0084391A">
            <w:pPr>
              <w:jc w:val="center"/>
              <w:rPr>
                <w:rFonts w:ascii="Arial" w:hAnsi="Arial" w:cs="Arial"/>
                <w:b/>
                <w:sz w:val="18"/>
                <w:szCs w:val="18"/>
              </w:rPr>
            </w:pPr>
            <w:r w:rsidRPr="0084391A">
              <w:rPr>
                <w:rFonts w:ascii="Arial" w:hAnsi="Arial" w:cs="Arial"/>
                <w:b/>
                <w:sz w:val="18"/>
                <w:szCs w:val="18"/>
              </w:rPr>
              <w:t>MEDIOS DE VERIFICACIÓN</w:t>
            </w:r>
          </w:p>
        </w:tc>
        <w:tc>
          <w:tcPr>
            <w:tcW w:w="3402" w:type="dxa"/>
            <w:shd w:val="clear" w:color="auto" w:fill="D9D9D9" w:themeFill="background1" w:themeFillShade="D9"/>
          </w:tcPr>
          <w:p w14:paraId="5AFC511C" w14:textId="77777777" w:rsidR="0053000E" w:rsidRPr="0084391A" w:rsidRDefault="0053000E" w:rsidP="0084391A">
            <w:pPr>
              <w:jc w:val="center"/>
              <w:rPr>
                <w:rFonts w:ascii="Arial" w:hAnsi="Arial" w:cs="Arial"/>
                <w:b/>
                <w:sz w:val="18"/>
                <w:szCs w:val="18"/>
              </w:rPr>
            </w:pPr>
            <w:r w:rsidRPr="0084391A">
              <w:rPr>
                <w:rFonts w:ascii="Arial" w:hAnsi="Arial" w:cs="Arial"/>
                <w:b/>
                <w:sz w:val="18"/>
                <w:szCs w:val="18"/>
              </w:rPr>
              <w:t>SUPUESTOS</w:t>
            </w:r>
          </w:p>
        </w:tc>
      </w:tr>
      <w:tr w:rsidR="0053000E" w:rsidRPr="0084391A" w14:paraId="6D74E23F" w14:textId="77777777" w:rsidTr="0084391A">
        <w:tc>
          <w:tcPr>
            <w:tcW w:w="3397" w:type="dxa"/>
          </w:tcPr>
          <w:p w14:paraId="1EE0DA69" w14:textId="77777777" w:rsidR="0053000E" w:rsidRPr="0084391A" w:rsidRDefault="0053000E" w:rsidP="0084391A">
            <w:pPr>
              <w:jc w:val="both"/>
              <w:rPr>
                <w:rFonts w:ascii="Arial" w:hAnsi="Arial" w:cs="Arial"/>
                <w:sz w:val="18"/>
                <w:szCs w:val="18"/>
                <w:lang w:val="es-ES"/>
              </w:rPr>
            </w:pPr>
            <w:r w:rsidRPr="0084391A">
              <w:rPr>
                <w:rFonts w:ascii="Arial" w:hAnsi="Arial" w:cs="Arial"/>
                <w:b/>
                <w:sz w:val="18"/>
                <w:szCs w:val="18"/>
                <w:lang w:val="es-ES"/>
              </w:rPr>
              <w:t>Fin. -</w:t>
            </w:r>
            <w:r w:rsidRPr="0084391A">
              <w:rPr>
                <w:rFonts w:ascii="Arial" w:hAnsi="Arial" w:cs="Arial"/>
                <w:sz w:val="18"/>
                <w:szCs w:val="18"/>
                <w:lang w:val="es-ES"/>
              </w:rPr>
              <w:t xml:space="preserve"> Contribuir al fortalecimiento de la hacienda municipal, </w:t>
            </w:r>
            <w:proofErr w:type="gramStart"/>
            <w:r w:rsidRPr="0084391A">
              <w:rPr>
                <w:rFonts w:ascii="Arial" w:hAnsi="Arial" w:cs="Arial"/>
                <w:sz w:val="18"/>
                <w:szCs w:val="18"/>
                <w:lang w:val="es-ES"/>
              </w:rPr>
              <w:t>mediante  la</w:t>
            </w:r>
            <w:proofErr w:type="gramEnd"/>
            <w:r w:rsidRPr="0084391A">
              <w:rPr>
                <w:rFonts w:ascii="Arial" w:hAnsi="Arial" w:cs="Arial"/>
                <w:sz w:val="18"/>
                <w:szCs w:val="18"/>
                <w:lang w:val="es-ES"/>
              </w:rPr>
              <w:t xml:space="preserve"> optimización de acciones para incrementar el ingreso y </w:t>
            </w:r>
            <w:proofErr w:type="spellStart"/>
            <w:r w:rsidRPr="0084391A">
              <w:rPr>
                <w:rFonts w:ascii="Arial" w:hAnsi="Arial" w:cs="Arial"/>
                <w:sz w:val="18"/>
                <w:szCs w:val="18"/>
                <w:lang w:val="es-ES"/>
              </w:rPr>
              <w:t>eficientar</w:t>
            </w:r>
            <w:proofErr w:type="spellEnd"/>
            <w:r w:rsidRPr="0084391A">
              <w:rPr>
                <w:rFonts w:ascii="Arial" w:hAnsi="Arial" w:cs="Arial"/>
                <w:sz w:val="18"/>
                <w:szCs w:val="18"/>
                <w:lang w:val="es-ES"/>
              </w:rPr>
              <w:t xml:space="preserve"> el   sistema tributario municipal </w:t>
            </w:r>
          </w:p>
        </w:tc>
        <w:tc>
          <w:tcPr>
            <w:tcW w:w="3402" w:type="dxa"/>
          </w:tcPr>
          <w:p w14:paraId="3327B5C7" w14:textId="77777777" w:rsidR="0053000E" w:rsidRPr="0084391A" w:rsidRDefault="0053000E" w:rsidP="0084391A">
            <w:pPr>
              <w:jc w:val="both"/>
              <w:rPr>
                <w:rFonts w:ascii="Arial" w:hAnsi="Arial" w:cs="Arial"/>
                <w:sz w:val="18"/>
                <w:szCs w:val="18"/>
                <w:lang w:val="es-ES"/>
              </w:rPr>
            </w:pPr>
            <w:r w:rsidRPr="0084391A">
              <w:rPr>
                <w:rFonts w:ascii="Arial" w:hAnsi="Arial" w:cs="Arial"/>
                <w:sz w:val="18"/>
                <w:szCs w:val="18"/>
                <w:lang w:val="es-ES"/>
              </w:rPr>
              <w:t>Variación en el porcentaje de captación de ingresos por recaudación tributaria.</w:t>
            </w:r>
          </w:p>
        </w:tc>
        <w:tc>
          <w:tcPr>
            <w:tcW w:w="2410" w:type="dxa"/>
          </w:tcPr>
          <w:p w14:paraId="15755FA6" w14:textId="77777777"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Registros de Ingresos y Recaudación de la Dirección de Finanzas.</w:t>
            </w:r>
          </w:p>
        </w:tc>
        <w:tc>
          <w:tcPr>
            <w:tcW w:w="3402" w:type="dxa"/>
          </w:tcPr>
          <w:p w14:paraId="52E31A4D" w14:textId="77777777"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 xml:space="preserve">La Dirección de Finanzas del ayuntamiento contribuye con el incremento y control del presupuesto gracias a la optimización de sus procesos de recaudación.   </w:t>
            </w:r>
          </w:p>
        </w:tc>
      </w:tr>
      <w:tr w:rsidR="0053000E" w:rsidRPr="0084391A" w14:paraId="46AB08B4" w14:textId="77777777" w:rsidTr="0084391A">
        <w:tc>
          <w:tcPr>
            <w:tcW w:w="3397" w:type="dxa"/>
          </w:tcPr>
          <w:p w14:paraId="381888C4" w14:textId="77777777" w:rsidR="0053000E" w:rsidRPr="0084391A" w:rsidRDefault="0053000E" w:rsidP="0084391A">
            <w:pPr>
              <w:jc w:val="both"/>
              <w:rPr>
                <w:rFonts w:ascii="Arial" w:hAnsi="Arial" w:cs="Arial"/>
                <w:sz w:val="18"/>
                <w:szCs w:val="18"/>
                <w:lang w:val="es-ES"/>
              </w:rPr>
            </w:pPr>
            <w:r w:rsidRPr="0084391A">
              <w:rPr>
                <w:rFonts w:ascii="Arial" w:hAnsi="Arial" w:cs="Arial"/>
                <w:b/>
                <w:bCs/>
                <w:sz w:val="18"/>
                <w:szCs w:val="18"/>
                <w:lang w:val="es-ES"/>
              </w:rPr>
              <w:t>Propósito. -</w:t>
            </w:r>
            <w:r w:rsidRPr="0084391A">
              <w:rPr>
                <w:rFonts w:ascii="Arial" w:hAnsi="Arial" w:cs="Arial"/>
                <w:sz w:val="18"/>
                <w:szCs w:val="18"/>
                <w:lang w:val="es-ES"/>
              </w:rPr>
              <w:t xml:space="preserve">   </w:t>
            </w:r>
          </w:p>
          <w:p w14:paraId="2043A70A" w14:textId="77777777" w:rsidR="0053000E" w:rsidRPr="0084391A" w:rsidRDefault="0053000E" w:rsidP="0084391A">
            <w:pPr>
              <w:jc w:val="both"/>
              <w:rPr>
                <w:rFonts w:ascii="Arial" w:hAnsi="Arial" w:cs="Arial"/>
                <w:sz w:val="18"/>
                <w:szCs w:val="18"/>
                <w:lang w:val="es-ES"/>
              </w:rPr>
            </w:pPr>
            <w:r w:rsidRPr="0084391A">
              <w:rPr>
                <w:rFonts w:ascii="Arial" w:hAnsi="Arial" w:cs="Arial"/>
                <w:sz w:val="18"/>
                <w:szCs w:val="18"/>
                <w:lang w:val="es-ES"/>
              </w:rPr>
              <w:t xml:space="preserve">El municipio de Tenosique cuenta con un sistema de recaudación de ingresos ordenado, transparente y funcional. </w:t>
            </w:r>
          </w:p>
          <w:p w14:paraId="5E6BEA52" w14:textId="77777777" w:rsidR="0053000E" w:rsidRPr="0084391A" w:rsidRDefault="0053000E" w:rsidP="0084391A">
            <w:pPr>
              <w:jc w:val="both"/>
              <w:rPr>
                <w:rFonts w:ascii="Arial" w:hAnsi="Arial" w:cs="Arial"/>
                <w:sz w:val="18"/>
                <w:szCs w:val="18"/>
                <w:lang w:val="es-ES"/>
              </w:rPr>
            </w:pPr>
          </w:p>
        </w:tc>
        <w:tc>
          <w:tcPr>
            <w:tcW w:w="3402" w:type="dxa"/>
          </w:tcPr>
          <w:p w14:paraId="6D0934C3" w14:textId="4B9E7913"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Variación en el porcentaje de participación tributaria de la población.</w:t>
            </w:r>
          </w:p>
        </w:tc>
        <w:tc>
          <w:tcPr>
            <w:tcW w:w="2410" w:type="dxa"/>
          </w:tcPr>
          <w:p w14:paraId="153A090A" w14:textId="6AC00D8C"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Registros de Recaudación de la Dirección de Finanzas.</w:t>
            </w:r>
          </w:p>
        </w:tc>
        <w:tc>
          <w:tcPr>
            <w:tcW w:w="3402" w:type="dxa"/>
          </w:tcPr>
          <w:p w14:paraId="6E798332" w14:textId="77777777"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El ayuntamiento de Tenosique cuenta con finanzas públicas fortalecidas para mejorar la calidad de vida de la población.</w:t>
            </w:r>
          </w:p>
        </w:tc>
      </w:tr>
      <w:tr w:rsidR="0053000E" w:rsidRPr="0084391A" w14:paraId="5507A465" w14:textId="77777777" w:rsidTr="0084391A">
        <w:tc>
          <w:tcPr>
            <w:tcW w:w="3397" w:type="dxa"/>
          </w:tcPr>
          <w:p w14:paraId="2A79BEAE" w14:textId="77777777" w:rsidR="0053000E" w:rsidRPr="0084391A" w:rsidRDefault="0053000E" w:rsidP="0084391A">
            <w:pPr>
              <w:jc w:val="both"/>
              <w:rPr>
                <w:rFonts w:ascii="Arial" w:hAnsi="Arial" w:cs="Arial"/>
                <w:bCs/>
                <w:sz w:val="18"/>
                <w:szCs w:val="18"/>
                <w:lang w:val="es-ES"/>
              </w:rPr>
            </w:pPr>
            <w:r w:rsidRPr="0084391A">
              <w:rPr>
                <w:rFonts w:ascii="Arial" w:hAnsi="Arial" w:cs="Arial"/>
                <w:b/>
                <w:sz w:val="18"/>
                <w:szCs w:val="18"/>
                <w:lang w:val="es-ES"/>
              </w:rPr>
              <w:t xml:space="preserve">Componente 1. </w:t>
            </w:r>
            <w:r w:rsidRPr="0084391A">
              <w:rPr>
                <w:rFonts w:ascii="Arial" w:hAnsi="Arial" w:cs="Arial"/>
                <w:bCs/>
                <w:sz w:val="18"/>
                <w:szCs w:val="18"/>
                <w:lang w:val="es-ES"/>
              </w:rPr>
              <w:t xml:space="preserve">Acciones realizadas para </w:t>
            </w:r>
            <w:proofErr w:type="gramStart"/>
            <w:r w:rsidRPr="0084391A">
              <w:rPr>
                <w:rFonts w:ascii="Arial" w:hAnsi="Arial" w:cs="Arial"/>
                <w:bCs/>
                <w:sz w:val="18"/>
                <w:szCs w:val="18"/>
                <w:lang w:val="es-ES"/>
              </w:rPr>
              <w:t>mejorar  la</w:t>
            </w:r>
            <w:proofErr w:type="gramEnd"/>
            <w:r w:rsidRPr="0084391A">
              <w:rPr>
                <w:rFonts w:ascii="Arial" w:hAnsi="Arial" w:cs="Arial"/>
                <w:bCs/>
                <w:sz w:val="18"/>
                <w:szCs w:val="18"/>
                <w:lang w:val="es-ES"/>
              </w:rPr>
              <w:t xml:space="preserve">  captación de recursos e ingresos municipales.  </w:t>
            </w:r>
          </w:p>
          <w:p w14:paraId="1B94D229" w14:textId="77777777" w:rsidR="0053000E" w:rsidRPr="0084391A" w:rsidRDefault="0053000E" w:rsidP="0084391A">
            <w:pPr>
              <w:rPr>
                <w:rFonts w:ascii="Arial" w:hAnsi="Arial" w:cs="Arial"/>
                <w:b/>
                <w:sz w:val="18"/>
                <w:szCs w:val="18"/>
                <w:lang w:val="es-ES"/>
              </w:rPr>
            </w:pPr>
          </w:p>
        </w:tc>
        <w:tc>
          <w:tcPr>
            <w:tcW w:w="3402" w:type="dxa"/>
          </w:tcPr>
          <w:p w14:paraId="374F242B" w14:textId="77777777" w:rsidR="0053000E" w:rsidRPr="0084391A" w:rsidRDefault="0053000E" w:rsidP="0084391A">
            <w:pPr>
              <w:jc w:val="both"/>
              <w:rPr>
                <w:rFonts w:ascii="Arial" w:hAnsi="Arial" w:cs="Arial"/>
                <w:sz w:val="18"/>
                <w:szCs w:val="18"/>
                <w:lang w:val="es-ES"/>
              </w:rPr>
            </w:pPr>
            <w:r w:rsidRPr="0084391A">
              <w:rPr>
                <w:rFonts w:ascii="Arial" w:hAnsi="Arial" w:cs="Arial"/>
                <w:sz w:val="18"/>
                <w:szCs w:val="18"/>
                <w:lang w:val="es-ES"/>
              </w:rPr>
              <w:t>Porcentaje de acciones ejecutadas para el incremento de ingresos por captación tributaria.</w:t>
            </w:r>
          </w:p>
        </w:tc>
        <w:tc>
          <w:tcPr>
            <w:tcW w:w="2410" w:type="dxa"/>
          </w:tcPr>
          <w:p w14:paraId="722B6514" w14:textId="77777777" w:rsidR="0053000E" w:rsidRPr="0084391A" w:rsidRDefault="0053000E" w:rsidP="0084391A">
            <w:pPr>
              <w:jc w:val="both"/>
              <w:rPr>
                <w:rFonts w:ascii="Arial" w:hAnsi="Arial" w:cs="Arial"/>
                <w:sz w:val="18"/>
                <w:szCs w:val="18"/>
                <w:lang w:val="es-ES"/>
              </w:rPr>
            </w:pPr>
            <w:r w:rsidRPr="0084391A">
              <w:rPr>
                <w:rFonts w:ascii="Arial" w:hAnsi="Arial" w:cs="Arial"/>
                <w:sz w:val="18"/>
                <w:szCs w:val="18"/>
                <w:lang w:val="es-ES"/>
              </w:rPr>
              <w:t>Registro de recaudación de la Dirección de Finanzas.</w:t>
            </w:r>
          </w:p>
        </w:tc>
        <w:tc>
          <w:tcPr>
            <w:tcW w:w="3402" w:type="dxa"/>
          </w:tcPr>
          <w:p w14:paraId="05D199D8" w14:textId="77777777"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 xml:space="preserve">El Ayuntamiento cuenta con estrategias y programas que incrementan la </w:t>
            </w:r>
            <w:proofErr w:type="gramStart"/>
            <w:r w:rsidRPr="0084391A">
              <w:rPr>
                <w:rFonts w:ascii="Arial" w:hAnsi="Arial" w:cs="Arial"/>
                <w:sz w:val="18"/>
                <w:szCs w:val="18"/>
                <w:lang w:val="es-ES"/>
              </w:rPr>
              <w:t>captación  y</w:t>
            </w:r>
            <w:proofErr w:type="gramEnd"/>
            <w:r w:rsidRPr="0084391A">
              <w:rPr>
                <w:rFonts w:ascii="Arial" w:hAnsi="Arial" w:cs="Arial"/>
                <w:sz w:val="18"/>
                <w:szCs w:val="18"/>
                <w:lang w:val="es-ES"/>
              </w:rPr>
              <w:t xml:space="preserve"> registro de sus ingresos para el fortalecimiento de la hacienda municipal.</w:t>
            </w:r>
          </w:p>
        </w:tc>
      </w:tr>
      <w:tr w:rsidR="0053000E" w:rsidRPr="0084391A" w14:paraId="7BCEC928" w14:textId="77777777" w:rsidTr="0084391A">
        <w:tc>
          <w:tcPr>
            <w:tcW w:w="3397" w:type="dxa"/>
          </w:tcPr>
          <w:p w14:paraId="213AA7FC" w14:textId="77777777" w:rsidR="0053000E" w:rsidRPr="0084391A" w:rsidRDefault="0053000E" w:rsidP="0084391A">
            <w:pPr>
              <w:rPr>
                <w:rFonts w:ascii="Arial" w:hAnsi="Arial" w:cs="Arial"/>
                <w:sz w:val="18"/>
                <w:szCs w:val="18"/>
                <w:lang w:val="es-ES"/>
              </w:rPr>
            </w:pPr>
            <w:r w:rsidRPr="0084391A">
              <w:rPr>
                <w:rFonts w:ascii="Arial" w:hAnsi="Arial" w:cs="Arial"/>
                <w:b/>
                <w:sz w:val="18"/>
                <w:szCs w:val="18"/>
                <w:lang w:val="es-ES"/>
              </w:rPr>
              <w:t>Actividad 1.-</w:t>
            </w:r>
            <w:r w:rsidRPr="0084391A">
              <w:rPr>
                <w:rFonts w:ascii="Arial" w:hAnsi="Arial" w:cs="Arial"/>
                <w:sz w:val="18"/>
                <w:szCs w:val="18"/>
                <w:lang w:val="es-ES"/>
              </w:rPr>
              <w:t xml:space="preserve"> Acciones ejecutadas de caja móvil implementada en las localidades.</w:t>
            </w:r>
          </w:p>
        </w:tc>
        <w:tc>
          <w:tcPr>
            <w:tcW w:w="3402" w:type="dxa"/>
          </w:tcPr>
          <w:p w14:paraId="624B3A99" w14:textId="77777777" w:rsidR="0053000E" w:rsidRPr="0084391A" w:rsidRDefault="0053000E" w:rsidP="0084391A">
            <w:pPr>
              <w:jc w:val="both"/>
              <w:rPr>
                <w:rFonts w:ascii="Arial" w:hAnsi="Arial" w:cs="Arial"/>
                <w:sz w:val="18"/>
                <w:szCs w:val="18"/>
                <w:lang w:val="es-ES"/>
              </w:rPr>
            </w:pPr>
            <w:r w:rsidRPr="0084391A">
              <w:rPr>
                <w:rFonts w:ascii="Arial" w:hAnsi="Arial" w:cs="Arial"/>
                <w:sz w:val="18"/>
                <w:szCs w:val="18"/>
                <w:lang w:val="es-ES"/>
              </w:rPr>
              <w:t>Porcentaje de localidades visitadas con el sistema de recaudación caja móvil.</w:t>
            </w:r>
          </w:p>
          <w:p w14:paraId="7B13E76E" w14:textId="77777777" w:rsidR="0053000E" w:rsidRPr="0084391A" w:rsidRDefault="0053000E" w:rsidP="0084391A">
            <w:pPr>
              <w:jc w:val="both"/>
              <w:rPr>
                <w:rFonts w:ascii="Arial" w:hAnsi="Arial" w:cs="Arial"/>
                <w:sz w:val="18"/>
                <w:szCs w:val="18"/>
                <w:lang w:val="es-ES"/>
              </w:rPr>
            </w:pPr>
          </w:p>
          <w:p w14:paraId="45A25DB9" w14:textId="77777777" w:rsidR="0053000E" w:rsidRPr="0084391A" w:rsidRDefault="0053000E" w:rsidP="0084391A">
            <w:pPr>
              <w:jc w:val="both"/>
              <w:rPr>
                <w:rFonts w:ascii="Arial" w:hAnsi="Arial" w:cs="Arial"/>
                <w:sz w:val="18"/>
                <w:szCs w:val="18"/>
                <w:lang w:val="es-ES"/>
              </w:rPr>
            </w:pPr>
          </w:p>
        </w:tc>
        <w:tc>
          <w:tcPr>
            <w:tcW w:w="2410" w:type="dxa"/>
          </w:tcPr>
          <w:p w14:paraId="00F2584E" w14:textId="77777777" w:rsidR="0053000E" w:rsidRPr="0084391A" w:rsidRDefault="0053000E" w:rsidP="0084391A">
            <w:pPr>
              <w:jc w:val="both"/>
              <w:rPr>
                <w:rFonts w:ascii="Arial" w:hAnsi="Arial" w:cs="Arial"/>
                <w:sz w:val="18"/>
                <w:szCs w:val="18"/>
                <w:lang w:val="es-ES"/>
              </w:rPr>
            </w:pPr>
            <w:r w:rsidRPr="0084391A">
              <w:rPr>
                <w:rFonts w:ascii="Arial" w:hAnsi="Arial" w:cs="Arial"/>
                <w:sz w:val="18"/>
                <w:szCs w:val="18"/>
                <w:lang w:val="es-ES"/>
              </w:rPr>
              <w:t>Padrón de localidades visitadas con el sistema caja móvil.</w:t>
            </w:r>
          </w:p>
          <w:p w14:paraId="6C32507F" w14:textId="77777777" w:rsidR="0053000E" w:rsidRPr="0084391A" w:rsidRDefault="0053000E" w:rsidP="0084391A">
            <w:pPr>
              <w:jc w:val="both"/>
              <w:rPr>
                <w:rFonts w:ascii="Arial" w:hAnsi="Arial" w:cs="Arial"/>
                <w:sz w:val="18"/>
                <w:szCs w:val="18"/>
                <w:lang w:val="es-ES"/>
              </w:rPr>
            </w:pPr>
            <w:r w:rsidRPr="0084391A">
              <w:rPr>
                <w:rFonts w:ascii="Arial" w:hAnsi="Arial" w:cs="Arial"/>
                <w:sz w:val="18"/>
                <w:szCs w:val="18"/>
                <w:lang w:val="es-ES"/>
              </w:rPr>
              <w:t>Registros de la Dirección de Finanzas Municipal.</w:t>
            </w:r>
          </w:p>
        </w:tc>
        <w:tc>
          <w:tcPr>
            <w:tcW w:w="3402" w:type="dxa"/>
          </w:tcPr>
          <w:p w14:paraId="6146FFC3" w14:textId="77777777"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La población de las localidades del municipio realiza el pago de sus impuestos sin necesidad de trasladarse a la cabecera municipal.</w:t>
            </w:r>
          </w:p>
        </w:tc>
      </w:tr>
      <w:tr w:rsidR="0053000E" w:rsidRPr="0084391A" w14:paraId="431C2E58" w14:textId="77777777" w:rsidTr="0084391A">
        <w:tc>
          <w:tcPr>
            <w:tcW w:w="3397" w:type="dxa"/>
          </w:tcPr>
          <w:p w14:paraId="47080442" w14:textId="77777777" w:rsidR="0053000E" w:rsidRPr="0084391A" w:rsidRDefault="0053000E" w:rsidP="0084391A">
            <w:pPr>
              <w:rPr>
                <w:rFonts w:ascii="Arial" w:hAnsi="Arial" w:cs="Arial"/>
                <w:sz w:val="18"/>
                <w:szCs w:val="18"/>
                <w:lang w:val="es-ES"/>
              </w:rPr>
            </w:pPr>
            <w:r w:rsidRPr="0084391A">
              <w:rPr>
                <w:rFonts w:ascii="Arial" w:hAnsi="Arial" w:cs="Arial"/>
                <w:b/>
                <w:sz w:val="18"/>
                <w:szCs w:val="18"/>
                <w:lang w:val="es-ES"/>
              </w:rPr>
              <w:t xml:space="preserve">Actividad 2.- </w:t>
            </w:r>
            <w:r w:rsidRPr="0084391A">
              <w:rPr>
                <w:rFonts w:ascii="Arial" w:hAnsi="Arial" w:cs="Arial"/>
                <w:bCs/>
                <w:sz w:val="18"/>
                <w:szCs w:val="18"/>
                <w:lang w:val="es-ES"/>
              </w:rPr>
              <w:t>Acciones ejecutadas para el subsidio de adultos mayores con el Programa de Apoyo a la Edad de Oro.</w:t>
            </w:r>
          </w:p>
        </w:tc>
        <w:tc>
          <w:tcPr>
            <w:tcW w:w="3402" w:type="dxa"/>
          </w:tcPr>
          <w:p w14:paraId="19983411" w14:textId="77777777"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 xml:space="preserve">Porcentaje de adultos mayores beneficiados con el subsidio: </w:t>
            </w:r>
            <w:r w:rsidRPr="0084391A">
              <w:rPr>
                <w:rFonts w:ascii="Arial" w:hAnsi="Arial" w:cs="Arial"/>
                <w:bCs/>
                <w:sz w:val="18"/>
                <w:szCs w:val="18"/>
                <w:lang w:val="es-ES"/>
              </w:rPr>
              <w:t xml:space="preserve"> Apoyo a la Edad de Oro.</w:t>
            </w:r>
          </w:p>
        </w:tc>
        <w:tc>
          <w:tcPr>
            <w:tcW w:w="2410" w:type="dxa"/>
          </w:tcPr>
          <w:p w14:paraId="7F122CB7" w14:textId="6CD6C2C8"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Padrón de beneficiario</w:t>
            </w:r>
            <w:r w:rsidR="0084391A" w:rsidRPr="0084391A">
              <w:rPr>
                <w:rFonts w:ascii="Arial" w:hAnsi="Arial" w:cs="Arial"/>
                <w:sz w:val="18"/>
                <w:szCs w:val="18"/>
                <w:lang w:val="es-ES"/>
              </w:rPr>
              <w:t>s</w:t>
            </w:r>
            <w:r w:rsidRPr="0084391A">
              <w:rPr>
                <w:rFonts w:ascii="Arial" w:hAnsi="Arial" w:cs="Arial"/>
                <w:sz w:val="18"/>
                <w:szCs w:val="18"/>
                <w:lang w:val="es-ES"/>
              </w:rPr>
              <w:t xml:space="preserve"> del programa.</w:t>
            </w:r>
          </w:p>
          <w:p w14:paraId="17953493" w14:textId="77777777" w:rsidR="0084391A" w:rsidRPr="0084391A" w:rsidRDefault="0084391A" w:rsidP="0084391A">
            <w:pPr>
              <w:rPr>
                <w:rFonts w:ascii="Arial" w:hAnsi="Arial" w:cs="Arial"/>
                <w:sz w:val="18"/>
                <w:szCs w:val="18"/>
                <w:lang w:val="es-ES"/>
              </w:rPr>
            </w:pPr>
          </w:p>
          <w:p w14:paraId="774A5FB0" w14:textId="77777777"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Registros de la Dirección de Finanzas.</w:t>
            </w:r>
          </w:p>
        </w:tc>
        <w:tc>
          <w:tcPr>
            <w:tcW w:w="3402" w:type="dxa"/>
          </w:tcPr>
          <w:p w14:paraId="7B45E2D6" w14:textId="77777777" w:rsidR="0053000E" w:rsidRPr="0084391A" w:rsidRDefault="0053000E" w:rsidP="0084391A">
            <w:pPr>
              <w:rPr>
                <w:rFonts w:ascii="Arial" w:hAnsi="Arial" w:cs="Arial"/>
                <w:sz w:val="18"/>
                <w:szCs w:val="18"/>
                <w:lang w:val="es-ES"/>
              </w:rPr>
            </w:pPr>
            <w:r w:rsidRPr="0084391A">
              <w:rPr>
                <w:rFonts w:ascii="Arial" w:hAnsi="Arial" w:cs="Arial"/>
                <w:sz w:val="18"/>
                <w:szCs w:val="18"/>
                <w:lang w:val="es-ES"/>
              </w:rPr>
              <w:t xml:space="preserve">Los adultos mayores cuentan con subsidios para el pago de e sus obligaciones contributivas </w:t>
            </w:r>
          </w:p>
        </w:tc>
      </w:tr>
      <w:bookmarkEnd w:id="1"/>
    </w:tbl>
    <w:p w14:paraId="1D81D9A5" w14:textId="77777777" w:rsidR="0053000E" w:rsidRDefault="0053000E" w:rsidP="00B338DB">
      <w:pPr>
        <w:pStyle w:val="tablas"/>
      </w:pPr>
    </w:p>
    <w:p w14:paraId="3E54C147" w14:textId="77777777" w:rsidR="0084391A" w:rsidRPr="00435AC6" w:rsidRDefault="0084391A" w:rsidP="00B338DB">
      <w:pPr>
        <w:pStyle w:val="tablas"/>
      </w:pPr>
    </w:p>
    <w:p w14:paraId="28B647F0" w14:textId="73F29C40" w:rsidR="0084391A" w:rsidRPr="0084391A" w:rsidRDefault="0084391A" w:rsidP="0084391A">
      <w:pPr>
        <w:pStyle w:val="Prrafodelista"/>
        <w:spacing w:line="360" w:lineRule="auto"/>
        <w:ind w:left="0"/>
        <w:rPr>
          <w:rFonts w:ascii="Arial" w:hAnsi="Arial" w:cs="Arial"/>
        </w:rPr>
      </w:pPr>
    </w:p>
    <w:p w14:paraId="2B230CA0" w14:textId="538E771E" w:rsidR="00435AC6" w:rsidRPr="000974E1" w:rsidRDefault="0084391A" w:rsidP="00435AC6">
      <w:pPr>
        <w:pStyle w:val="Prrafodelista"/>
        <w:numPr>
          <w:ilvl w:val="0"/>
          <w:numId w:val="1"/>
        </w:numPr>
        <w:spacing w:line="360" w:lineRule="auto"/>
        <w:ind w:left="0" w:firstLine="0"/>
        <w:rPr>
          <w:rFonts w:ascii="Arial" w:hAnsi="Arial" w:cs="Arial"/>
          <w:sz w:val="22"/>
          <w:szCs w:val="22"/>
        </w:rPr>
      </w:pPr>
      <w:r w:rsidRPr="000974E1">
        <w:rPr>
          <w:rFonts w:ascii="Arial" w:hAnsi="Arial" w:cs="Arial"/>
          <w:b/>
          <w:bCs/>
          <w:sz w:val="22"/>
          <w:szCs w:val="22"/>
        </w:rPr>
        <w:lastRenderedPageBreak/>
        <w:t xml:space="preserve">  </w:t>
      </w:r>
      <w:r w:rsidR="00435AC6" w:rsidRPr="000974E1">
        <w:rPr>
          <w:rFonts w:ascii="Arial" w:hAnsi="Arial" w:cs="Arial"/>
          <w:b/>
          <w:bCs/>
          <w:sz w:val="22"/>
          <w:szCs w:val="22"/>
        </w:rPr>
        <w:t>Informes de Desempeño</w:t>
      </w:r>
    </w:p>
    <w:p w14:paraId="6AACC478" w14:textId="26A7B083" w:rsidR="00B338DB" w:rsidRPr="00844E77" w:rsidRDefault="00B338DB" w:rsidP="00B338DB">
      <w:pPr>
        <w:pStyle w:val="tablas"/>
        <w:rPr>
          <w:sz w:val="18"/>
        </w:rPr>
      </w:pPr>
      <w:r w:rsidRPr="00844E77">
        <w:rPr>
          <w:sz w:val="18"/>
        </w:rPr>
        <w:t xml:space="preserve">Formato </w:t>
      </w:r>
      <w:r w:rsidR="00B3138C" w:rsidRPr="00844E77">
        <w:rPr>
          <w:sz w:val="18"/>
        </w:rPr>
        <w:fldChar w:fldCharType="begin"/>
      </w:r>
      <w:r w:rsidR="00B3138C" w:rsidRPr="00844E77">
        <w:rPr>
          <w:sz w:val="18"/>
        </w:rPr>
        <w:instrText xml:space="preserve"> SEQ Formato \* ARABIC </w:instrText>
      </w:r>
      <w:r w:rsidR="00B3138C" w:rsidRPr="00844E77">
        <w:rPr>
          <w:sz w:val="18"/>
        </w:rPr>
        <w:fldChar w:fldCharType="separate"/>
      </w:r>
      <w:r w:rsidR="0007365E" w:rsidRPr="00844E77">
        <w:rPr>
          <w:noProof/>
          <w:sz w:val="18"/>
        </w:rPr>
        <w:t>14</w:t>
      </w:r>
      <w:r w:rsidR="00B3138C" w:rsidRPr="00844E77">
        <w:rPr>
          <w:noProof/>
          <w:sz w:val="18"/>
        </w:rPr>
        <w:fldChar w:fldCharType="end"/>
      </w:r>
      <w:r w:rsidRPr="00844E77">
        <w:rPr>
          <w:sz w:val="18"/>
        </w:rPr>
        <w:t>. Formato de Documentación de Indicadores de los MML - MIR Propuestos Indicadores para Resultados (MIR).</w:t>
      </w:r>
    </w:p>
    <w:tbl>
      <w:tblPr>
        <w:tblStyle w:val="Tablaconcuadrcula"/>
        <w:tblW w:w="5000" w:type="pct"/>
        <w:jc w:val="center"/>
        <w:tblLook w:val="04A0" w:firstRow="1" w:lastRow="0" w:firstColumn="1" w:lastColumn="0" w:noHBand="0" w:noVBand="1"/>
      </w:tblPr>
      <w:tblGrid>
        <w:gridCol w:w="1895"/>
        <w:gridCol w:w="265"/>
        <w:gridCol w:w="681"/>
        <w:gridCol w:w="187"/>
        <w:gridCol w:w="213"/>
        <w:gridCol w:w="172"/>
        <w:gridCol w:w="910"/>
        <w:gridCol w:w="1172"/>
        <w:gridCol w:w="569"/>
        <w:gridCol w:w="418"/>
        <w:gridCol w:w="156"/>
        <w:gridCol w:w="2035"/>
        <w:gridCol w:w="839"/>
        <w:gridCol w:w="239"/>
        <w:gridCol w:w="1081"/>
        <w:gridCol w:w="2162"/>
      </w:tblGrid>
      <w:tr w:rsidR="00C63BFA" w:rsidRPr="00844E77" w14:paraId="1C7EE99A" w14:textId="77777777" w:rsidTr="009C58EF">
        <w:trPr>
          <w:trHeight w:val="340"/>
          <w:jc w:val="center"/>
        </w:trPr>
        <w:tc>
          <w:tcPr>
            <w:tcW w:w="5000" w:type="pct"/>
            <w:gridSpan w:val="16"/>
            <w:shd w:val="clear" w:color="auto" w:fill="BFBFBF" w:themeFill="background1" w:themeFillShade="BF"/>
            <w:vAlign w:val="center"/>
          </w:tcPr>
          <w:p w14:paraId="4776329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FORMATO DE DOCUMENTACIÓN DE INDICADORES DE LOS MML-MIR</w:t>
            </w:r>
          </w:p>
        </w:tc>
      </w:tr>
      <w:tr w:rsidR="00C63BFA" w:rsidRPr="00844E77" w14:paraId="3838B1A3" w14:textId="77777777" w:rsidTr="009C58EF">
        <w:trPr>
          <w:trHeight w:val="340"/>
          <w:jc w:val="center"/>
        </w:trPr>
        <w:tc>
          <w:tcPr>
            <w:tcW w:w="1663" w:type="pct"/>
            <w:gridSpan w:val="7"/>
            <w:vMerge w:val="restart"/>
            <w:vAlign w:val="center"/>
          </w:tcPr>
          <w:p w14:paraId="4BD4754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ML-MIR:</w:t>
            </w:r>
          </w:p>
        </w:tc>
        <w:tc>
          <w:tcPr>
            <w:tcW w:w="1673" w:type="pct"/>
            <w:gridSpan w:val="5"/>
            <w:vAlign w:val="center"/>
          </w:tcPr>
          <w:p w14:paraId="30A36DA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Clave</w:t>
            </w:r>
          </w:p>
        </w:tc>
        <w:tc>
          <w:tcPr>
            <w:tcW w:w="1663" w:type="pct"/>
            <w:gridSpan w:val="4"/>
            <w:vAlign w:val="center"/>
          </w:tcPr>
          <w:p w14:paraId="08B238C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r>
      <w:tr w:rsidR="00C63BFA" w:rsidRPr="00844E77" w14:paraId="3B0C1B31" w14:textId="77777777" w:rsidTr="009C58EF">
        <w:trPr>
          <w:trHeight w:val="340"/>
          <w:jc w:val="center"/>
        </w:trPr>
        <w:tc>
          <w:tcPr>
            <w:tcW w:w="1663" w:type="pct"/>
            <w:gridSpan w:val="7"/>
            <w:vMerge/>
            <w:vAlign w:val="center"/>
          </w:tcPr>
          <w:p w14:paraId="72038C69" w14:textId="77777777" w:rsidR="00C63BFA" w:rsidRPr="00844E77" w:rsidRDefault="00C63BFA" w:rsidP="009C58EF">
            <w:pPr>
              <w:contextualSpacing/>
              <w:jc w:val="center"/>
              <w:rPr>
                <w:rFonts w:ascii="Arial" w:hAnsi="Arial" w:cs="Arial"/>
                <w:b/>
                <w:sz w:val="18"/>
                <w:szCs w:val="18"/>
                <w:lang w:val="es-ES_tradnl"/>
              </w:rPr>
            </w:pPr>
          </w:p>
        </w:tc>
        <w:tc>
          <w:tcPr>
            <w:tcW w:w="1673" w:type="pct"/>
            <w:gridSpan w:val="5"/>
            <w:vAlign w:val="center"/>
          </w:tcPr>
          <w:p w14:paraId="0D2E7BF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P025</w:t>
            </w:r>
          </w:p>
        </w:tc>
        <w:tc>
          <w:tcPr>
            <w:tcW w:w="1663" w:type="pct"/>
            <w:gridSpan w:val="4"/>
            <w:vAlign w:val="center"/>
          </w:tcPr>
          <w:p w14:paraId="4B55F10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Administración y recaudación municipal</w:t>
            </w:r>
          </w:p>
        </w:tc>
      </w:tr>
      <w:tr w:rsidR="00C63BFA" w:rsidRPr="00844E77" w14:paraId="622BA582" w14:textId="77777777" w:rsidTr="009C58EF">
        <w:trPr>
          <w:trHeight w:val="340"/>
          <w:jc w:val="center"/>
        </w:trPr>
        <w:tc>
          <w:tcPr>
            <w:tcW w:w="5000" w:type="pct"/>
            <w:gridSpan w:val="16"/>
            <w:vAlign w:val="center"/>
          </w:tcPr>
          <w:p w14:paraId="5A7C007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Datos de identificación del Indicador: FIN</w:t>
            </w:r>
          </w:p>
        </w:tc>
      </w:tr>
      <w:tr w:rsidR="00C63BFA" w:rsidRPr="00844E77" w14:paraId="1D1121DA" w14:textId="77777777" w:rsidTr="009C58EF">
        <w:trPr>
          <w:trHeight w:val="340"/>
          <w:jc w:val="center"/>
        </w:trPr>
        <w:tc>
          <w:tcPr>
            <w:tcW w:w="1663" w:type="pct"/>
            <w:gridSpan w:val="7"/>
            <w:vAlign w:val="center"/>
          </w:tcPr>
          <w:p w14:paraId="3F794DD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 del indicador</w:t>
            </w:r>
          </w:p>
        </w:tc>
        <w:tc>
          <w:tcPr>
            <w:tcW w:w="3337" w:type="pct"/>
            <w:gridSpan w:val="9"/>
            <w:vAlign w:val="center"/>
          </w:tcPr>
          <w:p w14:paraId="2BACBE6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Variación en el porcentaje de captación de ingresos por recaudación tributaria</w:t>
            </w:r>
          </w:p>
        </w:tc>
      </w:tr>
      <w:tr w:rsidR="00C63BFA" w:rsidRPr="00844E77" w14:paraId="3B606BCE" w14:textId="77777777" w:rsidTr="009C58EF">
        <w:trPr>
          <w:trHeight w:val="553"/>
          <w:jc w:val="center"/>
        </w:trPr>
        <w:tc>
          <w:tcPr>
            <w:tcW w:w="1165" w:type="pct"/>
            <w:gridSpan w:val="4"/>
            <w:vAlign w:val="center"/>
          </w:tcPr>
          <w:p w14:paraId="354C770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Ámbito de medición</w:t>
            </w:r>
          </w:p>
        </w:tc>
        <w:tc>
          <w:tcPr>
            <w:tcW w:w="1389" w:type="pct"/>
            <w:gridSpan w:val="7"/>
            <w:vAlign w:val="center"/>
          </w:tcPr>
          <w:p w14:paraId="517ED7F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Estratégico</w:t>
            </w:r>
          </w:p>
        </w:tc>
        <w:tc>
          <w:tcPr>
            <w:tcW w:w="1106" w:type="pct"/>
            <w:gridSpan w:val="2"/>
            <w:vAlign w:val="center"/>
          </w:tcPr>
          <w:p w14:paraId="0A2F7D0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Dimensión a medir</w:t>
            </w:r>
          </w:p>
        </w:tc>
        <w:tc>
          <w:tcPr>
            <w:tcW w:w="1340" w:type="pct"/>
            <w:gridSpan w:val="3"/>
            <w:vAlign w:val="center"/>
          </w:tcPr>
          <w:p w14:paraId="5ADBBFF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Eficacia</w:t>
            </w:r>
          </w:p>
        </w:tc>
      </w:tr>
      <w:tr w:rsidR="00C63BFA" w:rsidRPr="00844E77" w14:paraId="30D75373" w14:textId="77777777" w:rsidTr="009C58EF">
        <w:trPr>
          <w:trHeight w:val="552"/>
          <w:jc w:val="center"/>
        </w:trPr>
        <w:tc>
          <w:tcPr>
            <w:tcW w:w="729" w:type="pct"/>
            <w:vAlign w:val="center"/>
          </w:tcPr>
          <w:p w14:paraId="7D14881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Definición</w:t>
            </w:r>
          </w:p>
        </w:tc>
        <w:tc>
          <w:tcPr>
            <w:tcW w:w="4271" w:type="pct"/>
            <w:gridSpan w:val="15"/>
            <w:vAlign w:val="center"/>
          </w:tcPr>
          <w:p w14:paraId="17B5B46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Este indicador mide la variación del porcentaje de captación de ingresos por recaudación tributaria</w:t>
            </w:r>
          </w:p>
        </w:tc>
      </w:tr>
      <w:tr w:rsidR="00C63BFA" w:rsidRPr="00844E77" w14:paraId="7A4F0F9F" w14:textId="77777777" w:rsidTr="009C58EF">
        <w:trPr>
          <w:trHeight w:val="552"/>
          <w:jc w:val="center"/>
        </w:trPr>
        <w:tc>
          <w:tcPr>
            <w:tcW w:w="1093" w:type="pct"/>
            <w:gridSpan w:val="3"/>
            <w:vAlign w:val="center"/>
          </w:tcPr>
          <w:p w14:paraId="4FA92FC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w:t>
            </w:r>
          </w:p>
        </w:tc>
        <w:tc>
          <w:tcPr>
            <w:tcW w:w="3907" w:type="pct"/>
            <w:gridSpan w:val="13"/>
            <w:vAlign w:val="center"/>
          </w:tcPr>
          <w:p w14:paraId="289BC13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((Cantidad de recursos captados por recaudación tributaria en 2024/ Total de recursos captados por recaudación tributaria en 2023) -1) x 100</w:t>
            </w:r>
          </w:p>
        </w:tc>
      </w:tr>
      <w:tr w:rsidR="00C63BFA" w:rsidRPr="00844E77" w14:paraId="195AB6B9" w14:textId="77777777" w:rsidTr="009C58EF">
        <w:trPr>
          <w:trHeight w:val="552"/>
          <w:jc w:val="center"/>
        </w:trPr>
        <w:tc>
          <w:tcPr>
            <w:tcW w:w="1093" w:type="pct"/>
            <w:gridSpan w:val="3"/>
            <w:vAlign w:val="center"/>
          </w:tcPr>
          <w:p w14:paraId="4617480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Unidad de medida</w:t>
            </w:r>
          </w:p>
        </w:tc>
        <w:tc>
          <w:tcPr>
            <w:tcW w:w="1240" w:type="pct"/>
            <w:gridSpan w:val="6"/>
            <w:vAlign w:val="center"/>
          </w:tcPr>
          <w:p w14:paraId="063281A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Porcentaje</w:t>
            </w:r>
          </w:p>
        </w:tc>
        <w:tc>
          <w:tcPr>
            <w:tcW w:w="1327" w:type="pct"/>
            <w:gridSpan w:val="4"/>
            <w:vAlign w:val="center"/>
          </w:tcPr>
          <w:p w14:paraId="5AA54A2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Frecuencia de medición</w:t>
            </w:r>
          </w:p>
        </w:tc>
        <w:tc>
          <w:tcPr>
            <w:tcW w:w="1340" w:type="pct"/>
            <w:gridSpan w:val="3"/>
            <w:vAlign w:val="center"/>
          </w:tcPr>
          <w:p w14:paraId="121A632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Anual</w:t>
            </w:r>
          </w:p>
        </w:tc>
      </w:tr>
      <w:tr w:rsidR="00C63BFA" w:rsidRPr="00844E77" w14:paraId="0CDDB7BD" w14:textId="77777777" w:rsidTr="009C58EF">
        <w:trPr>
          <w:trHeight w:val="552"/>
          <w:jc w:val="center"/>
        </w:trPr>
        <w:tc>
          <w:tcPr>
            <w:tcW w:w="1093" w:type="pct"/>
            <w:gridSpan w:val="3"/>
            <w:vAlign w:val="center"/>
          </w:tcPr>
          <w:p w14:paraId="48208BB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geográfica</w:t>
            </w:r>
          </w:p>
        </w:tc>
        <w:tc>
          <w:tcPr>
            <w:tcW w:w="1240" w:type="pct"/>
            <w:gridSpan w:val="6"/>
            <w:vAlign w:val="center"/>
          </w:tcPr>
          <w:p w14:paraId="239D6B7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Municipal</w:t>
            </w:r>
          </w:p>
        </w:tc>
        <w:tc>
          <w:tcPr>
            <w:tcW w:w="1327" w:type="pct"/>
            <w:gridSpan w:val="4"/>
            <w:vAlign w:val="center"/>
          </w:tcPr>
          <w:p w14:paraId="692F6DB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por enfoque transversal (Género, Etnia, Edad)</w:t>
            </w:r>
          </w:p>
        </w:tc>
        <w:tc>
          <w:tcPr>
            <w:tcW w:w="1340" w:type="pct"/>
            <w:gridSpan w:val="3"/>
            <w:vAlign w:val="center"/>
          </w:tcPr>
          <w:p w14:paraId="5B920BD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N/A</w:t>
            </w:r>
          </w:p>
        </w:tc>
      </w:tr>
      <w:tr w:rsidR="00C63BFA" w:rsidRPr="00844E77" w14:paraId="63BC457F" w14:textId="77777777" w:rsidTr="009C58EF">
        <w:trPr>
          <w:trHeight w:val="340"/>
          <w:jc w:val="center"/>
        </w:trPr>
        <w:tc>
          <w:tcPr>
            <w:tcW w:w="5000" w:type="pct"/>
            <w:gridSpan w:val="16"/>
            <w:vAlign w:val="center"/>
          </w:tcPr>
          <w:p w14:paraId="30DE85B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Características del Indicador</w:t>
            </w:r>
          </w:p>
        </w:tc>
      </w:tr>
      <w:tr w:rsidR="00C63BFA" w:rsidRPr="00844E77" w14:paraId="573D451A" w14:textId="77777777" w:rsidTr="009C58EF">
        <w:trPr>
          <w:trHeight w:val="283"/>
          <w:jc w:val="center"/>
        </w:trPr>
        <w:tc>
          <w:tcPr>
            <w:tcW w:w="831" w:type="pct"/>
            <w:gridSpan w:val="2"/>
            <w:vAlign w:val="center"/>
          </w:tcPr>
          <w:p w14:paraId="48C303A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Claridad</w:t>
            </w:r>
          </w:p>
        </w:tc>
        <w:tc>
          <w:tcPr>
            <w:tcW w:w="832" w:type="pct"/>
            <w:gridSpan w:val="5"/>
            <w:vAlign w:val="center"/>
          </w:tcPr>
          <w:p w14:paraId="7C7135A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Relevancia</w:t>
            </w:r>
          </w:p>
        </w:tc>
        <w:tc>
          <w:tcPr>
            <w:tcW w:w="830" w:type="pct"/>
            <w:gridSpan w:val="3"/>
            <w:vAlign w:val="center"/>
          </w:tcPr>
          <w:p w14:paraId="1E2422C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Economía</w:t>
            </w:r>
          </w:p>
        </w:tc>
        <w:tc>
          <w:tcPr>
            <w:tcW w:w="843" w:type="pct"/>
            <w:gridSpan w:val="2"/>
            <w:vAlign w:val="center"/>
          </w:tcPr>
          <w:p w14:paraId="6B5727B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Monitoreable</w:t>
            </w:r>
          </w:p>
        </w:tc>
        <w:tc>
          <w:tcPr>
            <w:tcW w:w="831" w:type="pct"/>
            <w:gridSpan w:val="3"/>
            <w:vAlign w:val="center"/>
          </w:tcPr>
          <w:p w14:paraId="099ADE1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Adecuado</w:t>
            </w:r>
          </w:p>
        </w:tc>
        <w:tc>
          <w:tcPr>
            <w:tcW w:w="832" w:type="pct"/>
            <w:vAlign w:val="center"/>
          </w:tcPr>
          <w:p w14:paraId="1546C69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Aportación Marginal</w:t>
            </w:r>
          </w:p>
        </w:tc>
      </w:tr>
      <w:tr w:rsidR="00C63BFA" w:rsidRPr="00844E77" w14:paraId="0A32D789" w14:textId="77777777" w:rsidTr="009C58EF">
        <w:trPr>
          <w:trHeight w:val="283"/>
          <w:jc w:val="center"/>
        </w:trPr>
        <w:tc>
          <w:tcPr>
            <w:tcW w:w="831" w:type="pct"/>
            <w:gridSpan w:val="2"/>
            <w:vAlign w:val="center"/>
          </w:tcPr>
          <w:p w14:paraId="6490E3C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2" w:type="pct"/>
            <w:gridSpan w:val="5"/>
            <w:vAlign w:val="center"/>
          </w:tcPr>
          <w:p w14:paraId="257EB09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0" w:type="pct"/>
            <w:gridSpan w:val="3"/>
            <w:vAlign w:val="center"/>
          </w:tcPr>
          <w:p w14:paraId="084886C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43" w:type="pct"/>
            <w:gridSpan w:val="2"/>
            <w:vAlign w:val="center"/>
          </w:tcPr>
          <w:p w14:paraId="6166C9B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1" w:type="pct"/>
            <w:gridSpan w:val="3"/>
            <w:vAlign w:val="center"/>
          </w:tcPr>
          <w:p w14:paraId="3F56753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2" w:type="pct"/>
            <w:vAlign w:val="center"/>
          </w:tcPr>
          <w:p w14:paraId="72DC584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r>
      <w:tr w:rsidR="00C63BFA" w:rsidRPr="00844E77" w14:paraId="7B4436C2" w14:textId="77777777" w:rsidTr="009C58EF">
        <w:trPr>
          <w:trHeight w:val="340"/>
          <w:jc w:val="center"/>
        </w:trPr>
        <w:tc>
          <w:tcPr>
            <w:tcW w:w="5000" w:type="pct"/>
            <w:gridSpan w:val="16"/>
            <w:vAlign w:val="center"/>
          </w:tcPr>
          <w:p w14:paraId="5B836A7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 (Algoritmo): ((CRCRT2024 / TRCRT2023)-1) x100</w:t>
            </w:r>
          </w:p>
          <w:p w14:paraId="5B989DA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Donde:</w:t>
            </w:r>
          </w:p>
          <w:p w14:paraId="08E475D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CRCRT2024= Cantidad de recursos captados por recaudación tributaria en 2024</w:t>
            </w:r>
          </w:p>
          <w:p w14:paraId="3F88B99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TRCRT2023= Total de recursos captados por recaudación tributaria en 2023</w:t>
            </w:r>
          </w:p>
        </w:tc>
      </w:tr>
      <w:tr w:rsidR="00C63BFA" w:rsidRPr="00844E77" w14:paraId="24574E1A" w14:textId="77777777" w:rsidTr="009C58EF">
        <w:trPr>
          <w:trHeight w:val="340"/>
          <w:jc w:val="center"/>
        </w:trPr>
        <w:tc>
          <w:tcPr>
            <w:tcW w:w="5000" w:type="pct"/>
            <w:gridSpan w:val="16"/>
            <w:vAlign w:val="center"/>
          </w:tcPr>
          <w:p w14:paraId="02F5A21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Variables</w:t>
            </w:r>
          </w:p>
        </w:tc>
      </w:tr>
      <w:tr w:rsidR="00C63BFA" w:rsidRPr="00844E77" w14:paraId="656053C4" w14:textId="77777777" w:rsidTr="009C58EF">
        <w:trPr>
          <w:trHeight w:val="340"/>
          <w:jc w:val="center"/>
        </w:trPr>
        <w:tc>
          <w:tcPr>
            <w:tcW w:w="831" w:type="pct"/>
            <w:gridSpan w:val="2"/>
            <w:vMerge w:val="restart"/>
            <w:vAlign w:val="center"/>
          </w:tcPr>
          <w:p w14:paraId="445C12D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 A</w:t>
            </w:r>
          </w:p>
        </w:tc>
        <w:tc>
          <w:tcPr>
            <w:tcW w:w="1283" w:type="pct"/>
            <w:gridSpan w:val="6"/>
            <w:vAlign w:val="center"/>
          </w:tcPr>
          <w:p w14:paraId="1B4A9E7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2886" w:type="pct"/>
            <w:gridSpan w:val="8"/>
            <w:vAlign w:val="center"/>
          </w:tcPr>
          <w:p w14:paraId="18ADFA1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Cantidad de recursos captados por recaudación tributaria en 2024</w:t>
            </w:r>
          </w:p>
        </w:tc>
      </w:tr>
      <w:tr w:rsidR="00C63BFA" w:rsidRPr="00844E77" w14:paraId="226C985A" w14:textId="77777777" w:rsidTr="009C58EF">
        <w:trPr>
          <w:trHeight w:val="340"/>
          <w:jc w:val="center"/>
        </w:trPr>
        <w:tc>
          <w:tcPr>
            <w:tcW w:w="831" w:type="pct"/>
            <w:gridSpan w:val="2"/>
            <w:vMerge/>
            <w:vAlign w:val="center"/>
          </w:tcPr>
          <w:p w14:paraId="3B7A795E" w14:textId="77777777" w:rsidR="00C63BFA" w:rsidRPr="00844E77" w:rsidRDefault="00C63BFA" w:rsidP="009C58EF">
            <w:pPr>
              <w:contextualSpacing/>
              <w:jc w:val="center"/>
              <w:rPr>
                <w:rFonts w:ascii="Arial" w:hAnsi="Arial" w:cs="Arial"/>
                <w:b/>
                <w:sz w:val="18"/>
                <w:szCs w:val="18"/>
                <w:lang w:val="es-ES_tradnl"/>
              </w:rPr>
            </w:pPr>
          </w:p>
        </w:tc>
        <w:tc>
          <w:tcPr>
            <w:tcW w:w="1283" w:type="pct"/>
            <w:gridSpan w:val="6"/>
            <w:vAlign w:val="center"/>
          </w:tcPr>
          <w:p w14:paraId="648EEBF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2886" w:type="pct"/>
            <w:gridSpan w:val="8"/>
            <w:vAlign w:val="center"/>
          </w:tcPr>
          <w:p w14:paraId="59FEE38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Ingresos y Recaudación de la Dirección de Finanzas</w:t>
            </w:r>
          </w:p>
        </w:tc>
      </w:tr>
      <w:tr w:rsidR="00C63BFA" w:rsidRPr="00844E77" w14:paraId="61CFC364" w14:textId="77777777" w:rsidTr="009C58EF">
        <w:trPr>
          <w:trHeight w:val="340"/>
          <w:jc w:val="center"/>
        </w:trPr>
        <w:tc>
          <w:tcPr>
            <w:tcW w:w="831" w:type="pct"/>
            <w:gridSpan w:val="2"/>
            <w:vMerge w:val="restart"/>
            <w:vAlign w:val="center"/>
          </w:tcPr>
          <w:p w14:paraId="3B1D7F6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lastRenderedPageBreak/>
              <w:t>Variable B</w:t>
            </w:r>
          </w:p>
        </w:tc>
        <w:tc>
          <w:tcPr>
            <w:tcW w:w="1283" w:type="pct"/>
            <w:gridSpan w:val="6"/>
            <w:vAlign w:val="center"/>
          </w:tcPr>
          <w:p w14:paraId="75AD499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2886" w:type="pct"/>
            <w:gridSpan w:val="8"/>
            <w:vAlign w:val="center"/>
          </w:tcPr>
          <w:p w14:paraId="13EC0D8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Total, de recursos captados por recaudación tributaria en 2023</w:t>
            </w:r>
          </w:p>
        </w:tc>
      </w:tr>
      <w:tr w:rsidR="00C63BFA" w:rsidRPr="00844E77" w14:paraId="541E6A6A" w14:textId="77777777" w:rsidTr="009C58EF">
        <w:trPr>
          <w:trHeight w:val="340"/>
          <w:jc w:val="center"/>
        </w:trPr>
        <w:tc>
          <w:tcPr>
            <w:tcW w:w="831" w:type="pct"/>
            <w:gridSpan w:val="2"/>
            <w:vMerge/>
            <w:vAlign w:val="center"/>
          </w:tcPr>
          <w:p w14:paraId="7A87BAE0" w14:textId="77777777" w:rsidR="00C63BFA" w:rsidRPr="00844E77" w:rsidRDefault="00C63BFA" w:rsidP="009C58EF">
            <w:pPr>
              <w:contextualSpacing/>
              <w:jc w:val="center"/>
              <w:rPr>
                <w:rFonts w:ascii="Arial" w:hAnsi="Arial" w:cs="Arial"/>
                <w:b/>
                <w:sz w:val="18"/>
                <w:szCs w:val="18"/>
                <w:lang w:val="es-ES_tradnl"/>
              </w:rPr>
            </w:pPr>
          </w:p>
        </w:tc>
        <w:tc>
          <w:tcPr>
            <w:tcW w:w="1283" w:type="pct"/>
            <w:gridSpan w:val="6"/>
            <w:vAlign w:val="center"/>
          </w:tcPr>
          <w:p w14:paraId="441924A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2886" w:type="pct"/>
            <w:gridSpan w:val="8"/>
            <w:vAlign w:val="center"/>
          </w:tcPr>
          <w:p w14:paraId="139EF4B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Ingresos y Recaudación de la Dirección de Finanzas</w:t>
            </w:r>
          </w:p>
        </w:tc>
      </w:tr>
      <w:tr w:rsidR="00C63BFA" w:rsidRPr="00844E77" w14:paraId="52C2FDE5" w14:textId="77777777" w:rsidTr="009C58EF">
        <w:trPr>
          <w:trHeight w:val="340"/>
          <w:jc w:val="center"/>
        </w:trPr>
        <w:tc>
          <w:tcPr>
            <w:tcW w:w="5000" w:type="pct"/>
            <w:gridSpan w:val="16"/>
            <w:vAlign w:val="center"/>
          </w:tcPr>
          <w:p w14:paraId="2DE55A3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Línea base o valor de referencia</w:t>
            </w:r>
          </w:p>
        </w:tc>
      </w:tr>
      <w:tr w:rsidR="00C63BFA" w:rsidRPr="00844E77" w14:paraId="62774298" w14:textId="77777777" w:rsidTr="009C58EF">
        <w:trPr>
          <w:trHeight w:val="340"/>
          <w:jc w:val="center"/>
        </w:trPr>
        <w:tc>
          <w:tcPr>
            <w:tcW w:w="1663" w:type="pct"/>
            <w:gridSpan w:val="7"/>
            <w:vAlign w:val="center"/>
          </w:tcPr>
          <w:p w14:paraId="1D93151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Valor</w:t>
            </w:r>
          </w:p>
        </w:tc>
        <w:tc>
          <w:tcPr>
            <w:tcW w:w="1673" w:type="pct"/>
            <w:gridSpan w:val="5"/>
            <w:vAlign w:val="center"/>
          </w:tcPr>
          <w:p w14:paraId="2E9C86C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663" w:type="pct"/>
            <w:gridSpan w:val="4"/>
            <w:vAlign w:val="center"/>
          </w:tcPr>
          <w:p w14:paraId="45EAF9A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110ABEFD" w14:textId="77777777" w:rsidTr="009C58EF">
        <w:trPr>
          <w:trHeight w:val="340"/>
          <w:jc w:val="center"/>
        </w:trPr>
        <w:tc>
          <w:tcPr>
            <w:tcW w:w="1663" w:type="pct"/>
            <w:gridSpan w:val="7"/>
            <w:vAlign w:val="center"/>
          </w:tcPr>
          <w:p w14:paraId="1442A866" w14:textId="77777777" w:rsidR="00C63BFA" w:rsidRPr="00844E77" w:rsidRDefault="00C63BFA" w:rsidP="009C58EF">
            <w:pPr>
              <w:contextualSpacing/>
              <w:jc w:val="center"/>
              <w:rPr>
                <w:rFonts w:ascii="Arial" w:hAnsi="Arial" w:cs="Arial"/>
                <w:b/>
                <w:sz w:val="18"/>
                <w:szCs w:val="18"/>
                <w:lang w:val="es-ES_tradnl"/>
              </w:rPr>
            </w:pPr>
          </w:p>
        </w:tc>
        <w:tc>
          <w:tcPr>
            <w:tcW w:w="1673" w:type="pct"/>
            <w:gridSpan w:val="5"/>
            <w:vAlign w:val="center"/>
          </w:tcPr>
          <w:p w14:paraId="5C43091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2023</w:t>
            </w:r>
          </w:p>
        </w:tc>
        <w:tc>
          <w:tcPr>
            <w:tcW w:w="1663" w:type="pct"/>
            <w:gridSpan w:val="4"/>
            <w:vAlign w:val="center"/>
          </w:tcPr>
          <w:p w14:paraId="12C0FF3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Anual</w:t>
            </w:r>
          </w:p>
        </w:tc>
      </w:tr>
      <w:tr w:rsidR="00C63BFA" w:rsidRPr="00844E77" w14:paraId="13310B3E" w14:textId="77777777" w:rsidTr="009C58EF">
        <w:trPr>
          <w:trHeight w:val="340"/>
          <w:jc w:val="center"/>
        </w:trPr>
        <w:tc>
          <w:tcPr>
            <w:tcW w:w="5000" w:type="pct"/>
            <w:gridSpan w:val="16"/>
            <w:vAlign w:val="center"/>
          </w:tcPr>
          <w:p w14:paraId="644DAEA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Meta</w:t>
            </w:r>
          </w:p>
        </w:tc>
      </w:tr>
      <w:tr w:rsidR="00C63BFA" w:rsidRPr="00844E77" w14:paraId="596E1F9F" w14:textId="77777777" w:rsidTr="009C58EF">
        <w:trPr>
          <w:trHeight w:val="340"/>
          <w:jc w:val="center"/>
        </w:trPr>
        <w:tc>
          <w:tcPr>
            <w:tcW w:w="1663" w:type="pct"/>
            <w:gridSpan w:val="7"/>
            <w:vAlign w:val="center"/>
          </w:tcPr>
          <w:p w14:paraId="5B88F83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Valor</w:t>
            </w:r>
          </w:p>
        </w:tc>
        <w:tc>
          <w:tcPr>
            <w:tcW w:w="1673" w:type="pct"/>
            <w:gridSpan w:val="5"/>
            <w:vAlign w:val="center"/>
          </w:tcPr>
          <w:p w14:paraId="30A6C2F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663" w:type="pct"/>
            <w:gridSpan w:val="4"/>
            <w:vAlign w:val="center"/>
          </w:tcPr>
          <w:p w14:paraId="0891B8E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5E54B353" w14:textId="77777777" w:rsidTr="009C58EF">
        <w:trPr>
          <w:trHeight w:val="340"/>
          <w:jc w:val="center"/>
        </w:trPr>
        <w:tc>
          <w:tcPr>
            <w:tcW w:w="1663" w:type="pct"/>
            <w:gridSpan w:val="7"/>
            <w:vAlign w:val="center"/>
          </w:tcPr>
          <w:p w14:paraId="70C00414" w14:textId="77777777" w:rsidR="00C63BFA" w:rsidRPr="00844E77" w:rsidRDefault="00C63BFA" w:rsidP="009C58EF">
            <w:pPr>
              <w:contextualSpacing/>
              <w:jc w:val="center"/>
              <w:rPr>
                <w:rFonts w:ascii="Arial" w:hAnsi="Arial" w:cs="Arial"/>
                <w:b/>
                <w:sz w:val="18"/>
                <w:szCs w:val="18"/>
                <w:lang w:val="es-ES_tradnl"/>
              </w:rPr>
            </w:pPr>
          </w:p>
        </w:tc>
        <w:tc>
          <w:tcPr>
            <w:tcW w:w="1673" w:type="pct"/>
            <w:gridSpan w:val="5"/>
            <w:vAlign w:val="center"/>
          </w:tcPr>
          <w:p w14:paraId="116973F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2024</w:t>
            </w:r>
          </w:p>
        </w:tc>
        <w:tc>
          <w:tcPr>
            <w:tcW w:w="1663" w:type="pct"/>
            <w:gridSpan w:val="4"/>
            <w:vAlign w:val="center"/>
          </w:tcPr>
          <w:p w14:paraId="1593B35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Anual</w:t>
            </w:r>
          </w:p>
        </w:tc>
      </w:tr>
      <w:tr w:rsidR="00C63BFA" w:rsidRPr="00844E77" w14:paraId="5B23CF71" w14:textId="77777777" w:rsidTr="009C58EF">
        <w:trPr>
          <w:trHeight w:val="340"/>
          <w:jc w:val="center"/>
        </w:trPr>
        <w:tc>
          <w:tcPr>
            <w:tcW w:w="1313" w:type="pct"/>
            <w:gridSpan w:val="6"/>
            <w:vAlign w:val="center"/>
          </w:tcPr>
          <w:p w14:paraId="72706E5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Sentido del indicador</w:t>
            </w:r>
          </w:p>
        </w:tc>
        <w:tc>
          <w:tcPr>
            <w:tcW w:w="3687" w:type="pct"/>
            <w:gridSpan w:val="10"/>
            <w:vAlign w:val="center"/>
          </w:tcPr>
          <w:p w14:paraId="5E46BF3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Ascendente</w:t>
            </w:r>
          </w:p>
        </w:tc>
      </w:tr>
      <w:tr w:rsidR="00C63BFA" w:rsidRPr="00844E77" w14:paraId="53A668B6" w14:textId="77777777" w:rsidTr="009C58EF">
        <w:trPr>
          <w:trHeight w:val="340"/>
          <w:jc w:val="center"/>
        </w:trPr>
        <w:tc>
          <w:tcPr>
            <w:tcW w:w="5000" w:type="pct"/>
            <w:gridSpan w:val="16"/>
            <w:vAlign w:val="center"/>
          </w:tcPr>
          <w:p w14:paraId="07DA100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Semaforización</w:t>
            </w:r>
          </w:p>
        </w:tc>
      </w:tr>
      <w:tr w:rsidR="00C63BFA" w:rsidRPr="00844E77" w14:paraId="6F07CB0F" w14:textId="77777777" w:rsidTr="009C58EF">
        <w:trPr>
          <w:trHeight w:val="340"/>
          <w:jc w:val="center"/>
        </w:trPr>
        <w:tc>
          <w:tcPr>
            <w:tcW w:w="1247"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320BEB7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Verde</w:t>
            </w:r>
          </w:p>
        </w:tc>
        <w:tc>
          <w:tcPr>
            <w:tcW w:w="1247" w:type="pct"/>
            <w:gridSpan w:val="5"/>
            <w:tcBorders>
              <w:top w:val="single" w:sz="5" w:space="0" w:color="000000"/>
              <w:left w:val="single" w:sz="5" w:space="0" w:color="000000"/>
              <w:bottom w:val="single" w:sz="5" w:space="0" w:color="000000"/>
              <w:right w:val="single" w:sz="5" w:space="0" w:color="000000"/>
            </w:tcBorders>
            <w:shd w:val="clear" w:color="auto" w:fill="auto"/>
            <w:vAlign w:val="center"/>
          </w:tcPr>
          <w:p w14:paraId="0E558D9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Amarillo</w:t>
            </w:r>
          </w:p>
        </w:tc>
        <w:tc>
          <w:tcPr>
            <w:tcW w:w="1258" w:type="pct"/>
            <w:gridSpan w:val="4"/>
            <w:tcBorders>
              <w:top w:val="single" w:sz="5" w:space="0" w:color="000000"/>
              <w:left w:val="single" w:sz="5" w:space="0" w:color="000000"/>
              <w:bottom w:val="single" w:sz="5" w:space="0" w:color="000000"/>
              <w:right w:val="single" w:sz="5" w:space="0" w:color="000000"/>
            </w:tcBorders>
            <w:shd w:val="clear" w:color="auto" w:fill="auto"/>
            <w:vAlign w:val="center"/>
          </w:tcPr>
          <w:p w14:paraId="0325FE1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Rojo Inferior</w:t>
            </w:r>
          </w:p>
        </w:tc>
        <w:tc>
          <w:tcPr>
            <w:tcW w:w="1248" w:type="pct"/>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6391E4E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Rojo Superior</w:t>
            </w:r>
          </w:p>
        </w:tc>
      </w:tr>
      <w:tr w:rsidR="00C63BFA" w:rsidRPr="00844E77" w14:paraId="342BDFEF" w14:textId="77777777" w:rsidTr="009C58EF">
        <w:trPr>
          <w:trHeight w:val="340"/>
          <w:jc w:val="center"/>
        </w:trPr>
        <w:tc>
          <w:tcPr>
            <w:tcW w:w="1247" w:type="pct"/>
            <w:gridSpan w:val="5"/>
            <w:shd w:val="clear" w:color="auto" w:fill="00B050"/>
            <w:vAlign w:val="center"/>
          </w:tcPr>
          <w:p w14:paraId="1905FE6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100% - 75%</w:t>
            </w:r>
          </w:p>
        </w:tc>
        <w:tc>
          <w:tcPr>
            <w:tcW w:w="1247" w:type="pct"/>
            <w:gridSpan w:val="5"/>
            <w:shd w:val="clear" w:color="auto" w:fill="FFFF00"/>
            <w:vAlign w:val="center"/>
          </w:tcPr>
          <w:p w14:paraId="15FE7EB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74% - 50%</w:t>
            </w:r>
          </w:p>
        </w:tc>
        <w:tc>
          <w:tcPr>
            <w:tcW w:w="1258" w:type="pct"/>
            <w:gridSpan w:val="4"/>
            <w:shd w:val="clear" w:color="auto" w:fill="FF0000"/>
            <w:vAlign w:val="center"/>
          </w:tcPr>
          <w:p w14:paraId="5F508B5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49% - 25%</w:t>
            </w:r>
          </w:p>
        </w:tc>
        <w:tc>
          <w:tcPr>
            <w:tcW w:w="1248" w:type="pct"/>
            <w:gridSpan w:val="2"/>
            <w:shd w:val="clear" w:color="auto" w:fill="C00000"/>
            <w:vAlign w:val="center"/>
          </w:tcPr>
          <w:p w14:paraId="2FFDBC4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24% - 1%</w:t>
            </w:r>
          </w:p>
        </w:tc>
      </w:tr>
    </w:tbl>
    <w:p w14:paraId="123A90E5" w14:textId="77777777" w:rsidR="00C63BFA" w:rsidRPr="00844E77" w:rsidRDefault="00C63BFA" w:rsidP="00C63BFA">
      <w:pPr>
        <w:contextualSpacing/>
        <w:jc w:val="center"/>
        <w:rPr>
          <w:rFonts w:ascii="Arial" w:hAnsi="Arial" w:cs="Arial"/>
          <w:b/>
          <w:sz w:val="18"/>
          <w:szCs w:val="18"/>
          <w:lang w:val="es-ES_tradnl"/>
        </w:rPr>
      </w:pPr>
    </w:p>
    <w:p w14:paraId="6BD55617" w14:textId="77777777" w:rsidR="00C63BFA" w:rsidRPr="00844E77" w:rsidRDefault="00C63BFA" w:rsidP="00C63BFA">
      <w:pPr>
        <w:jc w:val="center"/>
        <w:rPr>
          <w:rFonts w:ascii="Arial" w:hAnsi="Arial" w:cs="Arial"/>
          <w:b/>
          <w:sz w:val="18"/>
          <w:szCs w:val="18"/>
          <w:lang w:val="es-ES_tradnl"/>
        </w:rPr>
      </w:pPr>
      <w:r w:rsidRPr="00844E77">
        <w:rPr>
          <w:rFonts w:ascii="Arial" w:hAnsi="Arial" w:cs="Arial"/>
          <w:b/>
          <w:sz w:val="18"/>
          <w:szCs w:val="18"/>
          <w:lang w:val="es-ES_tradnl"/>
        </w:rPr>
        <w:br w:type="page"/>
      </w:r>
      <w:r w:rsidRPr="00844E77">
        <w:rPr>
          <w:rFonts w:ascii="Arial" w:hAnsi="Arial" w:cs="Arial"/>
          <w:b/>
          <w:sz w:val="18"/>
          <w:szCs w:val="18"/>
          <w:lang w:val="es-ES_tradnl"/>
        </w:rPr>
        <w:lastRenderedPageBreak/>
        <w:t>P025.- ADMINISTRACIÓN Y RECAUDACIÓN MUNICIPAL</w:t>
      </w:r>
    </w:p>
    <w:p w14:paraId="72549355" w14:textId="77777777" w:rsidR="00C63BFA" w:rsidRPr="00844E77" w:rsidRDefault="00C63BFA" w:rsidP="00C63BFA">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6"/>
        <w:gridCol w:w="265"/>
        <w:gridCol w:w="683"/>
        <w:gridCol w:w="187"/>
        <w:gridCol w:w="218"/>
        <w:gridCol w:w="166"/>
        <w:gridCol w:w="904"/>
        <w:gridCol w:w="10"/>
        <w:gridCol w:w="1177"/>
        <w:gridCol w:w="572"/>
        <w:gridCol w:w="403"/>
        <w:gridCol w:w="16"/>
        <w:gridCol w:w="153"/>
        <w:gridCol w:w="2027"/>
        <w:gridCol w:w="826"/>
        <w:gridCol w:w="242"/>
        <w:gridCol w:w="1097"/>
        <w:gridCol w:w="2152"/>
      </w:tblGrid>
      <w:tr w:rsidR="00C63BFA" w:rsidRPr="00844E77" w14:paraId="271B4EBD" w14:textId="77777777" w:rsidTr="009C58EF">
        <w:trPr>
          <w:trHeight w:val="340"/>
          <w:jc w:val="center"/>
        </w:trPr>
        <w:tc>
          <w:tcPr>
            <w:tcW w:w="5000" w:type="pct"/>
            <w:gridSpan w:val="18"/>
            <w:shd w:val="clear" w:color="auto" w:fill="BFBFBF" w:themeFill="background1" w:themeFillShade="BF"/>
            <w:vAlign w:val="center"/>
          </w:tcPr>
          <w:p w14:paraId="31A5222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FORMATO DE DOCUMENTACIÓN DE INDICADORES DE LOS MML-MIR</w:t>
            </w:r>
          </w:p>
        </w:tc>
      </w:tr>
      <w:tr w:rsidR="00C63BFA" w:rsidRPr="00844E77" w14:paraId="2141D440" w14:textId="77777777" w:rsidTr="009C58EF">
        <w:trPr>
          <w:trHeight w:val="340"/>
          <w:jc w:val="center"/>
        </w:trPr>
        <w:tc>
          <w:tcPr>
            <w:tcW w:w="1666" w:type="pct"/>
            <w:gridSpan w:val="8"/>
            <w:vMerge w:val="restart"/>
            <w:vAlign w:val="center"/>
          </w:tcPr>
          <w:p w14:paraId="5DA8811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ML-MIR:</w:t>
            </w:r>
          </w:p>
        </w:tc>
        <w:tc>
          <w:tcPr>
            <w:tcW w:w="1672" w:type="pct"/>
            <w:gridSpan w:val="6"/>
            <w:vAlign w:val="center"/>
          </w:tcPr>
          <w:p w14:paraId="246C9CA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Clave</w:t>
            </w:r>
          </w:p>
        </w:tc>
        <w:tc>
          <w:tcPr>
            <w:tcW w:w="1661" w:type="pct"/>
            <w:gridSpan w:val="4"/>
            <w:vAlign w:val="center"/>
          </w:tcPr>
          <w:p w14:paraId="75C1A77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r>
      <w:tr w:rsidR="00C63BFA" w:rsidRPr="00844E77" w14:paraId="3A2ADC92" w14:textId="77777777" w:rsidTr="009C58EF">
        <w:trPr>
          <w:trHeight w:val="340"/>
          <w:jc w:val="center"/>
        </w:trPr>
        <w:tc>
          <w:tcPr>
            <w:tcW w:w="1666" w:type="pct"/>
            <w:gridSpan w:val="8"/>
            <w:vMerge/>
            <w:vAlign w:val="center"/>
          </w:tcPr>
          <w:p w14:paraId="75785D42" w14:textId="77777777" w:rsidR="00C63BFA" w:rsidRPr="00844E77" w:rsidRDefault="00C63BFA" w:rsidP="009C58EF">
            <w:pPr>
              <w:contextualSpacing/>
              <w:jc w:val="center"/>
              <w:rPr>
                <w:rFonts w:ascii="Arial" w:hAnsi="Arial" w:cs="Arial"/>
                <w:b/>
                <w:sz w:val="18"/>
                <w:szCs w:val="18"/>
                <w:lang w:val="es-ES_tradnl"/>
              </w:rPr>
            </w:pPr>
          </w:p>
        </w:tc>
        <w:tc>
          <w:tcPr>
            <w:tcW w:w="1672" w:type="pct"/>
            <w:gridSpan w:val="6"/>
            <w:vAlign w:val="center"/>
          </w:tcPr>
          <w:p w14:paraId="259EAE2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P025</w:t>
            </w:r>
          </w:p>
        </w:tc>
        <w:tc>
          <w:tcPr>
            <w:tcW w:w="1661" w:type="pct"/>
            <w:gridSpan w:val="4"/>
            <w:vAlign w:val="center"/>
          </w:tcPr>
          <w:p w14:paraId="538BEDB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Administración y recaudación municipal</w:t>
            </w:r>
          </w:p>
        </w:tc>
      </w:tr>
      <w:tr w:rsidR="00C63BFA" w:rsidRPr="00844E77" w14:paraId="1178230D" w14:textId="77777777" w:rsidTr="009C58EF">
        <w:trPr>
          <w:trHeight w:val="340"/>
          <w:jc w:val="center"/>
        </w:trPr>
        <w:tc>
          <w:tcPr>
            <w:tcW w:w="5000" w:type="pct"/>
            <w:gridSpan w:val="18"/>
            <w:vAlign w:val="center"/>
          </w:tcPr>
          <w:p w14:paraId="195CA02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Datos de identificación del Indicador: PROPÓSITO</w:t>
            </w:r>
          </w:p>
        </w:tc>
      </w:tr>
      <w:tr w:rsidR="00C63BFA" w:rsidRPr="00844E77" w14:paraId="2C315C2E" w14:textId="77777777" w:rsidTr="009C58EF">
        <w:trPr>
          <w:trHeight w:val="340"/>
          <w:jc w:val="center"/>
        </w:trPr>
        <w:tc>
          <w:tcPr>
            <w:tcW w:w="1666" w:type="pct"/>
            <w:gridSpan w:val="8"/>
            <w:vAlign w:val="center"/>
          </w:tcPr>
          <w:p w14:paraId="48E5766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 del indicador</w:t>
            </w:r>
          </w:p>
        </w:tc>
        <w:tc>
          <w:tcPr>
            <w:tcW w:w="3334" w:type="pct"/>
            <w:gridSpan w:val="10"/>
            <w:vAlign w:val="center"/>
          </w:tcPr>
          <w:p w14:paraId="25FB13B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Variación en el Porcentaje de participación tributaria de la población</w:t>
            </w:r>
          </w:p>
        </w:tc>
      </w:tr>
      <w:tr w:rsidR="00C63BFA" w:rsidRPr="00844E77" w14:paraId="53DCEFA4" w14:textId="77777777" w:rsidTr="009C58EF">
        <w:trPr>
          <w:trHeight w:val="553"/>
          <w:jc w:val="center"/>
        </w:trPr>
        <w:tc>
          <w:tcPr>
            <w:tcW w:w="1166" w:type="pct"/>
            <w:gridSpan w:val="4"/>
            <w:vAlign w:val="center"/>
          </w:tcPr>
          <w:p w14:paraId="7CAA29B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Ámbito de medición</w:t>
            </w:r>
          </w:p>
        </w:tc>
        <w:tc>
          <w:tcPr>
            <w:tcW w:w="1393" w:type="pct"/>
            <w:gridSpan w:val="9"/>
            <w:vAlign w:val="center"/>
          </w:tcPr>
          <w:p w14:paraId="270F965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Estratégico</w:t>
            </w:r>
          </w:p>
        </w:tc>
        <w:tc>
          <w:tcPr>
            <w:tcW w:w="1098" w:type="pct"/>
            <w:gridSpan w:val="2"/>
            <w:vAlign w:val="center"/>
          </w:tcPr>
          <w:p w14:paraId="1C0681D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Dimensión a medir</w:t>
            </w:r>
          </w:p>
        </w:tc>
        <w:tc>
          <w:tcPr>
            <w:tcW w:w="1343" w:type="pct"/>
            <w:gridSpan w:val="3"/>
            <w:vAlign w:val="center"/>
          </w:tcPr>
          <w:p w14:paraId="40B0A5F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Eficacia</w:t>
            </w:r>
          </w:p>
        </w:tc>
      </w:tr>
      <w:tr w:rsidR="00C63BFA" w:rsidRPr="00844E77" w14:paraId="014102BB" w14:textId="77777777" w:rsidTr="009C58EF">
        <w:trPr>
          <w:trHeight w:val="552"/>
          <w:jc w:val="center"/>
        </w:trPr>
        <w:tc>
          <w:tcPr>
            <w:tcW w:w="729" w:type="pct"/>
            <w:vAlign w:val="center"/>
          </w:tcPr>
          <w:p w14:paraId="5DE255C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Definición</w:t>
            </w:r>
          </w:p>
        </w:tc>
        <w:tc>
          <w:tcPr>
            <w:tcW w:w="4271" w:type="pct"/>
            <w:gridSpan w:val="17"/>
            <w:vAlign w:val="center"/>
          </w:tcPr>
          <w:p w14:paraId="4F0155A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Este indicador mide la Variación en el Porcentaje de participación tributaria de la población</w:t>
            </w:r>
          </w:p>
        </w:tc>
      </w:tr>
      <w:tr w:rsidR="00C63BFA" w:rsidRPr="00844E77" w14:paraId="7CB2B3DC" w14:textId="77777777" w:rsidTr="009C58EF">
        <w:trPr>
          <w:trHeight w:val="552"/>
          <w:jc w:val="center"/>
        </w:trPr>
        <w:tc>
          <w:tcPr>
            <w:tcW w:w="1094" w:type="pct"/>
            <w:gridSpan w:val="3"/>
            <w:vAlign w:val="center"/>
          </w:tcPr>
          <w:p w14:paraId="36125F7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w:t>
            </w:r>
          </w:p>
        </w:tc>
        <w:tc>
          <w:tcPr>
            <w:tcW w:w="3906" w:type="pct"/>
            <w:gridSpan w:val="15"/>
            <w:vAlign w:val="center"/>
          </w:tcPr>
          <w:p w14:paraId="79E5B73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((Número de población que realizó el pago de sus impuestos en 2024/ Total de población que realizó el pago de sus impuestos en 2023)-1) x100</w:t>
            </w:r>
          </w:p>
        </w:tc>
      </w:tr>
      <w:tr w:rsidR="00C63BFA" w:rsidRPr="00844E77" w14:paraId="38F81541" w14:textId="77777777" w:rsidTr="009C58EF">
        <w:trPr>
          <w:trHeight w:val="552"/>
          <w:jc w:val="center"/>
        </w:trPr>
        <w:tc>
          <w:tcPr>
            <w:tcW w:w="1094" w:type="pct"/>
            <w:gridSpan w:val="3"/>
            <w:vAlign w:val="center"/>
          </w:tcPr>
          <w:p w14:paraId="6EAAFAE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Unidad de medida</w:t>
            </w:r>
          </w:p>
        </w:tc>
        <w:tc>
          <w:tcPr>
            <w:tcW w:w="1245" w:type="pct"/>
            <w:gridSpan w:val="7"/>
            <w:vAlign w:val="center"/>
          </w:tcPr>
          <w:p w14:paraId="3069479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Porcentaje</w:t>
            </w:r>
          </w:p>
        </w:tc>
        <w:tc>
          <w:tcPr>
            <w:tcW w:w="1317" w:type="pct"/>
            <w:gridSpan w:val="5"/>
            <w:vAlign w:val="center"/>
          </w:tcPr>
          <w:p w14:paraId="51ED331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Frecuencia de medición</w:t>
            </w:r>
          </w:p>
        </w:tc>
        <w:tc>
          <w:tcPr>
            <w:tcW w:w="1343" w:type="pct"/>
            <w:gridSpan w:val="3"/>
            <w:vAlign w:val="center"/>
          </w:tcPr>
          <w:p w14:paraId="13CCF5A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Anual</w:t>
            </w:r>
          </w:p>
        </w:tc>
      </w:tr>
      <w:tr w:rsidR="00C63BFA" w:rsidRPr="00844E77" w14:paraId="38CFBF66" w14:textId="77777777" w:rsidTr="009C58EF">
        <w:trPr>
          <w:trHeight w:val="552"/>
          <w:jc w:val="center"/>
        </w:trPr>
        <w:tc>
          <w:tcPr>
            <w:tcW w:w="1094" w:type="pct"/>
            <w:gridSpan w:val="3"/>
            <w:vAlign w:val="center"/>
          </w:tcPr>
          <w:p w14:paraId="20542A7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geográfica</w:t>
            </w:r>
          </w:p>
        </w:tc>
        <w:tc>
          <w:tcPr>
            <w:tcW w:w="1245" w:type="pct"/>
            <w:gridSpan w:val="7"/>
            <w:vAlign w:val="center"/>
          </w:tcPr>
          <w:p w14:paraId="57ED03F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Municipal</w:t>
            </w:r>
          </w:p>
        </w:tc>
        <w:tc>
          <w:tcPr>
            <w:tcW w:w="1317" w:type="pct"/>
            <w:gridSpan w:val="5"/>
            <w:vAlign w:val="center"/>
          </w:tcPr>
          <w:p w14:paraId="3ABF2A6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por enfoque transversal (Género, Etnia, Edad)</w:t>
            </w:r>
          </w:p>
        </w:tc>
        <w:tc>
          <w:tcPr>
            <w:tcW w:w="1343" w:type="pct"/>
            <w:gridSpan w:val="3"/>
            <w:vAlign w:val="center"/>
          </w:tcPr>
          <w:p w14:paraId="52CA5FF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N/A</w:t>
            </w:r>
          </w:p>
        </w:tc>
      </w:tr>
      <w:tr w:rsidR="00C63BFA" w:rsidRPr="00844E77" w14:paraId="1E066EB1" w14:textId="77777777" w:rsidTr="009C58EF">
        <w:trPr>
          <w:trHeight w:val="340"/>
          <w:jc w:val="center"/>
        </w:trPr>
        <w:tc>
          <w:tcPr>
            <w:tcW w:w="5000" w:type="pct"/>
            <w:gridSpan w:val="18"/>
            <w:vAlign w:val="center"/>
          </w:tcPr>
          <w:p w14:paraId="14EE88E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Características del Indicador</w:t>
            </w:r>
          </w:p>
        </w:tc>
      </w:tr>
      <w:tr w:rsidR="00C63BFA" w:rsidRPr="00844E77" w14:paraId="6F27195B" w14:textId="77777777" w:rsidTr="009C58EF">
        <w:trPr>
          <w:trHeight w:val="283"/>
          <w:jc w:val="center"/>
        </w:trPr>
        <w:tc>
          <w:tcPr>
            <w:tcW w:w="831" w:type="pct"/>
            <w:gridSpan w:val="2"/>
            <w:vAlign w:val="center"/>
          </w:tcPr>
          <w:p w14:paraId="77D14A4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Claridad</w:t>
            </w:r>
          </w:p>
        </w:tc>
        <w:tc>
          <w:tcPr>
            <w:tcW w:w="835" w:type="pct"/>
            <w:gridSpan w:val="6"/>
            <w:vAlign w:val="center"/>
          </w:tcPr>
          <w:p w14:paraId="331C492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Relevancia</w:t>
            </w:r>
          </w:p>
        </w:tc>
        <w:tc>
          <w:tcPr>
            <w:tcW w:w="834" w:type="pct"/>
            <w:gridSpan w:val="4"/>
            <w:vAlign w:val="center"/>
          </w:tcPr>
          <w:p w14:paraId="5F30686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Economía</w:t>
            </w:r>
          </w:p>
        </w:tc>
        <w:tc>
          <w:tcPr>
            <w:tcW w:w="839" w:type="pct"/>
            <w:gridSpan w:val="2"/>
            <w:vAlign w:val="center"/>
          </w:tcPr>
          <w:p w14:paraId="5F228A4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Monitoreable</w:t>
            </w:r>
          </w:p>
        </w:tc>
        <w:tc>
          <w:tcPr>
            <w:tcW w:w="833" w:type="pct"/>
            <w:gridSpan w:val="3"/>
            <w:vAlign w:val="center"/>
          </w:tcPr>
          <w:p w14:paraId="4B1F31C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Adecuado</w:t>
            </w:r>
          </w:p>
        </w:tc>
        <w:tc>
          <w:tcPr>
            <w:tcW w:w="828" w:type="pct"/>
            <w:vAlign w:val="center"/>
          </w:tcPr>
          <w:p w14:paraId="06C5D91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Aportación Marginal</w:t>
            </w:r>
          </w:p>
        </w:tc>
      </w:tr>
      <w:tr w:rsidR="00C63BFA" w:rsidRPr="00844E77" w14:paraId="721C85D3" w14:textId="77777777" w:rsidTr="009C58EF">
        <w:trPr>
          <w:trHeight w:val="283"/>
          <w:jc w:val="center"/>
        </w:trPr>
        <w:tc>
          <w:tcPr>
            <w:tcW w:w="831" w:type="pct"/>
            <w:gridSpan w:val="2"/>
            <w:vAlign w:val="center"/>
          </w:tcPr>
          <w:p w14:paraId="4A04A08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1" w:type="pct"/>
            <w:gridSpan w:val="5"/>
            <w:vAlign w:val="center"/>
          </w:tcPr>
          <w:p w14:paraId="2E8E7D0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2" w:type="pct"/>
            <w:gridSpan w:val="4"/>
            <w:vAlign w:val="center"/>
          </w:tcPr>
          <w:p w14:paraId="2B5E912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45" w:type="pct"/>
            <w:gridSpan w:val="3"/>
            <w:vAlign w:val="center"/>
          </w:tcPr>
          <w:p w14:paraId="65F2DCA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3" w:type="pct"/>
            <w:gridSpan w:val="3"/>
            <w:vAlign w:val="center"/>
          </w:tcPr>
          <w:p w14:paraId="3107026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28" w:type="pct"/>
            <w:vAlign w:val="center"/>
          </w:tcPr>
          <w:p w14:paraId="74F4E5B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r>
      <w:tr w:rsidR="00C63BFA" w:rsidRPr="00844E77" w14:paraId="15D79CAA" w14:textId="77777777" w:rsidTr="009C58EF">
        <w:trPr>
          <w:trHeight w:val="340"/>
          <w:jc w:val="center"/>
        </w:trPr>
        <w:tc>
          <w:tcPr>
            <w:tcW w:w="5000" w:type="pct"/>
            <w:gridSpan w:val="18"/>
            <w:vAlign w:val="center"/>
          </w:tcPr>
          <w:p w14:paraId="4B46D74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 (Algoritmo): ((NPRPI2024 / TPRPI2023)-1) x100</w:t>
            </w:r>
          </w:p>
          <w:p w14:paraId="77BDA0B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Donde:</w:t>
            </w:r>
          </w:p>
          <w:p w14:paraId="40CBC28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NPRPI2024= Número de población que realizó el pago de sus impuestos en 2024</w:t>
            </w:r>
          </w:p>
          <w:p w14:paraId="63F3AA4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TPRPI2023= Total de población que realizó el pago de sus impuestos en 2023</w:t>
            </w:r>
          </w:p>
        </w:tc>
      </w:tr>
      <w:tr w:rsidR="00C63BFA" w:rsidRPr="00844E77" w14:paraId="5F3974E0" w14:textId="77777777" w:rsidTr="009C58EF">
        <w:trPr>
          <w:trHeight w:val="340"/>
          <w:jc w:val="center"/>
        </w:trPr>
        <w:tc>
          <w:tcPr>
            <w:tcW w:w="5000" w:type="pct"/>
            <w:gridSpan w:val="18"/>
            <w:vAlign w:val="center"/>
          </w:tcPr>
          <w:p w14:paraId="0BA1F4D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Variables</w:t>
            </w:r>
          </w:p>
        </w:tc>
      </w:tr>
      <w:tr w:rsidR="00C63BFA" w:rsidRPr="00844E77" w14:paraId="73824F1E" w14:textId="77777777" w:rsidTr="009C58EF">
        <w:trPr>
          <w:trHeight w:val="340"/>
          <w:jc w:val="center"/>
        </w:trPr>
        <w:tc>
          <w:tcPr>
            <w:tcW w:w="831" w:type="pct"/>
            <w:gridSpan w:val="2"/>
            <w:vMerge w:val="restart"/>
            <w:vAlign w:val="center"/>
          </w:tcPr>
          <w:p w14:paraId="3A45A0B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 A</w:t>
            </w:r>
          </w:p>
        </w:tc>
        <w:tc>
          <w:tcPr>
            <w:tcW w:w="1288" w:type="pct"/>
            <w:gridSpan w:val="7"/>
            <w:vAlign w:val="center"/>
          </w:tcPr>
          <w:p w14:paraId="1C34A46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2881" w:type="pct"/>
            <w:gridSpan w:val="9"/>
            <w:vAlign w:val="center"/>
          </w:tcPr>
          <w:p w14:paraId="2A93647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Número de población que realizó el pago de sus impuestos en 2024</w:t>
            </w:r>
          </w:p>
        </w:tc>
      </w:tr>
      <w:tr w:rsidR="00C63BFA" w:rsidRPr="00844E77" w14:paraId="0DF15FD1" w14:textId="77777777" w:rsidTr="009C58EF">
        <w:trPr>
          <w:trHeight w:val="340"/>
          <w:jc w:val="center"/>
        </w:trPr>
        <w:tc>
          <w:tcPr>
            <w:tcW w:w="831" w:type="pct"/>
            <w:gridSpan w:val="2"/>
            <w:vMerge/>
            <w:vAlign w:val="center"/>
          </w:tcPr>
          <w:p w14:paraId="692237F1" w14:textId="77777777" w:rsidR="00C63BFA" w:rsidRPr="00844E77" w:rsidRDefault="00C63BFA" w:rsidP="009C58EF">
            <w:pPr>
              <w:contextualSpacing/>
              <w:jc w:val="center"/>
              <w:rPr>
                <w:rFonts w:ascii="Arial" w:hAnsi="Arial" w:cs="Arial"/>
                <w:b/>
                <w:sz w:val="18"/>
                <w:szCs w:val="18"/>
                <w:lang w:val="es-ES_tradnl"/>
              </w:rPr>
            </w:pPr>
          </w:p>
        </w:tc>
        <w:tc>
          <w:tcPr>
            <w:tcW w:w="1288" w:type="pct"/>
            <w:gridSpan w:val="7"/>
            <w:vAlign w:val="center"/>
          </w:tcPr>
          <w:p w14:paraId="60C9171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2881" w:type="pct"/>
            <w:gridSpan w:val="9"/>
            <w:vAlign w:val="center"/>
          </w:tcPr>
          <w:p w14:paraId="1D8838A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recaudación de la Dirección de Finanzas.</w:t>
            </w:r>
          </w:p>
        </w:tc>
      </w:tr>
      <w:tr w:rsidR="00C63BFA" w:rsidRPr="00844E77" w14:paraId="18129F92" w14:textId="77777777" w:rsidTr="009C58EF">
        <w:trPr>
          <w:trHeight w:val="340"/>
          <w:jc w:val="center"/>
        </w:trPr>
        <w:tc>
          <w:tcPr>
            <w:tcW w:w="831" w:type="pct"/>
            <w:gridSpan w:val="2"/>
            <w:vMerge w:val="restart"/>
            <w:vAlign w:val="center"/>
          </w:tcPr>
          <w:p w14:paraId="7FF59AE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 B</w:t>
            </w:r>
          </w:p>
        </w:tc>
        <w:tc>
          <w:tcPr>
            <w:tcW w:w="1288" w:type="pct"/>
            <w:gridSpan w:val="7"/>
            <w:vAlign w:val="center"/>
          </w:tcPr>
          <w:p w14:paraId="0C44A92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2881" w:type="pct"/>
            <w:gridSpan w:val="9"/>
            <w:vAlign w:val="center"/>
          </w:tcPr>
          <w:p w14:paraId="4119DBD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Total, de población que realizó el pago de sus impuestos en 2023</w:t>
            </w:r>
          </w:p>
        </w:tc>
      </w:tr>
      <w:tr w:rsidR="00C63BFA" w:rsidRPr="00844E77" w14:paraId="053241C6" w14:textId="77777777" w:rsidTr="009C58EF">
        <w:trPr>
          <w:trHeight w:val="340"/>
          <w:jc w:val="center"/>
        </w:trPr>
        <w:tc>
          <w:tcPr>
            <w:tcW w:w="831" w:type="pct"/>
            <w:gridSpan w:val="2"/>
            <w:vMerge/>
            <w:vAlign w:val="center"/>
          </w:tcPr>
          <w:p w14:paraId="1D8051D3" w14:textId="77777777" w:rsidR="00C63BFA" w:rsidRPr="00844E77" w:rsidRDefault="00C63BFA" w:rsidP="009C58EF">
            <w:pPr>
              <w:contextualSpacing/>
              <w:jc w:val="center"/>
              <w:rPr>
                <w:rFonts w:ascii="Arial" w:hAnsi="Arial" w:cs="Arial"/>
                <w:b/>
                <w:sz w:val="18"/>
                <w:szCs w:val="18"/>
                <w:lang w:val="es-ES_tradnl"/>
              </w:rPr>
            </w:pPr>
          </w:p>
        </w:tc>
        <w:tc>
          <w:tcPr>
            <w:tcW w:w="1288" w:type="pct"/>
            <w:gridSpan w:val="7"/>
            <w:vAlign w:val="center"/>
          </w:tcPr>
          <w:p w14:paraId="5ECFBE7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2881" w:type="pct"/>
            <w:gridSpan w:val="9"/>
            <w:vAlign w:val="center"/>
          </w:tcPr>
          <w:p w14:paraId="62CA47D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recaudación de la Dirección de Finanzas.</w:t>
            </w:r>
          </w:p>
        </w:tc>
      </w:tr>
      <w:tr w:rsidR="00C63BFA" w:rsidRPr="00844E77" w14:paraId="6ECE0D51" w14:textId="77777777" w:rsidTr="009C58EF">
        <w:trPr>
          <w:trHeight w:val="340"/>
          <w:jc w:val="center"/>
        </w:trPr>
        <w:tc>
          <w:tcPr>
            <w:tcW w:w="5000" w:type="pct"/>
            <w:gridSpan w:val="18"/>
            <w:vAlign w:val="center"/>
          </w:tcPr>
          <w:p w14:paraId="7411ED6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Línea base o valor de referencia</w:t>
            </w:r>
          </w:p>
        </w:tc>
      </w:tr>
      <w:tr w:rsidR="00C63BFA" w:rsidRPr="00844E77" w14:paraId="5C7405D5" w14:textId="77777777" w:rsidTr="009C58EF">
        <w:trPr>
          <w:trHeight w:val="340"/>
          <w:jc w:val="center"/>
        </w:trPr>
        <w:tc>
          <w:tcPr>
            <w:tcW w:w="1666" w:type="pct"/>
            <w:gridSpan w:val="8"/>
            <w:vAlign w:val="center"/>
          </w:tcPr>
          <w:p w14:paraId="71E1C86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Valor</w:t>
            </w:r>
          </w:p>
        </w:tc>
        <w:tc>
          <w:tcPr>
            <w:tcW w:w="1672" w:type="pct"/>
            <w:gridSpan w:val="6"/>
            <w:vAlign w:val="center"/>
          </w:tcPr>
          <w:p w14:paraId="7DD1C12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661" w:type="pct"/>
            <w:gridSpan w:val="4"/>
            <w:vAlign w:val="center"/>
          </w:tcPr>
          <w:p w14:paraId="72EBD5B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20ECBF03" w14:textId="77777777" w:rsidTr="009C58EF">
        <w:trPr>
          <w:trHeight w:val="340"/>
          <w:jc w:val="center"/>
        </w:trPr>
        <w:tc>
          <w:tcPr>
            <w:tcW w:w="1666" w:type="pct"/>
            <w:gridSpan w:val="8"/>
            <w:vAlign w:val="center"/>
          </w:tcPr>
          <w:p w14:paraId="6A10A98C" w14:textId="77777777" w:rsidR="00C63BFA" w:rsidRPr="00844E77" w:rsidRDefault="00C63BFA" w:rsidP="009C58EF">
            <w:pPr>
              <w:contextualSpacing/>
              <w:jc w:val="center"/>
              <w:rPr>
                <w:rFonts w:ascii="Arial" w:hAnsi="Arial" w:cs="Arial"/>
                <w:b/>
                <w:sz w:val="18"/>
                <w:szCs w:val="18"/>
                <w:lang w:val="es-ES_tradnl"/>
              </w:rPr>
            </w:pPr>
          </w:p>
        </w:tc>
        <w:tc>
          <w:tcPr>
            <w:tcW w:w="1672" w:type="pct"/>
            <w:gridSpan w:val="6"/>
            <w:vAlign w:val="center"/>
          </w:tcPr>
          <w:p w14:paraId="1C4552A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2023</w:t>
            </w:r>
          </w:p>
        </w:tc>
        <w:tc>
          <w:tcPr>
            <w:tcW w:w="1661" w:type="pct"/>
            <w:gridSpan w:val="4"/>
            <w:vAlign w:val="center"/>
          </w:tcPr>
          <w:p w14:paraId="2A808EA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Anual</w:t>
            </w:r>
          </w:p>
        </w:tc>
      </w:tr>
      <w:tr w:rsidR="00C63BFA" w:rsidRPr="00844E77" w14:paraId="062794B7" w14:textId="77777777" w:rsidTr="009C58EF">
        <w:trPr>
          <w:trHeight w:val="340"/>
          <w:jc w:val="center"/>
        </w:trPr>
        <w:tc>
          <w:tcPr>
            <w:tcW w:w="5000" w:type="pct"/>
            <w:gridSpan w:val="18"/>
            <w:vAlign w:val="center"/>
          </w:tcPr>
          <w:p w14:paraId="3568879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Meta</w:t>
            </w:r>
          </w:p>
        </w:tc>
      </w:tr>
      <w:tr w:rsidR="00C63BFA" w:rsidRPr="00844E77" w14:paraId="0B5500AE" w14:textId="77777777" w:rsidTr="009C58EF">
        <w:trPr>
          <w:trHeight w:val="340"/>
          <w:jc w:val="center"/>
        </w:trPr>
        <w:tc>
          <w:tcPr>
            <w:tcW w:w="1666" w:type="pct"/>
            <w:gridSpan w:val="8"/>
            <w:vAlign w:val="center"/>
          </w:tcPr>
          <w:p w14:paraId="3780DB9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Valor</w:t>
            </w:r>
          </w:p>
        </w:tc>
        <w:tc>
          <w:tcPr>
            <w:tcW w:w="1672" w:type="pct"/>
            <w:gridSpan w:val="6"/>
            <w:vAlign w:val="center"/>
          </w:tcPr>
          <w:p w14:paraId="65740E2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661" w:type="pct"/>
            <w:gridSpan w:val="4"/>
            <w:vAlign w:val="center"/>
          </w:tcPr>
          <w:p w14:paraId="3050157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0E7FD41F" w14:textId="77777777" w:rsidTr="009C58EF">
        <w:trPr>
          <w:trHeight w:val="340"/>
          <w:jc w:val="center"/>
        </w:trPr>
        <w:tc>
          <w:tcPr>
            <w:tcW w:w="1666" w:type="pct"/>
            <w:gridSpan w:val="8"/>
            <w:vAlign w:val="center"/>
          </w:tcPr>
          <w:p w14:paraId="5707C364" w14:textId="77777777" w:rsidR="00C63BFA" w:rsidRPr="00844E77" w:rsidRDefault="00C63BFA" w:rsidP="009C58EF">
            <w:pPr>
              <w:contextualSpacing/>
              <w:jc w:val="center"/>
              <w:rPr>
                <w:rFonts w:ascii="Arial" w:hAnsi="Arial" w:cs="Arial"/>
                <w:b/>
                <w:sz w:val="18"/>
                <w:szCs w:val="18"/>
                <w:lang w:val="es-ES_tradnl"/>
              </w:rPr>
            </w:pPr>
          </w:p>
        </w:tc>
        <w:tc>
          <w:tcPr>
            <w:tcW w:w="1672" w:type="pct"/>
            <w:gridSpan w:val="6"/>
            <w:vAlign w:val="center"/>
          </w:tcPr>
          <w:p w14:paraId="5FDFA54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2024</w:t>
            </w:r>
          </w:p>
        </w:tc>
        <w:tc>
          <w:tcPr>
            <w:tcW w:w="1661" w:type="pct"/>
            <w:gridSpan w:val="4"/>
            <w:vAlign w:val="center"/>
          </w:tcPr>
          <w:p w14:paraId="21D549E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Anual</w:t>
            </w:r>
          </w:p>
        </w:tc>
      </w:tr>
      <w:tr w:rsidR="00C63BFA" w:rsidRPr="00844E77" w14:paraId="4EE368A3" w14:textId="77777777" w:rsidTr="009C58EF">
        <w:trPr>
          <w:trHeight w:val="340"/>
          <w:jc w:val="center"/>
        </w:trPr>
        <w:tc>
          <w:tcPr>
            <w:tcW w:w="1314" w:type="pct"/>
            <w:gridSpan w:val="6"/>
            <w:vAlign w:val="center"/>
          </w:tcPr>
          <w:p w14:paraId="58F9502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Sentido del indicador</w:t>
            </w:r>
          </w:p>
        </w:tc>
        <w:tc>
          <w:tcPr>
            <w:tcW w:w="3686" w:type="pct"/>
            <w:gridSpan w:val="12"/>
            <w:vAlign w:val="center"/>
          </w:tcPr>
          <w:p w14:paraId="6F84A60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Ascendente</w:t>
            </w:r>
          </w:p>
        </w:tc>
      </w:tr>
      <w:tr w:rsidR="00C63BFA" w:rsidRPr="00844E77" w14:paraId="6CCE99E0" w14:textId="77777777" w:rsidTr="009C58EF">
        <w:trPr>
          <w:trHeight w:val="340"/>
          <w:jc w:val="center"/>
        </w:trPr>
        <w:tc>
          <w:tcPr>
            <w:tcW w:w="5000" w:type="pct"/>
            <w:gridSpan w:val="18"/>
            <w:vAlign w:val="center"/>
          </w:tcPr>
          <w:p w14:paraId="0532114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Semaforización</w:t>
            </w:r>
          </w:p>
        </w:tc>
      </w:tr>
      <w:tr w:rsidR="00C63BFA" w:rsidRPr="00844E77" w14:paraId="43F2B574" w14:textId="77777777" w:rsidTr="009C58EF">
        <w:trPr>
          <w:trHeight w:val="340"/>
          <w:jc w:val="center"/>
        </w:trPr>
        <w:tc>
          <w:tcPr>
            <w:tcW w:w="1250" w:type="pct"/>
            <w:gridSpan w:val="5"/>
            <w:vAlign w:val="center"/>
          </w:tcPr>
          <w:p w14:paraId="4CF21D96"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Verde</w:t>
            </w:r>
          </w:p>
        </w:tc>
        <w:tc>
          <w:tcPr>
            <w:tcW w:w="1250" w:type="pct"/>
            <w:gridSpan w:val="7"/>
            <w:vAlign w:val="center"/>
          </w:tcPr>
          <w:p w14:paraId="7F65DD07"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Amarillo</w:t>
            </w:r>
          </w:p>
        </w:tc>
        <w:tc>
          <w:tcPr>
            <w:tcW w:w="1250" w:type="pct"/>
            <w:gridSpan w:val="4"/>
            <w:vAlign w:val="center"/>
          </w:tcPr>
          <w:p w14:paraId="01DD5812"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Rojo Inferior</w:t>
            </w:r>
          </w:p>
        </w:tc>
        <w:tc>
          <w:tcPr>
            <w:tcW w:w="1250" w:type="pct"/>
            <w:gridSpan w:val="2"/>
            <w:vAlign w:val="center"/>
          </w:tcPr>
          <w:p w14:paraId="23886E0D"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Rojo Superior</w:t>
            </w:r>
          </w:p>
        </w:tc>
      </w:tr>
      <w:tr w:rsidR="00C63BFA" w:rsidRPr="00844E77" w14:paraId="4ED65E0C" w14:textId="77777777" w:rsidTr="009C58EF">
        <w:trPr>
          <w:trHeight w:val="340"/>
          <w:jc w:val="center"/>
        </w:trPr>
        <w:tc>
          <w:tcPr>
            <w:tcW w:w="1250" w:type="pct"/>
            <w:gridSpan w:val="5"/>
            <w:shd w:val="clear" w:color="auto" w:fill="00B050"/>
            <w:vAlign w:val="center"/>
          </w:tcPr>
          <w:p w14:paraId="5127ED9E"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100% - 75%</w:t>
            </w:r>
          </w:p>
        </w:tc>
        <w:tc>
          <w:tcPr>
            <w:tcW w:w="1250" w:type="pct"/>
            <w:gridSpan w:val="7"/>
            <w:shd w:val="clear" w:color="auto" w:fill="FFFF00"/>
            <w:vAlign w:val="center"/>
          </w:tcPr>
          <w:p w14:paraId="03D3B55F"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74% - 50%</w:t>
            </w:r>
          </w:p>
        </w:tc>
        <w:tc>
          <w:tcPr>
            <w:tcW w:w="1250" w:type="pct"/>
            <w:gridSpan w:val="4"/>
            <w:shd w:val="clear" w:color="auto" w:fill="FF0000"/>
            <w:vAlign w:val="center"/>
          </w:tcPr>
          <w:p w14:paraId="6BE1B15C"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49% - 25%</w:t>
            </w:r>
          </w:p>
        </w:tc>
        <w:tc>
          <w:tcPr>
            <w:tcW w:w="1250" w:type="pct"/>
            <w:gridSpan w:val="2"/>
            <w:shd w:val="clear" w:color="auto" w:fill="C00000"/>
            <w:vAlign w:val="center"/>
          </w:tcPr>
          <w:p w14:paraId="4C5E0AEF"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24% - 1%</w:t>
            </w:r>
          </w:p>
        </w:tc>
      </w:tr>
    </w:tbl>
    <w:p w14:paraId="10E2C96E" w14:textId="77777777" w:rsidR="00C63BFA" w:rsidRPr="00844E77" w:rsidRDefault="00C63BFA" w:rsidP="00C63BFA">
      <w:pPr>
        <w:contextualSpacing/>
        <w:jc w:val="center"/>
        <w:rPr>
          <w:rFonts w:ascii="Arial" w:hAnsi="Arial" w:cs="Arial"/>
          <w:b/>
          <w:sz w:val="18"/>
          <w:szCs w:val="18"/>
          <w:lang w:val="es-ES_tradnl"/>
        </w:rPr>
      </w:pPr>
    </w:p>
    <w:p w14:paraId="675636FB" w14:textId="77777777" w:rsidR="00C63BFA" w:rsidRPr="00844E77" w:rsidRDefault="00C63BFA" w:rsidP="00C63BFA">
      <w:pPr>
        <w:rPr>
          <w:rFonts w:ascii="Arial" w:hAnsi="Arial" w:cs="Arial"/>
          <w:b/>
          <w:sz w:val="18"/>
          <w:szCs w:val="18"/>
          <w:lang w:val="es-ES_tradnl"/>
        </w:rPr>
      </w:pPr>
      <w:r w:rsidRPr="00844E77">
        <w:rPr>
          <w:rFonts w:ascii="Arial" w:hAnsi="Arial" w:cs="Arial"/>
          <w:b/>
          <w:sz w:val="18"/>
          <w:szCs w:val="18"/>
          <w:lang w:val="es-ES_tradnl"/>
        </w:rPr>
        <w:br w:type="page"/>
      </w:r>
    </w:p>
    <w:p w14:paraId="718839F6" w14:textId="77777777" w:rsidR="00C63BFA" w:rsidRPr="00844E77" w:rsidRDefault="00C63BFA" w:rsidP="00C63BFA">
      <w:pPr>
        <w:contextualSpacing/>
        <w:jc w:val="center"/>
        <w:rPr>
          <w:rFonts w:ascii="Arial" w:hAnsi="Arial" w:cs="Arial"/>
          <w:b/>
          <w:sz w:val="18"/>
          <w:szCs w:val="18"/>
          <w:lang w:val="es-ES_tradnl"/>
        </w:rPr>
      </w:pPr>
      <w:r w:rsidRPr="00844E77">
        <w:rPr>
          <w:rFonts w:ascii="Arial" w:hAnsi="Arial" w:cs="Arial"/>
          <w:b/>
          <w:sz w:val="18"/>
          <w:szCs w:val="18"/>
          <w:lang w:val="es-ES_tradnl"/>
        </w:rPr>
        <w:lastRenderedPageBreak/>
        <w:t>P025.- ADMINISTRACIÓN Y RECAUDACIÓN MUNICIPAL</w:t>
      </w:r>
    </w:p>
    <w:p w14:paraId="12247919" w14:textId="77777777" w:rsidR="00C63BFA" w:rsidRPr="00844E77" w:rsidRDefault="00C63BFA" w:rsidP="00C63BFA">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7"/>
        <w:gridCol w:w="270"/>
        <w:gridCol w:w="681"/>
        <w:gridCol w:w="190"/>
        <w:gridCol w:w="211"/>
        <w:gridCol w:w="174"/>
        <w:gridCol w:w="915"/>
        <w:gridCol w:w="1177"/>
        <w:gridCol w:w="564"/>
        <w:gridCol w:w="421"/>
        <w:gridCol w:w="153"/>
        <w:gridCol w:w="2014"/>
        <w:gridCol w:w="839"/>
        <w:gridCol w:w="242"/>
        <w:gridCol w:w="1084"/>
        <w:gridCol w:w="2162"/>
      </w:tblGrid>
      <w:tr w:rsidR="00C63BFA" w:rsidRPr="00844E77" w14:paraId="542DA88D" w14:textId="77777777" w:rsidTr="009C58EF">
        <w:trPr>
          <w:trHeight w:val="340"/>
          <w:jc w:val="center"/>
        </w:trPr>
        <w:tc>
          <w:tcPr>
            <w:tcW w:w="5000" w:type="pct"/>
            <w:gridSpan w:val="16"/>
            <w:shd w:val="clear" w:color="auto" w:fill="BFBFBF" w:themeFill="background1" w:themeFillShade="BF"/>
            <w:vAlign w:val="center"/>
          </w:tcPr>
          <w:p w14:paraId="1C4668C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FORMATO DE DOCUMENTACIÓN DE INDICADORES DE LOS MML-MIR</w:t>
            </w:r>
          </w:p>
        </w:tc>
      </w:tr>
      <w:tr w:rsidR="00C63BFA" w:rsidRPr="00844E77" w14:paraId="772D06E4" w14:textId="77777777" w:rsidTr="009C58EF">
        <w:trPr>
          <w:trHeight w:val="340"/>
          <w:jc w:val="center"/>
        </w:trPr>
        <w:tc>
          <w:tcPr>
            <w:tcW w:w="1668" w:type="pct"/>
            <w:gridSpan w:val="7"/>
            <w:vMerge w:val="restart"/>
            <w:vAlign w:val="center"/>
          </w:tcPr>
          <w:p w14:paraId="76A80D6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ML-MIR:</w:t>
            </w:r>
          </w:p>
        </w:tc>
        <w:tc>
          <w:tcPr>
            <w:tcW w:w="1666" w:type="pct"/>
            <w:gridSpan w:val="5"/>
            <w:vAlign w:val="center"/>
          </w:tcPr>
          <w:p w14:paraId="2816FCA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Clave</w:t>
            </w:r>
          </w:p>
        </w:tc>
        <w:tc>
          <w:tcPr>
            <w:tcW w:w="1666" w:type="pct"/>
            <w:gridSpan w:val="4"/>
            <w:vAlign w:val="center"/>
          </w:tcPr>
          <w:p w14:paraId="14E6D95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r>
      <w:tr w:rsidR="00C63BFA" w:rsidRPr="00844E77" w14:paraId="6B63FEFF" w14:textId="77777777" w:rsidTr="009C58EF">
        <w:trPr>
          <w:trHeight w:val="340"/>
          <w:jc w:val="center"/>
        </w:trPr>
        <w:tc>
          <w:tcPr>
            <w:tcW w:w="1668" w:type="pct"/>
            <w:gridSpan w:val="7"/>
            <w:vMerge/>
            <w:vAlign w:val="center"/>
          </w:tcPr>
          <w:p w14:paraId="156E57AF" w14:textId="77777777" w:rsidR="00C63BFA" w:rsidRPr="00844E77" w:rsidRDefault="00C63BFA" w:rsidP="009C58EF">
            <w:pPr>
              <w:contextualSpacing/>
              <w:jc w:val="center"/>
              <w:rPr>
                <w:rFonts w:ascii="Arial" w:hAnsi="Arial" w:cs="Arial"/>
                <w:b/>
                <w:sz w:val="18"/>
                <w:szCs w:val="18"/>
                <w:lang w:val="es-ES_tradnl"/>
              </w:rPr>
            </w:pPr>
          </w:p>
        </w:tc>
        <w:tc>
          <w:tcPr>
            <w:tcW w:w="1666" w:type="pct"/>
            <w:gridSpan w:val="5"/>
            <w:vAlign w:val="center"/>
          </w:tcPr>
          <w:p w14:paraId="45269BF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P025</w:t>
            </w:r>
          </w:p>
        </w:tc>
        <w:tc>
          <w:tcPr>
            <w:tcW w:w="1666" w:type="pct"/>
            <w:gridSpan w:val="4"/>
            <w:vAlign w:val="center"/>
          </w:tcPr>
          <w:p w14:paraId="753AC9F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Administración y recaudación municipal</w:t>
            </w:r>
          </w:p>
        </w:tc>
      </w:tr>
      <w:tr w:rsidR="00C63BFA" w:rsidRPr="00844E77" w14:paraId="38C94469" w14:textId="77777777" w:rsidTr="009C58EF">
        <w:trPr>
          <w:trHeight w:val="340"/>
          <w:jc w:val="center"/>
        </w:trPr>
        <w:tc>
          <w:tcPr>
            <w:tcW w:w="5000" w:type="pct"/>
            <w:gridSpan w:val="16"/>
            <w:vAlign w:val="center"/>
          </w:tcPr>
          <w:p w14:paraId="763A61D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Datos de identificación del Indicador: COMPONENTE 1</w:t>
            </w:r>
          </w:p>
        </w:tc>
      </w:tr>
      <w:tr w:rsidR="00C63BFA" w:rsidRPr="00844E77" w14:paraId="7C12987A" w14:textId="77777777" w:rsidTr="009C58EF">
        <w:trPr>
          <w:trHeight w:val="340"/>
          <w:jc w:val="center"/>
        </w:trPr>
        <w:tc>
          <w:tcPr>
            <w:tcW w:w="1668" w:type="pct"/>
            <w:gridSpan w:val="7"/>
            <w:vAlign w:val="center"/>
          </w:tcPr>
          <w:p w14:paraId="1C5243F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 del indicador</w:t>
            </w:r>
          </w:p>
        </w:tc>
        <w:tc>
          <w:tcPr>
            <w:tcW w:w="3332" w:type="pct"/>
            <w:gridSpan w:val="9"/>
            <w:vAlign w:val="center"/>
          </w:tcPr>
          <w:p w14:paraId="1B07249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Porcentaje de acciones ejecutadas para el incremento de ingresos por captación tributaria.</w:t>
            </w:r>
          </w:p>
        </w:tc>
      </w:tr>
      <w:tr w:rsidR="00C63BFA" w:rsidRPr="00844E77" w14:paraId="64E5631E" w14:textId="77777777" w:rsidTr="009C58EF">
        <w:trPr>
          <w:trHeight w:val="553"/>
          <w:jc w:val="center"/>
        </w:trPr>
        <w:tc>
          <w:tcPr>
            <w:tcW w:w="1169" w:type="pct"/>
            <w:gridSpan w:val="4"/>
            <w:vAlign w:val="center"/>
          </w:tcPr>
          <w:p w14:paraId="70707D4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Ámbito de medición</w:t>
            </w:r>
          </w:p>
        </w:tc>
        <w:tc>
          <w:tcPr>
            <w:tcW w:w="1391" w:type="pct"/>
            <w:gridSpan w:val="7"/>
            <w:vAlign w:val="center"/>
          </w:tcPr>
          <w:p w14:paraId="2683CBE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Estratégico g</w:t>
            </w:r>
          </w:p>
        </w:tc>
        <w:tc>
          <w:tcPr>
            <w:tcW w:w="1098" w:type="pct"/>
            <w:gridSpan w:val="2"/>
            <w:vAlign w:val="center"/>
          </w:tcPr>
          <w:p w14:paraId="29329AD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Dimensión a medir</w:t>
            </w:r>
          </w:p>
        </w:tc>
        <w:tc>
          <w:tcPr>
            <w:tcW w:w="1342" w:type="pct"/>
            <w:gridSpan w:val="3"/>
            <w:vAlign w:val="center"/>
          </w:tcPr>
          <w:p w14:paraId="156BD55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Eficacia</w:t>
            </w:r>
          </w:p>
        </w:tc>
      </w:tr>
      <w:tr w:rsidR="00C63BFA" w:rsidRPr="00844E77" w14:paraId="3098499D" w14:textId="77777777" w:rsidTr="009C58EF">
        <w:trPr>
          <w:trHeight w:val="552"/>
          <w:jc w:val="center"/>
        </w:trPr>
        <w:tc>
          <w:tcPr>
            <w:tcW w:w="730" w:type="pct"/>
            <w:vAlign w:val="center"/>
          </w:tcPr>
          <w:p w14:paraId="4F186C4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Definición</w:t>
            </w:r>
          </w:p>
        </w:tc>
        <w:tc>
          <w:tcPr>
            <w:tcW w:w="4270" w:type="pct"/>
            <w:gridSpan w:val="15"/>
            <w:vAlign w:val="center"/>
          </w:tcPr>
          <w:p w14:paraId="76FF060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Este indicador mide el Porcentaje de acciones ejecutadas para el incremento de ingresos por captación tributaria</w:t>
            </w:r>
          </w:p>
        </w:tc>
      </w:tr>
      <w:tr w:rsidR="00C63BFA" w:rsidRPr="00844E77" w14:paraId="61142654" w14:textId="77777777" w:rsidTr="009C58EF">
        <w:trPr>
          <w:trHeight w:val="552"/>
          <w:jc w:val="center"/>
        </w:trPr>
        <w:tc>
          <w:tcPr>
            <w:tcW w:w="1096" w:type="pct"/>
            <w:gridSpan w:val="3"/>
            <w:vAlign w:val="center"/>
          </w:tcPr>
          <w:p w14:paraId="5D4CCF8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w:t>
            </w:r>
          </w:p>
        </w:tc>
        <w:tc>
          <w:tcPr>
            <w:tcW w:w="3904" w:type="pct"/>
            <w:gridSpan w:val="13"/>
            <w:vAlign w:val="center"/>
          </w:tcPr>
          <w:p w14:paraId="66C2FA9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(Número de acciones ejecutadas para el incremento de ingresos por captación tributaria en 2024 / Total de acciones programadas para el incremento de ingresos por captación tributaria 2024) x100</w:t>
            </w:r>
          </w:p>
        </w:tc>
      </w:tr>
      <w:tr w:rsidR="00C63BFA" w:rsidRPr="00844E77" w14:paraId="2BEFDDB3" w14:textId="77777777" w:rsidTr="009C58EF">
        <w:trPr>
          <w:trHeight w:val="552"/>
          <w:jc w:val="center"/>
        </w:trPr>
        <w:tc>
          <w:tcPr>
            <w:tcW w:w="1096" w:type="pct"/>
            <w:gridSpan w:val="3"/>
            <w:vAlign w:val="center"/>
          </w:tcPr>
          <w:p w14:paraId="5D0F5C8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Unidad de medida</w:t>
            </w:r>
          </w:p>
        </w:tc>
        <w:tc>
          <w:tcPr>
            <w:tcW w:w="1243" w:type="pct"/>
            <w:gridSpan w:val="6"/>
            <w:vAlign w:val="center"/>
          </w:tcPr>
          <w:p w14:paraId="315E669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Porcentaje</w:t>
            </w:r>
          </w:p>
        </w:tc>
        <w:tc>
          <w:tcPr>
            <w:tcW w:w="1319" w:type="pct"/>
            <w:gridSpan w:val="4"/>
            <w:vAlign w:val="center"/>
          </w:tcPr>
          <w:p w14:paraId="0D93634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Frecuencia de medición</w:t>
            </w:r>
          </w:p>
        </w:tc>
        <w:tc>
          <w:tcPr>
            <w:tcW w:w="1342" w:type="pct"/>
            <w:gridSpan w:val="3"/>
            <w:vAlign w:val="center"/>
          </w:tcPr>
          <w:p w14:paraId="6A53CD1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Semestral</w:t>
            </w:r>
          </w:p>
        </w:tc>
      </w:tr>
      <w:tr w:rsidR="00C63BFA" w:rsidRPr="00844E77" w14:paraId="53C1B2B3" w14:textId="77777777" w:rsidTr="009C58EF">
        <w:trPr>
          <w:trHeight w:val="552"/>
          <w:jc w:val="center"/>
        </w:trPr>
        <w:tc>
          <w:tcPr>
            <w:tcW w:w="1096" w:type="pct"/>
            <w:gridSpan w:val="3"/>
            <w:vAlign w:val="center"/>
          </w:tcPr>
          <w:p w14:paraId="2C18D68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geográfica</w:t>
            </w:r>
          </w:p>
        </w:tc>
        <w:tc>
          <w:tcPr>
            <w:tcW w:w="1243" w:type="pct"/>
            <w:gridSpan w:val="6"/>
            <w:vAlign w:val="center"/>
          </w:tcPr>
          <w:p w14:paraId="4FEB8D6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Municipal</w:t>
            </w:r>
          </w:p>
        </w:tc>
        <w:tc>
          <w:tcPr>
            <w:tcW w:w="1319" w:type="pct"/>
            <w:gridSpan w:val="4"/>
            <w:vAlign w:val="center"/>
          </w:tcPr>
          <w:p w14:paraId="1A9B97E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por enfoque transversal (Género, Etnia, Edad)</w:t>
            </w:r>
          </w:p>
        </w:tc>
        <w:tc>
          <w:tcPr>
            <w:tcW w:w="1342" w:type="pct"/>
            <w:gridSpan w:val="3"/>
            <w:vAlign w:val="center"/>
          </w:tcPr>
          <w:p w14:paraId="5E1E842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N/A</w:t>
            </w:r>
          </w:p>
        </w:tc>
      </w:tr>
      <w:tr w:rsidR="00C63BFA" w:rsidRPr="00844E77" w14:paraId="6E7BAA5C" w14:textId="77777777" w:rsidTr="009C58EF">
        <w:trPr>
          <w:trHeight w:val="340"/>
          <w:jc w:val="center"/>
        </w:trPr>
        <w:tc>
          <w:tcPr>
            <w:tcW w:w="5000" w:type="pct"/>
            <w:gridSpan w:val="16"/>
            <w:vAlign w:val="center"/>
          </w:tcPr>
          <w:p w14:paraId="48F15CA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Características del Indicador</w:t>
            </w:r>
          </w:p>
        </w:tc>
      </w:tr>
      <w:tr w:rsidR="00C63BFA" w:rsidRPr="00844E77" w14:paraId="583CD48C" w14:textId="77777777" w:rsidTr="009C58EF">
        <w:trPr>
          <w:trHeight w:val="283"/>
          <w:jc w:val="center"/>
        </w:trPr>
        <w:tc>
          <w:tcPr>
            <w:tcW w:w="834" w:type="pct"/>
            <w:gridSpan w:val="2"/>
            <w:vAlign w:val="center"/>
          </w:tcPr>
          <w:p w14:paraId="194380C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Claridad</w:t>
            </w:r>
          </w:p>
        </w:tc>
        <w:tc>
          <w:tcPr>
            <w:tcW w:w="835" w:type="pct"/>
            <w:gridSpan w:val="5"/>
            <w:vAlign w:val="center"/>
          </w:tcPr>
          <w:p w14:paraId="4DAF7D8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Relevancia</w:t>
            </w:r>
          </w:p>
        </w:tc>
        <w:tc>
          <w:tcPr>
            <w:tcW w:w="832" w:type="pct"/>
            <w:gridSpan w:val="3"/>
            <w:vAlign w:val="center"/>
          </w:tcPr>
          <w:p w14:paraId="6070535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Economía</w:t>
            </w:r>
          </w:p>
        </w:tc>
        <w:tc>
          <w:tcPr>
            <w:tcW w:w="834" w:type="pct"/>
            <w:gridSpan w:val="2"/>
            <w:vAlign w:val="center"/>
          </w:tcPr>
          <w:p w14:paraId="503A885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Monitoreable</w:t>
            </w:r>
          </w:p>
        </w:tc>
        <w:tc>
          <w:tcPr>
            <w:tcW w:w="833" w:type="pct"/>
            <w:gridSpan w:val="3"/>
            <w:vAlign w:val="center"/>
          </w:tcPr>
          <w:p w14:paraId="708CAFD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Adecuado</w:t>
            </w:r>
          </w:p>
        </w:tc>
        <w:tc>
          <w:tcPr>
            <w:tcW w:w="833" w:type="pct"/>
            <w:vAlign w:val="center"/>
          </w:tcPr>
          <w:p w14:paraId="6041D2B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Aportación Marginal</w:t>
            </w:r>
          </w:p>
        </w:tc>
      </w:tr>
      <w:tr w:rsidR="00C63BFA" w:rsidRPr="00844E77" w14:paraId="1A1390EA" w14:textId="77777777" w:rsidTr="009C58EF">
        <w:trPr>
          <w:trHeight w:val="283"/>
          <w:jc w:val="center"/>
        </w:trPr>
        <w:tc>
          <w:tcPr>
            <w:tcW w:w="834" w:type="pct"/>
            <w:gridSpan w:val="2"/>
            <w:vAlign w:val="center"/>
          </w:tcPr>
          <w:p w14:paraId="30B2EF8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5" w:type="pct"/>
            <w:gridSpan w:val="5"/>
            <w:vAlign w:val="center"/>
          </w:tcPr>
          <w:p w14:paraId="5B9CD54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2" w:type="pct"/>
            <w:gridSpan w:val="3"/>
            <w:vAlign w:val="center"/>
          </w:tcPr>
          <w:p w14:paraId="2AAE011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4" w:type="pct"/>
            <w:gridSpan w:val="2"/>
            <w:vAlign w:val="center"/>
          </w:tcPr>
          <w:p w14:paraId="706BDCF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3" w:type="pct"/>
            <w:gridSpan w:val="3"/>
            <w:vAlign w:val="center"/>
          </w:tcPr>
          <w:p w14:paraId="7507D56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3" w:type="pct"/>
            <w:vAlign w:val="center"/>
          </w:tcPr>
          <w:p w14:paraId="4891BD2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r>
      <w:tr w:rsidR="00C63BFA" w:rsidRPr="00844E77" w14:paraId="7AFDECA7" w14:textId="77777777" w:rsidTr="009C58EF">
        <w:trPr>
          <w:trHeight w:val="340"/>
          <w:jc w:val="center"/>
        </w:trPr>
        <w:tc>
          <w:tcPr>
            <w:tcW w:w="5000" w:type="pct"/>
            <w:gridSpan w:val="16"/>
            <w:vAlign w:val="center"/>
          </w:tcPr>
          <w:p w14:paraId="7BAB168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 (Algoritmo): (NAEIICT2024 / TAPIICT2024) x100</w:t>
            </w:r>
          </w:p>
          <w:p w14:paraId="6D8B473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Donde:</w:t>
            </w:r>
          </w:p>
          <w:p w14:paraId="1338595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NAEIICT2024= Número de acciones ejecutadas para el incremento de ingresos por captación tributaria en 2024</w:t>
            </w:r>
          </w:p>
          <w:p w14:paraId="73C8D77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TAPIICT2024= Total de acciones programadas para el incremento de ingresos por captación tributaria 2024</w:t>
            </w:r>
          </w:p>
        </w:tc>
      </w:tr>
      <w:tr w:rsidR="00C63BFA" w:rsidRPr="00844E77" w14:paraId="39B6342C" w14:textId="77777777" w:rsidTr="009C58EF">
        <w:trPr>
          <w:trHeight w:val="340"/>
          <w:jc w:val="center"/>
        </w:trPr>
        <w:tc>
          <w:tcPr>
            <w:tcW w:w="5000" w:type="pct"/>
            <w:gridSpan w:val="16"/>
            <w:vAlign w:val="center"/>
          </w:tcPr>
          <w:p w14:paraId="7A6CC45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Variables</w:t>
            </w:r>
          </w:p>
        </w:tc>
      </w:tr>
      <w:tr w:rsidR="00C63BFA" w:rsidRPr="00844E77" w14:paraId="57A4833A" w14:textId="77777777" w:rsidTr="009C58EF">
        <w:trPr>
          <w:trHeight w:val="340"/>
          <w:jc w:val="center"/>
        </w:trPr>
        <w:tc>
          <w:tcPr>
            <w:tcW w:w="834" w:type="pct"/>
            <w:gridSpan w:val="2"/>
            <w:vMerge w:val="restart"/>
            <w:vAlign w:val="center"/>
          </w:tcPr>
          <w:p w14:paraId="1DFC56B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 A</w:t>
            </w:r>
          </w:p>
        </w:tc>
        <w:tc>
          <w:tcPr>
            <w:tcW w:w="1288" w:type="pct"/>
            <w:gridSpan w:val="6"/>
            <w:vAlign w:val="center"/>
          </w:tcPr>
          <w:p w14:paraId="7497CFC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2879" w:type="pct"/>
            <w:gridSpan w:val="8"/>
            <w:vAlign w:val="center"/>
          </w:tcPr>
          <w:p w14:paraId="7F0AAD3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Número de acciones ejecutadas para el incremento de ingresos por captación tributaria en 2024</w:t>
            </w:r>
          </w:p>
        </w:tc>
      </w:tr>
      <w:tr w:rsidR="00C63BFA" w:rsidRPr="00844E77" w14:paraId="7148975C" w14:textId="77777777" w:rsidTr="009C58EF">
        <w:trPr>
          <w:trHeight w:val="340"/>
          <w:jc w:val="center"/>
        </w:trPr>
        <w:tc>
          <w:tcPr>
            <w:tcW w:w="834" w:type="pct"/>
            <w:gridSpan w:val="2"/>
            <w:vMerge/>
            <w:vAlign w:val="center"/>
          </w:tcPr>
          <w:p w14:paraId="5D4B3D55" w14:textId="77777777" w:rsidR="00C63BFA" w:rsidRPr="00844E77" w:rsidRDefault="00C63BFA" w:rsidP="009C58EF">
            <w:pPr>
              <w:contextualSpacing/>
              <w:jc w:val="center"/>
              <w:rPr>
                <w:rFonts w:ascii="Arial" w:hAnsi="Arial" w:cs="Arial"/>
                <w:b/>
                <w:sz w:val="18"/>
                <w:szCs w:val="18"/>
                <w:lang w:val="es-ES_tradnl"/>
              </w:rPr>
            </w:pPr>
          </w:p>
        </w:tc>
        <w:tc>
          <w:tcPr>
            <w:tcW w:w="1288" w:type="pct"/>
            <w:gridSpan w:val="6"/>
            <w:vAlign w:val="center"/>
          </w:tcPr>
          <w:p w14:paraId="2A7CC9F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2879" w:type="pct"/>
            <w:gridSpan w:val="8"/>
            <w:vAlign w:val="center"/>
          </w:tcPr>
          <w:p w14:paraId="105D95C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recaudación de la Dirección de Finanzas.</w:t>
            </w:r>
          </w:p>
        </w:tc>
      </w:tr>
      <w:tr w:rsidR="00C63BFA" w:rsidRPr="00844E77" w14:paraId="34C08044" w14:textId="77777777" w:rsidTr="009C58EF">
        <w:trPr>
          <w:trHeight w:val="340"/>
          <w:jc w:val="center"/>
        </w:trPr>
        <w:tc>
          <w:tcPr>
            <w:tcW w:w="834" w:type="pct"/>
            <w:gridSpan w:val="2"/>
            <w:vMerge w:val="restart"/>
            <w:vAlign w:val="center"/>
          </w:tcPr>
          <w:p w14:paraId="08E3A5F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 B</w:t>
            </w:r>
          </w:p>
        </w:tc>
        <w:tc>
          <w:tcPr>
            <w:tcW w:w="1288" w:type="pct"/>
            <w:gridSpan w:val="6"/>
            <w:vAlign w:val="center"/>
          </w:tcPr>
          <w:p w14:paraId="20631D8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2879" w:type="pct"/>
            <w:gridSpan w:val="8"/>
            <w:vAlign w:val="center"/>
          </w:tcPr>
          <w:p w14:paraId="1571406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Total, de acciones programadas para el incremento de ingresos por captación tributaria 2024</w:t>
            </w:r>
          </w:p>
        </w:tc>
      </w:tr>
      <w:tr w:rsidR="00C63BFA" w:rsidRPr="00844E77" w14:paraId="0698F74E" w14:textId="77777777" w:rsidTr="009C58EF">
        <w:trPr>
          <w:trHeight w:val="340"/>
          <w:jc w:val="center"/>
        </w:trPr>
        <w:tc>
          <w:tcPr>
            <w:tcW w:w="834" w:type="pct"/>
            <w:gridSpan w:val="2"/>
            <w:vMerge/>
            <w:vAlign w:val="center"/>
          </w:tcPr>
          <w:p w14:paraId="58058A2B" w14:textId="77777777" w:rsidR="00C63BFA" w:rsidRPr="00844E77" w:rsidRDefault="00C63BFA" w:rsidP="009C58EF">
            <w:pPr>
              <w:contextualSpacing/>
              <w:jc w:val="center"/>
              <w:rPr>
                <w:rFonts w:ascii="Arial" w:hAnsi="Arial" w:cs="Arial"/>
                <w:b/>
                <w:sz w:val="18"/>
                <w:szCs w:val="18"/>
                <w:lang w:val="es-ES_tradnl"/>
              </w:rPr>
            </w:pPr>
          </w:p>
        </w:tc>
        <w:tc>
          <w:tcPr>
            <w:tcW w:w="1288" w:type="pct"/>
            <w:gridSpan w:val="6"/>
            <w:vAlign w:val="center"/>
          </w:tcPr>
          <w:p w14:paraId="679268D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2879" w:type="pct"/>
            <w:gridSpan w:val="8"/>
            <w:vAlign w:val="center"/>
          </w:tcPr>
          <w:p w14:paraId="76CBE18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recaudación de la Dirección de Finanzas.</w:t>
            </w:r>
          </w:p>
        </w:tc>
      </w:tr>
      <w:tr w:rsidR="00C63BFA" w:rsidRPr="00844E77" w14:paraId="77B8DD06" w14:textId="77777777" w:rsidTr="009C58EF">
        <w:trPr>
          <w:trHeight w:val="340"/>
          <w:jc w:val="center"/>
        </w:trPr>
        <w:tc>
          <w:tcPr>
            <w:tcW w:w="5000" w:type="pct"/>
            <w:gridSpan w:val="16"/>
            <w:vAlign w:val="center"/>
          </w:tcPr>
          <w:p w14:paraId="3554226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Línea base o valor de referencia</w:t>
            </w:r>
          </w:p>
        </w:tc>
      </w:tr>
      <w:tr w:rsidR="00C63BFA" w:rsidRPr="00844E77" w14:paraId="45B030F8" w14:textId="77777777" w:rsidTr="009C58EF">
        <w:trPr>
          <w:trHeight w:val="340"/>
          <w:jc w:val="center"/>
        </w:trPr>
        <w:tc>
          <w:tcPr>
            <w:tcW w:w="1668" w:type="pct"/>
            <w:gridSpan w:val="7"/>
            <w:vAlign w:val="center"/>
          </w:tcPr>
          <w:p w14:paraId="0A0428F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Valor</w:t>
            </w:r>
          </w:p>
        </w:tc>
        <w:tc>
          <w:tcPr>
            <w:tcW w:w="1666" w:type="pct"/>
            <w:gridSpan w:val="5"/>
            <w:vAlign w:val="center"/>
          </w:tcPr>
          <w:p w14:paraId="5CA35F7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666" w:type="pct"/>
            <w:gridSpan w:val="4"/>
            <w:vAlign w:val="center"/>
          </w:tcPr>
          <w:p w14:paraId="0292681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5C28F3A5" w14:textId="77777777" w:rsidTr="009C58EF">
        <w:trPr>
          <w:trHeight w:val="340"/>
          <w:jc w:val="center"/>
        </w:trPr>
        <w:tc>
          <w:tcPr>
            <w:tcW w:w="1668" w:type="pct"/>
            <w:gridSpan w:val="7"/>
            <w:vAlign w:val="center"/>
          </w:tcPr>
          <w:p w14:paraId="1353622E" w14:textId="77777777" w:rsidR="00C63BFA" w:rsidRPr="00844E77" w:rsidRDefault="00C63BFA" w:rsidP="009C58EF">
            <w:pPr>
              <w:contextualSpacing/>
              <w:jc w:val="center"/>
              <w:rPr>
                <w:rFonts w:ascii="Arial" w:hAnsi="Arial" w:cs="Arial"/>
                <w:b/>
                <w:sz w:val="18"/>
                <w:szCs w:val="18"/>
                <w:lang w:val="es-ES_tradnl"/>
              </w:rPr>
            </w:pPr>
          </w:p>
        </w:tc>
        <w:tc>
          <w:tcPr>
            <w:tcW w:w="1666" w:type="pct"/>
            <w:gridSpan w:val="5"/>
            <w:vAlign w:val="center"/>
          </w:tcPr>
          <w:p w14:paraId="00EA3F2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2024</w:t>
            </w:r>
          </w:p>
        </w:tc>
        <w:tc>
          <w:tcPr>
            <w:tcW w:w="1666" w:type="pct"/>
            <w:gridSpan w:val="4"/>
            <w:vAlign w:val="center"/>
          </w:tcPr>
          <w:p w14:paraId="358576B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Semestral</w:t>
            </w:r>
          </w:p>
        </w:tc>
      </w:tr>
      <w:tr w:rsidR="00C63BFA" w:rsidRPr="00844E77" w14:paraId="7421EEEF" w14:textId="77777777" w:rsidTr="009C58EF">
        <w:trPr>
          <w:trHeight w:val="340"/>
          <w:jc w:val="center"/>
        </w:trPr>
        <w:tc>
          <w:tcPr>
            <w:tcW w:w="5000" w:type="pct"/>
            <w:gridSpan w:val="16"/>
            <w:vAlign w:val="center"/>
          </w:tcPr>
          <w:p w14:paraId="2A17F51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Meta</w:t>
            </w:r>
          </w:p>
        </w:tc>
      </w:tr>
      <w:tr w:rsidR="00C63BFA" w:rsidRPr="00844E77" w14:paraId="1A421C53" w14:textId="77777777" w:rsidTr="009C58EF">
        <w:trPr>
          <w:trHeight w:val="340"/>
          <w:jc w:val="center"/>
        </w:trPr>
        <w:tc>
          <w:tcPr>
            <w:tcW w:w="1668" w:type="pct"/>
            <w:gridSpan w:val="7"/>
            <w:vAlign w:val="center"/>
          </w:tcPr>
          <w:p w14:paraId="54D82B8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Valor</w:t>
            </w:r>
          </w:p>
        </w:tc>
        <w:tc>
          <w:tcPr>
            <w:tcW w:w="1666" w:type="pct"/>
            <w:gridSpan w:val="5"/>
            <w:vAlign w:val="center"/>
          </w:tcPr>
          <w:p w14:paraId="040AB8A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666" w:type="pct"/>
            <w:gridSpan w:val="4"/>
            <w:vAlign w:val="center"/>
          </w:tcPr>
          <w:p w14:paraId="2A5BAE8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14A32313" w14:textId="77777777" w:rsidTr="009C58EF">
        <w:trPr>
          <w:trHeight w:val="340"/>
          <w:jc w:val="center"/>
        </w:trPr>
        <w:tc>
          <w:tcPr>
            <w:tcW w:w="1668" w:type="pct"/>
            <w:gridSpan w:val="7"/>
            <w:vAlign w:val="center"/>
          </w:tcPr>
          <w:p w14:paraId="75455BFD" w14:textId="77777777" w:rsidR="00C63BFA" w:rsidRPr="00844E77" w:rsidRDefault="00C63BFA" w:rsidP="009C58EF">
            <w:pPr>
              <w:contextualSpacing/>
              <w:jc w:val="center"/>
              <w:rPr>
                <w:rFonts w:ascii="Arial" w:hAnsi="Arial" w:cs="Arial"/>
                <w:b/>
                <w:sz w:val="18"/>
                <w:szCs w:val="18"/>
                <w:lang w:val="es-ES_tradnl"/>
              </w:rPr>
            </w:pPr>
          </w:p>
        </w:tc>
        <w:tc>
          <w:tcPr>
            <w:tcW w:w="1666" w:type="pct"/>
            <w:gridSpan w:val="5"/>
            <w:vAlign w:val="center"/>
          </w:tcPr>
          <w:p w14:paraId="00E6EFD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2024</w:t>
            </w:r>
          </w:p>
        </w:tc>
        <w:tc>
          <w:tcPr>
            <w:tcW w:w="1666" w:type="pct"/>
            <w:gridSpan w:val="4"/>
            <w:vAlign w:val="center"/>
          </w:tcPr>
          <w:p w14:paraId="368B2F5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Semestral</w:t>
            </w:r>
          </w:p>
        </w:tc>
      </w:tr>
      <w:tr w:rsidR="00C63BFA" w:rsidRPr="00844E77" w14:paraId="5E059918" w14:textId="77777777" w:rsidTr="009C58EF">
        <w:trPr>
          <w:trHeight w:val="340"/>
          <w:jc w:val="center"/>
        </w:trPr>
        <w:tc>
          <w:tcPr>
            <w:tcW w:w="1317" w:type="pct"/>
            <w:gridSpan w:val="6"/>
            <w:vAlign w:val="center"/>
          </w:tcPr>
          <w:p w14:paraId="51855D6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Sentido del indicador</w:t>
            </w:r>
          </w:p>
        </w:tc>
        <w:tc>
          <w:tcPr>
            <w:tcW w:w="3683" w:type="pct"/>
            <w:gridSpan w:val="10"/>
            <w:vAlign w:val="center"/>
          </w:tcPr>
          <w:p w14:paraId="045C250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ascendente</w:t>
            </w:r>
          </w:p>
        </w:tc>
      </w:tr>
      <w:tr w:rsidR="00C63BFA" w:rsidRPr="00844E77" w14:paraId="7CE044ED" w14:textId="77777777" w:rsidTr="009C58EF">
        <w:trPr>
          <w:trHeight w:val="340"/>
          <w:jc w:val="center"/>
        </w:trPr>
        <w:tc>
          <w:tcPr>
            <w:tcW w:w="5000" w:type="pct"/>
            <w:gridSpan w:val="16"/>
            <w:vAlign w:val="center"/>
          </w:tcPr>
          <w:p w14:paraId="17CF0AD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Semaforización</w:t>
            </w:r>
          </w:p>
        </w:tc>
      </w:tr>
      <w:tr w:rsidR="00C63BFA" w:rsidRPr="00844E77" w14:paraId="41574C36" w14:textId="77777777" w:rsidTr="009C58EF">
        <w:trPr>
          <w:trHeight w:val="340"/>
          <w:jc w:val="center"/>
        </w:trPr>
        <w:tc>
          <w:tcPr>
            <w:tcW w:w="1250" w:type="pct"/>
            <w:gridSpan w:val="5"/>
            <w:vAlign w:val="center"/>
          </w:tcPr>
          <w:p w14:paraId="42C14257"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Verde</w:t>
            </w:r>
          </w:p>
        </w:tc>
        <w:tc>
          <w:tcPr>
            <w:tcW w:w="1250" w:type="pct"/>
            <w:gridSpan w:val="5"/>
            <w:vAlign w:val="center"/>
          </w:tcPr>
          <w:p w14:paraId="0B1AE265"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Amarillo</w:t>
            </w:r>
          </w:p>
        </w:tc>
        <w:tc>
          <w:tcPr>
            <w:tcW w:w="1250" w:type="pct"/>
            <w:gridSpan w:val="4"/>
            <w:vAlign w:val="center"/>
          </w:tcPr>
          <w:p w14:paraId="216BE78D"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Rojo Inferior</w:t>
            </w:r>
          </w:p>
        </w:tc>
        <w:tc>
          <w:tcPr>
            <w:tcW w:w="1250" w:type="pct"/>
            <w:gridSpan w:val="2"/>
            <w:vAlign w:val="center"/>
          </w:tcPr>
          <w:p w14:paraId="439EE22A"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Rojo Superior</w:t>
            </w:r>
          </w:p>
        </w:tc>
      </w:tr>
      <w:tr w:rsidR="00C63BFA" w:rsidRPr="00844E77" w14:paraId="276057A6" w14:textId="77777777" w:rsidTr="009C58EF">
        <w:trPr>
          <w:trHeight w:val="340"/>
          <w:jc w:val="center"/>
        </w:trPr>
        <w:tc>
          <w:tcPr>
            <w:tcW w:w="1250" w:type="pct"/>
            <w:gridSpan w:val="5"/>
            <w:shd w:val="clear" w:color="auto" w:fill="00B050"/>
            <w:vAlign w:val="center"/>
          </w:tcPr>
          <w:p w14:paraId="4D137D1F"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100% - 75%</w:t>
            </w:r>
          </w:p>
        </w:tc>
        <w:tc>
          <w:tcPr>
            <w:tcW w:w="1250" w:type="pct"/>
            <w:gridSpan w:val="5"/>
            <w:shd w:val="clear" w:color="auto" w:fill="FFFF00"/>
            <w:vAlign w:val="center"/>
          </w:tcPr>
          <w:p w14:paraId="7FB3EF5D"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74% - 50%</w:t>
            </w:r>
          </w:p>
        </w:tc>
        <w:tc>
          <w:tcPr>
            <w:tcW w:w="1250" w:type="pct"/>
            <w:gridSpan w:val="4"/>
            <w:shd w:val="clear" w:color="auto" w:fill="FF0000"/>
            <w:vAlign w:val="center"/>
          </w:tcPr>
          <w:p w14:paraId="34F2D293"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49% - 25%</w:t>
            </w:r>
          </w:p>
        </w:tc>
        <w:tc>
          <w:tcPr>
            <w:tcW w:w="1250" w:type="pct"/>
            <w:gridSpan w:val="2"/>
            <w:shd w:val="clear" w:color="auto" w:fill="C00000"/>
            <w:vAlign w:val="center"/>
          </w:tcPr>
          <w:p w14:paraId="62851AC1"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24% - 1%</w:t>
            </w:r>
          </w:p>
        </w:tc>
      </w:tr>
    </w:tbl>
    <w:p w14:paraId="03149735" w14:textId="77777777" w:rsidR="00C63BFA" w:rsidRDefault="00C63BFA" w:rsidP="00C63BFA">
      <w:pPr>
        <w:contextualSpacing/>
        <w:jc w:val="center"/>
        <w:rPr>
          <w:rFonts w:ascii="Arial" w:hAnsi="Arial" w:cs="Arial"/>
          <w:b/>
          <w:sz w:val="18"/>
          <w:szCs w:val="18"/>
          <w:lang w:val="es-ES_tradnl"/>
        </w:rPr>
      </w:pPr>
    </w:p>
    <w:p w14:paraId="19F46181" w14:textId="77777777" w:rsidR="00844E77" w:rsidRDefault="00844E77" w:rsidP="00C63BFA">
      <w:pPr>
        <w:contextualSpacing/>
        <w:jc w:val="center"/>
        <w:rPr>
          <w:rFonts w:ascii="Arial" w:hAnsi="Arial" w:cs="Arial"/>
          <w:b/>
          <w:sz w:val="18"/>
          <w:szCs w:val="18"/>
          <w:lang w:val="es-ES_tradnl"/>
        </w:rPr>
      </w:pPr>
    </w:p>
    <w:p w14:paraId="100FC349" w14:textId="77777777" w:rsidR="0027136D" w:rsidRDefault="0027136D" w:rsidP="00C63BFA">
      <w:pPr>
        <w:contextualSpacing/>
        <w:jc w:val="center"/>
        <w:rPr>
          <w:rFonts w:ascii="Arial" w:hAnsi="Arial" w:cs="Arial"/>
          <w:b/>
          <w:sz w:val="18"/>
          <w:szCs w:val="18"/>
          <w:lang w:val="es-ES_tradnl"/>
        </w:rPr>
      </w:pPr>
    </w:p>
    <w:p w14:paraId="301068CB" w14:textId="77777777" w:rsidR="0027136D" w:rsidRDefault="0027136D" w:rsidP="00C63BFA">
      <w:pPr>
        <w:contextualSpacing/>
        <w:jc w:val="center"/>
        <w:rPr>
          <w:rFonts w:ascii="Arial" w:hAnsi="Arial" w:cs="Arial"/>
          <w:b/>
          <w:sz w:val="18"/>
          <w:szCs w:val="18"/>
          <w:lang w:val="es-ES_tradnl"/>
        </w:rPr>
      </w:pPr>
    </w:p>
    <w:p w14:paraId="57DFC3DF" w14:textId="77777777" w:rsidR="0027136D" w:rsidRDefault="0027136D" w:rsidP="00C63BFA">
      <w:pPr>
        <w:contextualSpacing/>
        <w:jc w:val="center"/>
        <w:rPr>
          <w:rFonts w:ascii="Arial" w:hAnsi="Arial" w:cs="Arial"/>
          <w:b/>
          <w:sz w:val="18"/>
          <w:szCs w:val="18"/>
          <w:lang w:val="es-ES_tradnl"/>
        </w:rPr>
      </w:pPr>
    </w:p>
    <w:p w14:paraId="073CDD06" w14:textId="77777777" w:rsidR="0027136D" w:rsidRDefault="0027136D" w:rsidP="00C63BFA">
      <w:pPr>
        <w:contextualSpacing/>
        <w:jc w:val="center"/>
        <w:rPr>
          <w:rFonts w:ascii="Arial" w:hAnsi="Arial" w:cs="Arial"/>
          <w:b/>
          <w:sz w:val="18"/>
          <w:szCs w:val="18"/>
          <w:lang w:val="es-ES_tradnl"/>
        </w:rPr>
      </w:pPr>
    </w:p>
    <w:p w14:paraId="77A79734" w14:textId="77777777" w:rsidR="0027136D" w:rsidRDefault="0027136D" w:rsidP="00C63BFA">
      <w:pPr>
        <w:contextualSpacing/>
        <w:jc w:val="center"/>
        <w:rPr>
          <w:rFonts w:ascii="Arial" w:hAnsi="Arial" w:cs="Arial"/>
          <w:b/>
          <w:sz w:val="18"/>
          <w:szCs w:val="18"/>
          <w:lang w:val="es-ES_tradnl"/>
        </w:rPr>
      </w:pPr>
    </w:p>
    <w:p w14:paraId="5EC50D65" w14:textId="77777777" w:rsidR="0027136D" w:rsidRDefault="0027136D" w:rsidP="00C63BFA">
      <w:pPr>
        <w:contextualSpacing/>
        <w:jc w:val="center"/>
        <w:rPr>
          <w:rFonts w:ascii="Arial" w:hAnsi="Arial" w:cs="Arial"/>
          <w:b/>
          <w:sz w:val="18"/>
          <w:szCs w:val="18"/>
          <w:lang w:val="es-ES_tradnl"/>
        </w:rPr>
      </w:pPr>
    </w:p>
    <w:p w14:paraId="36F4BB2D" w14:textId="77777777" w:rsidR="0027136D" w:rsidRDefault="0027136D" w:rsidP="00C63BFA">
      <w:pPr>
        <w:contextualSpacing/>
        <w:jc w:val="center"/>
        <w:rPr>
          <w:rFonts w:ascii="Arial" w:hAnsi="Arial" w:cs="Arial"/>
          <w:b/>
          <w:sz w:val="18"/>
          <w:szCs w:val="18"/>
          <w:lang w:val="es-ES_tradnl"/>
        </w:rPr>
      </w:pPr>
    </w:p>
    <w:p w14:paraId="315FE07A" w14:textId="77777777" w:rsidR="0027136D" w:rsidRDefault="0027136D" w:rsidP="00C63BFA">
      <w:pPr>
        <w:contextualSpacing/>
        <w:jc w:val="center"/>
        <w:rPr>
          <w:rFonts w:ascii="Arial" w:hAnsi="Arial" w:cs="Arial"/>
          <w:b/>
          <w:sz w:val="18"/>
          <w:szCs w:val="18"/>
          <w:lang w:val="es-ES_tradnl"/>
        </w:rPr>
      </w:pPr>
    </w:p>
    <w:p w14:paraId="3CB9E2BF" w14:textId="77777777" w:rsidR="0027136D" w:rsidRDefault="0027136D" w:rsidP="00C63BFA">
      <w:pPr>
        <w:contextualSpacing/>
        <w:jc w:val="center"/>
        <w:rPr>
          <w:rFonts w:ascii="Arial" w:hAnsi="Arial" w:cs="Arial"/>
          <w:b/>
          <w:sz w:val="18"/>
          <w:szCs w:val="18"/>
          <w:lang w:val="es-ES_tradnl"/>
        </w:rPr>
      </w:pPr>
    </w:p>
    <w:p w14:paraId="27003FBB" w14:textId="77777777" w:rsidR="0027136D" w:rsidRDefault="0027136D" w:rsidP="00C63BFA">
      <w:pPr>
        <w:contextualSpacing/>
        <w:jc w:val="center"/>
        <w:rPr>
          <w:rFonts w:ascii="Arial" w:hAnsi="Arial" w:cs="Arial"/>
          <w:b/>
          <w:sz w:val="18"/>
          <w:szCs w:val="18"/>
          <w:lang w:val="es-ES_tradnl"/>
        </w:rPr>
      </w:pPr>
    </w:p>
    <w:p w14:paraId="54822943" w14:textId="77777777" w:rsidR="0027136D" w:rsidRDefault="0027136D" w:rsidP="00C63BFA">
      <w:pPr>
        <w:contextualSpacing/>
        <w:jc w:val="center"/>
        <w:rPr>
          <w:rFonts w:ascii="Arial" w:hAnsi="Arial" w:cs="Arial"/>
          <w:b/>
          <w:sz w:val="18"/>
          <w:szCs w:val="18"/>
          <w:lang w:val="es-ES_tradnl"/>
        </w:rPr>
      </w:pPr>
    </w:p>
    <w:p w14:paraId="63126B9A" w14:textId="77777777" w:rsidR="0027136D" w:rsidRDefault="0027136D" w:rsidP="00C63BFA">
      <w:pPr>
        <w:contextualSpacing/>
        <w:jc w:val="center"/>
        <w:rPr>
          <w:rFonts w:ascii="Arial" w:hAnsi="Arial" w:cs="Arial"/>
          <w:b/>
          <w:sz w:val="18"/>
          <w:szCs w:val="18"/>
          <w:lang w:val="es-ES_tradnl"/>
        </w:rPr>
      </w:pPr>
    </w:p>
    <w:p w14:paraId="08EE523D" w14:textId="77777777" w:rsidR="0027136D" w:rsidRDefault="0027136D" w:rsidP="00C63BFA">
      <w:pPr>
        <w:contextualSpacing/>
        <w:jc w:val="center"/>
        <w:rPr>
          <w:rFonts w:ascii="Arial" w:hAnsi="Arial" w:cs="Arial"/>
          <w:b/>
          <w:sz w:val="18"/>
          <w:szCs w:val="18"/>
          <w:lang w:val="es-ES_tradnl"/>
        </w:rPr>
      </w:pPr>
    </w:p>
    <w:p w14:paraId="5624DF2D" w14:textId="77777777" w:rsidR="0027136D" w:rsidRDefault="0027136D" w:rsidP="00C63BFA">
      <w:pPr>
        <w:contextualSpacing/>
        <w:jc w:val="center"/>
        <w:rPr>
          <w:rFonts w:ascii="Arial" w:hAnsi="Arial" w:cs="Arial"/>
          <w:b/>
          <w:sz w:val="18"/>
          <w:szCs w:val="18"/>
          <w:lang w:val="es-ES_tradnl"/>
        </w:rPr>
      </w:pPr>
    </w:p>
    <w:p w14:paraId="172748CD" w14:textId="77777777" w:rsidR="0027136D" w:rsidRDefault="0027136D" w:rsidP="00C63BFA">
      <w:pPr>
        <w:contextualSpacing/>
        <w:jc w:val="center"/>
        <w:rPr>
          <w:rFonts w:ascii="Arial" w:hAnsi="Arial" w:cs="Arial"/>
          <w:b/>
          <w:sz w:val="18"/>
          <w:szCs w:val="18"/>
          <w:lang w:val="es-ES_tradnl"/>
        </w:rPr>
      </w:pPr>
    </w:p>
    <w:p w14:paraId="534E5223" w14:textId="77777777" w:rsidR="0027136D" w:rsidRDefault="0027136D" w:rsidP="00C63BFA">
      <w:pPr>
        <w:contextualSpacing/>
        <w:jc w:val="center"/>
        <w:rPr>
          <w:rFonts w:ascii="Arial" w:hAnsi="Arial" w:cs="Arial"/>
          <w:b/>
          <w:sz w:val="18"/>
          <w:szCs w:val="18"/>
          <w:lang w:val="es-ES_tradnl"/>
        </w:rPr>
      </w:pPr>
    </w:p>
    <w:p w14:paraId="096FB1B6" w14:textId="77777777" w:rsidR="0027136D" w:rsidRDefault="0027136D" w:rsidP="00C63BFA">
      <w:pPr>
        <w:contextualSpacing/>
        <w:jc w:val="center"/>
        <w:rPr>
          <w:rFonts w:ascii="Arial" w:hAnsi="Arial" w:cs="Arial"/>
          <w:b/>
          <w:sz w:val="18"/>
          <w:szCs w:val="18"/>
          <w:lang w:val="es-ES_tradnl"/>
        </w:rPr>
      </w:pPr>
    </w:p>
    <w:p w14:paraId="53435ACE" w14:textId="77777777" w:rsidR="0027136D" w:rsidRDefault="0027136D" w:rsidP="00C63BFA">
      <w:pPr>
        <w:contextualSpacing/>
        <w:jc w:val="center"/>
        <w:rPr>
          <w:rFonts w:ascii="Arial" w:hAnsi="Arial" w:cs="Arial"/>
          <w:b/>
          <w:sz w:val="18"/>
          <w:szCs w:val="18"/>
          <w:lang w:val="es-ES_tradnl"/>
        </w:rPr>
      </w:pPr>
    </w:p>
    <w:p w14:paraId="39BA1D58" w14:textId="77777777" w:rsidR="0027136D" w:rsidRDefault="0027136D" w:rsidP="00C63BFA">
      <w:pPr>
        <w:contextualSpacing/>
        <w:jc w:val="center"/>
        <w:rPr>
          <w:rFonts w:ascii="Arial" w:hAnsi="Arial" w:cs="Arial"/>
          <w:b/>
          <w:sz w:val="18"/>
          <w:szCs w:val="18"/>
          <w:lang w:val="es-ES_tradnl"/>
        </w:rPr>
      </w:pPr>
    </w:p>
    <w:p w14:paraId="2D2DB022" w14:textId="77777777" w:rsidR="0027136D" w:rsidRPr="00844E77" w:rsidRDefault="0027136D" w:rsidP="00C63BFA">
      <w:pPr>
        <w:contextualSpacing/>
        <w:jc w:val="center"/>
        <w:rPr>
          <w:rFonts w:ascii="Arial" w:hAnsi="Arial" w:cs="Arial"/>
          <w:b/>
          <w:sz w:val="18"/>
          <w:szCs w:val="18"/>
          <w:lang w:val="es-ES_tradnl"/>
        </w:rPr>
      </w:pPr>
    </w:p>
    <w:tbl>
      <w:tblPr>
        <w:tblStyle w:val="Tablaconcuadrcula"/>
        <w:tblW w:w="4987" w:type="pct"/>
        <w:jc w:val="center"/>
        <w:tblLook w:val="04A0" w:firstRow="1" w:lastRow="0" w:firstColumn="1" w:lastColumn="0" w:noHBand="0" w:noVBand="1"/>
      </w:tblPr>
      <w:tblGrid>
        <w:gridCol w:w="1319"/>
        <w:gridCol w:w="262"/>
        <w:gridCol w:w="669"/>
        <w:gridCol w:w="179"/>
        <w:gridCol w:w="327"/>
        <w:gridCol w:w="34"/>
        <w:gridCol w:w="899"/>
        <w:gridCol w:w="1161"/>
        <w:gridCol w:w="555"/>
        <w:gridCol w:w="679"/>
        <w:gridCol w:w="2164"/>
        <w:gridCol w:w="669"/>
        <w:gridCol w:w="518"/>
        <w:gridCol w:w="941"/>
        <w:gridCol w:w="2418"/>
        <w:gridCol w:w="166"/>
      </w:tblGrid>
      <w:tr w:rsidR="00C63BFA" w:rsidRPr="00844E77" w14:paraId="48A905FD" w14:textId="77777777" w:rsidTr="00844E77">
        <w:trPr>
          <w:trHeight w:val="340"/>
          <w:jc w:val="center"/>
        </w:trPr>
        <w:tc>
          <w:tcPr>
            <w:tcW w:w="5000" w:type="pct"/>
            <w:gridSpan w:val="16"/>
            <w:shd w:val="clear" w:color="auto" w:fill="BFBFBF" w:themeFill="background1" w:themeFillShade="BF"/>
            <w:vAlign w:val="center"/>
          </w:tcPr>
          <w:p w14:paraId="47F9792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lastRenderedPageBreak/>
              <w:t>FORMATO DE DOCUMENTACIÓN DE INDICADORES DE LOS MML-MIR</w:t>
            </w:r>
          </w:p>
        </w:tc>
      </w:tr>
      <w:tr w:rsidR="00C63BFA" w:rsidRPr="00844E77" w14:paraId="169BB79C" w14:textId="77777777" w:rsidTr="00844E77">
        <w:trPr>
          <w:trHeight w:val="340"/>
          <w:jc w:val="center"/>
        </w:trPr>
        <w:tc>
          <w:tcPr>
            <w:tcW w:w="1422" w:type="pct"/>
            <w:gridSpan w:val="7"/>
            <w:vMerge w:val="restart"/>
            <w:vAlign w:val="center"/>
          </w:tcPr>
          <w:p w14:paraId="1757965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ML-MIR:</w:t>
            </w:r>
          </w:p>
        </w:tc>
        <w:tc>
          <w:tcPr>
            <w:tcW w:w="1759" w:type="pct"/>
            <w:gridSpan w:val="4"/>
            <w:vAlign w:val="center"/>
          </w:tcPr>
          <w:p w14:paraId="162EB8B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Clave</w:t>
            </w:r>
          </w:p>
        </w:tc>
        <w:tc>
          <w:tcPr>
            <w:tcW w:w="1819" w:type="pct"/>
            <w:gridSpan w:val="5"/>
            <w:vAlign w:val="center"/>
          </w:tcPr>
          <w:p w14:paraId="1970C75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r>
      <w:tr w:rsidR="00C63BFA" w:rsidRPr="00844E77" w14:paraId="1352B06A" w14:textId="77777777" w:rsidTr="00844E77">
        <w:trPr>
          <w:trHeight w:val="340"/>
          <w:jc w:val="center"/>
        </w:trPr>
        <w:tc>
          <w:tcPr>
            <w:tcW w:w="1422" w:type="pct"/>
            <w:gridSpan w:val="7"/>
            <w:vMerge/>
            <w:vAlign w:val="center"/>
          </w:tcPr>
          <w:p w14:paraId="6EDFAA32" w14:textId="77777777" w:rsidR="00C63BFA" w:rsidRPr="00844E77" w:rsidRDefault="00C63BFA" w:rsidP="009C58EF">
            <w:pPr>
              <w:contextualSpacing/>
              <w:jc w:val="center"/>
              <w:rPr>
                <w:rFonts w:ascii="Arial" w:hAnsi="Arial" w:cs="Arial"/>
                <w:b/>
                <w:sz w:val="18"/>
                <w:szCs w:val="18"/>
                <w:lang w:val="es-ES_tradnl"/>
              </w:rPr>
            </w:pPr>
          </w:p>
        </w:tc>
        <w:tc>
          <w:tcPr>
            <w:tcW w:w="1759" w:type="pct"/>
            <w:gridSpan w:val="4"/>
            <w:vAlign w:val="center"/>
          </w:tcPr>
          <w:p w14:paraId="159127C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P025</w:t>
            </w:r>
          </w:p>
        </w:tc>
        <w:tc>
          <w:tcPr>
            <w:tcW w:w="1819" w:type="pct"/>
            <w:gridSpan w:val="5"/>
            <w:vAlign w:val="center"/>
          </w:tcPr>
          <w:p w14:paraId="7CB0525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Administración y recaudación municipal</w:t>
            </w:r>
          </w:p>
        </w:tc>
      </w:tr>
      <w:tr w:rsidR="00C63BFA" w:rsidRPr="00844E77" w14:paraId="3CC80C9D" w14:textId="77777777" w:rsidTr="00844E77">
        <w:trPr>
          <w:trHeight w:val="340"/>
          <w:jc w:val="center"/>
        </w:trPr>
        <w:tc>
          <w:tcPr>
            <w:tcW w:w="5000" w:type="pct"/>
            <w:gridSpan w:val="16"/>
            <w:vAlign w:val="center"/>
          </w:tcPr>
          <w:p w14:paraId="664694D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Datos de identificación del Indicador: ACTIVIDAD 1</w:t>
            </w:r>
          </w:p>
        </w:tc>
      </w:tr>
      <w:tr w:rsidR="00C63BFA" w:rsidRPr="00844E77" w14:paraId="7DB6A87D" w14:textId="77777777" w:rsidTr="00844E77">
        <w:trPr>
          <w:trHeight w:val="340"/>
          <w:jc w:val="center"/>
        </w:trPr>
        <w:tc>
          <w:tcPr>
            <w:tcW w:w="1422" w:type="pct"/>
            <w:gridSpan w:val="7"/>
            <w:vAlign w:val="center"/>
          </w:tcPr>
          <w:p w14:paraId="6198B21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 del indicador</w:t>
            </w:r>
          </w:p>
        </w:tc>
        <w:tc>
          <w:tcPr>
            <w:tcW w:w="3578" w:type="pct"/>
            <w:gridSpan w:val="9"/>
            <w:vAlign w:val="center"/>
          </w:tcPr>
          <w:p w14:paraId="39F4C1A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Porcentaje de localidades visitadas con el sistema de recaudación caja móvil.</w:t>
            </w:r>
          </w:p>
        </w:tc>
      </w:tr>
      <w:tr w:rsidR="00C63BFA" w:rsidRPr="00844E77" w14:paraId="14EF86DB" w14:textId="77777777" w:rsidTr="00844E77">
        <w:trPr>
          <w:trHeight w:val="553"/>
          <w:jc w:val="center"/>
        </w:trPr>
        <w:tc>
          <w:tcPr>
            <w:tcW w:w="937" w:type="pct"/>
            <w:gridSpan w:val="4"/>
            <w:vAlign w:val="center"/>
          </w:tcPr>
          <w:p w14:paraId="636ACEC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Ámbito de medición</w:t>
            </w:r>
          </w:p>
        </w:tc>
        <w:tc>
          <w:tcPr>
            <w:tcW w:w="1409" w:type="pct"/>
            <w:gridSpan w:val="6"/>
            <w:vAlign w:val="center"/>
          </w:tcPr>
          <w:p w14:paraId="138B7C7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Gestión</w:t>
            </w:r>
          </w:p>
        </w:tc>
        <w:tc>
          <w:tcPr>
            <w:tcW w:w="1093" w:type="pct"/>
            <w:gridSpan w:val="2"/>
            <w:vAlign w:val="center"/>
          </w:tcPr>
          <w:p w14:paraId="6931ADD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Dimensión a medir</w:t>
            </w:r>
          </w:p>
        </w:tc>
        <w:tc>
          <w:tcPr>
            <w:tcW w:w="1561" w:type="pct"/>
            <w:gridSpan w:val="4"/>
            <w:vAlign w:val="center"/>
          </w:tcPr>
          <w:p w14:paraId="31E763E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Eficacia</w:t>
            </w:r>
          </w:p>
        </w:tc>
      </w:tr>
      <w:tr w:rsidR="00C63BFA" w:rsidRPr="00844E77" w14:paraId="17AF51D4" w14:textId="77777777" w:rsidTr="00844E77">
        <w:trPr>
          <w:trHeight w:val="552"/>
          <w:jc w:val="center"/>
        </w:trPr>
        <w:tc>
          <w:tcPr>
            <w:tcW w:w="509" w:type="pct"/>
            <w:vAlign w:val="center"/>
          </w:tcPr>
          <w:p w14:paraId="44154A6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Definición</w:t>
            </w:r>
          </w:p>
        </w:tc>
        <w:tc>
          <w:tcPr>
            <w:tcW w:w="4491" w:type="pct"/>
            <w:gridSpan w:val="15"/>
            <w:vAlign w:val="center"/>
          </w:tcPr>
          <w:p w14:paraId="7FD4899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Este indicador mide el Porcentaje de localidades visitadas con el sistema de recaudación caja móvil.</w:t>
            </w:r>
          </w:p>
        </w:tc>
      </w:tr>
      <w:tr w:rsidR="00C63BFA" w:rsidRPr="00844E77" w14:paraId="1A7CC50A" w14:textId="77777777" w:rsidTr="00844E77">
        <w:trPr>
          <w:trHeight w:val="552"/>
          <w:jc w:val="center"/>
        </w:trPr>
        <w:tc>
          <w:tcPr>
            <w:tcW w:w="868" w:type="pct"/>
            <w:gridSpan w:val="3"/>
            <w:vAlign w:val="center"/>
          </w:tcPr>
          <w:p w14:paraId="3BE3021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w:t>
            </w:r>
          </w:p>
        </w:tc>
        <w:tc>
          <w:tcPr>
            <w:tcW w:w="4132" w:type="pct"/>
            <w:gridSpan w:val="13"/>
            <w:vAlign w:val="center"/>
          </w:tcPr>
          <w:p w14:paraId="0ED4F30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(Número de localidades visitadas con el sistema de recaudación Caja Móvil en 2024 / Total de localidades a visitar con el Sistema de recaudación Caja Móvil en 2024) x 100</w:t>
            </w:r>
          </w:p>
        </w:tc>
      </w:tr>
      <w:tr w:rsidR="00C63BFA" w:rsidRPr="00844E77" w14:paraId="36C2EB71" w14:textId="77777777" w:rsidTr="00844E77">
        <w:trPr>
          <w:trHeight w:val="552"/>
          <w:jc w:val="center"/>
        </w:trPr>
        <w:tc>
          <w:tcPr>
            <w:tcW w:w="868" w:type="pct"/>
            <w:gridSpan w:val="3"/>
            <w:vAlign w:val="center"/>
          </w:tcPr>
          <w:p w14:paraId="3F9FD48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Unidad de medida</w:t>
            </w:r>
          </w:p>
        </w:tc>
        <w:tc>
          <w:tcPr>
            <w:tcW w:w="1217" w:type="pct"/>
            <w:gridSpan w:val="6"/>
            <w:vAlign w:val="center"/>
          </w:tcPr>
          <w:p w14:paraId="71A8BB8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Porcentaje</w:t>
            </w:r>
          </w:p>
        </w:tc>
        <w:tc>
          <w:tcPr>
            <w:tcW w:w="1353" w:type="pct"/>
            <w:gridSpan w:val="3"/>
            <w:vAlign w:val="center"/>
          </w:tcPr>
          <w:p w14:paraId="712EC8E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Frecuencia de medición</w:t>
            </w:r>
          </w:p>
        </w:tc>
        <w:tc>
          <w:tcPr>
            <w:tcW w:w="1561" w:type="pct"/>
            <w:gridSpan w:val="4"/>
            <w:vAlign w:val="center"/>
          </w:tcPr>
          <w:p w14:paraId="2ADE8C8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Trimestral</w:t>
            </w:r>
          </w:p>
        </w:tc>
      </w:tr>
      <w:tr w:rsidR="00C63BFA" w:rsidRPr="00844E77" w14:paraId="3D7A4F43" w14:textId="77777777" w:rsidTr="00844E77">
        <w:trPr>
          <w:trHeight w:val="552"/>
          <w:jc w:val="center"/>
        </w:trPr>
        <w:tc>
          <w:tcPr>
            <w:tcW w:w="868" w:type="pct"/>
            <w:gridSpan w:val="3"/>
            <w:vAlign w:val="center"/>
          </w:tcPr>
          <w:p w14:paraId="6ECF2F4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geográfica</w:t>
            </w:r>
          </w:p>
        </w:tc>
        <w:tc>
          <w:tcPr>
            <w:tcW w:w="1217" w:type="pct"/>
            <w:gridSpan w:val="6"/>
            <w:vAlign w:val="center"/>
          </w:tcPr>
          <w:p w14:paraId="1D56BAB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Municipal</w:t>
            </w:r>
          </w:p>
        </w:tc>
        <w:tc>
          <w:tcPr>
            <w:tcW w:w="1353" w:type="pct"/>
            <w:gridSpan w:val="3"/>
            <w:vAlign w:val="center"/>
          </w:tcPr>
          <w:p w14:paraId="2345262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por enfoque transversal (Género, Etnia, Edad)</w:t>
            </w:r>
          </w:p>
        </w:tc>
        <w:tc>
          <w:tcPr>
            <w:tcW w:w="1561" w:type="pct"/>
            <w:gridSpan w:val="4"/>
            <w:vAlign w:val="center"/>
          </w:tcPr>
          <w:p w14:paraId="2ED5070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N/A</w:t>
            </w:r>
          </w:p>
        </w:tc>
      </w:tr>
      <w:tr w:rsidR="00C63BFA" w:rsidRPr="00844E77" w14:paraId="5792542C" w14:textId="77777777" w:rsidTr="00844E77">
        <w:trPr>
          <w:trHeight w:val="340"/>
          <w:jc w:val="center"/>
        </w:trPr>
        <w:tc>
          <w:tcPr>
            <w:tcW w:w="5000" w:type="pct"/>
            <w:gridSpan w:val="16"/>
            <w:vAlign w:val="center"/>
          </w:tcPr>
          <w:p w14:paraId="183F830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Características del Indicador</w:t>
            </w:r>
          </w:p>
        </w:tc>
      </w:tr>
      <w:tr w:rsidR="00C63BFA" w:rsidRPr="00844E77" w14:paraId="5CF830BD" w14:textId="77777777" w:rsidTr="00844E77">
        <w:trPr>
          <w:trHeight w:val="283"/>
          <w:jc w:val="center"/>
        </w:trPr>
        <w:tc>
          <w:tcPr>
            <w:tcW w:w="610" w:type="pct"/>
            <w:gridSpan w:val="2"/>
            <w:vAlign w:val="center"/>
          </w:tcPr>
          <w:p w14:paraId="23B3F16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Claridad</w:t>
            </w:r>
          </w:p>
        </w:tc>
        <w:tc>
          <w:tcPr>
            <w:tcW w:w="813" w:type="pct"/>
            <w:gridSpan w:val="5"/>
            <w:vAlign w:val="center"/>
          </w:tcPr>
          <w:p w14:paraId="4940D8F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Relevancia</w:t>
            </w:r>
          </w:p>
        </w:tc>
        <w:tc>
          <w:tcPr>
            <w:tcW w:w="924" w:type="pct"/>
            <w:gridSpan w:val="3"/>
            <w:vAlign w:val="center"/>
          </w:tcPr>
          <w:p w14:paraId="57CFEEF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Economía</w:t>
            </w:r>
          </w:p>
        </w:tc>
        <w:tc>
          <w:tcPr>
            <w:tcW w:w="835" w:type="pct"/>
            <w:vAlign w:val="center"/>
          </w:tcPr>
          <w:p w14:paraId="5F1064C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Monitoreable</w:t>
            </w:r>
          </w:p>
        </w:tc>
        <w:tc>
          <w:tcPr>
            <w:tcW w:w="821" w:type="pct"/>
            <w:gridSpan w:val="3"/>
            <w:vAlign w:val="center"/>
          </w:tcPr>
          <w:p w14:paraId="12F6423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Adecuado</w:t>
            </w:r>
          </w:p>
        </w:tc>
        <w:tc>
          <w:tcPr>
            <w:tcW w:w="998" w:type="pct"/>
            <w:gridSpan w:val="2"/>
            <w:vAlign w:val="center"/>
          </w:tcPr>
          <w:p w14:paraId="0C5611D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Aportación Marginal</w:t>
            </w:r>
          </w:p>
        </w:tc>
      </w:tr>
      <w:tr w:rsidR="00C63BFA" w:rsidRPr="00844E77" w14:paraId="303DCC1D" w14:textId="77777777" w:rsidTr="00844E77">
        <w:trPr>
          <w:trHeight w:val="283"/>
          <w:jc w:val="center"/>
        </w:trPr>
        <w:tc>
          <w:tcPr>
            <w:tcW w:w="610" w:type="pct"/>
            <w:gridSpan w:val="2"/>
            <w:vAlign w:val="center"/>
          </w:tcPr>
          <w:p w14:paraId="38729A4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13" w:type="pct"/>
            <w:gridSpan w:val="5"/>
            <w:vAlign w:val="center"/>
          </w:tcPr>
          <w:p w14:paraId="1F94700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924" w:type="pct"/>
            <w:gridSpan w:val="3"/>
            <w:vAlign w:val="center"/>
          </w:tcPr>
          <w:p w14:paraId="1C9B84A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5" w:type="pct"/>
            <w:vAlign w:val="center"/>
          </w:tcPr>
          <w:p w14:paraId="153CE40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21" w:type="pct"/>
            <w:gridSpan w:val="3"/>
            <w:vAlign w:val="center"/>
          </w:tcPr>
          <w:p w14:paraId="5C04562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998" w:type="pct"/>
            <w:gridSpan w:val="2"/>
            <w:vAlign w:val="center"/>
          </w:tcPr>
          <w:p w14:paraId="2D69005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r>
      <w:tr w:rsidR="00C63BFA" w:rsidRPr="00844E77" w14:paraId="222E8D28" w14:textId="77777777" w:rsidTr="00844E77">
        <w:trPr>
          <w:trHeight w:val="340"/>
          <w:jc w:val="center"/>
        </w:trPr>
        <w:tc>
          <w:tcPr>
            <w:tcW w:w="5000" w:type="pct"/>
            <w:gridSpan w:val="16"/>
            <w:vAlign w:val="center"/>
          </w:tcPr>
          <w:p w14:paraId="4DCC403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 (Algoritmo): (NLVSRCM2024 / TLVSRCM2024) x100</w:t>
            </w:r>
          </w:p>
          <w:p w14:paraId="2FC842F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NLVSRCM2024= Número de localidades visitadas con el sistema de recaudación Caja Móvil en 2024</w:t>
            </w:r>
          </w:p>
          <w:p w14:paraId="30BEC8E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TLVSRCM2024= Total de localidades a visitar con el Sistema de recaudación Caja Móvil en 2024</w:t>
            </w:r>
          </w:p>
        </w:tc>
      </w:tr>
      <w:tr w:rsidR="00C63BFA" w:rsidRPr="00844E77" w14:paraId="1ECF9E91" w14:textId="77777777" w:rsidTr="00844E77">
        <w:trPr>
          <w:trHeight w:val="340"/>
          <w:jc w:val="center"/>
        </w:trPr>
        <w:tc>
          <w:tcPr>
            <w:tcW w:w="5000" w:type="pct"/>
            <w:gridSpan w:val="16"/>
            <w:vAlign w:val="center"/>
          </w:tcPr>
          <w:p w14:paraId="6EE9EA5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Variables</w:t>
            </w:r>
          </w:p>
        </w:tc>
      </w:tr>
      <w:tr w:rsidR="00C63BFA" w:rsidRPr="00844E77" w14:paraId="098FF3FB" w14:textId="77777777" w:rsidTr="00844E77">
        <w:trPr>
          <w:trHeight w:val="340"/>
          <w:jc w:val="center"/>
        </w:trPr>
        <w:tc>
          <w:tcPr>
            <w:tcW w:w="610" w:type="pct"/>
            <w:gridSpan w:val="2"/>
            <w:vMerge w:val="restart"/>
            <w:vAlign w:val="center"/>
          </w:tcPr>
          <w:p w14:paraId="1E02D28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 A</w:t>
            </w:r>
          </w:p>
        </w:tc>
        <w:tc>
          <w:tcPr>
            <w:tcW w:w="1261" w:type="pct"/>
            <w:gridSpan w:val="6"/>
            <w:vAlign w:val="center"/>
          </w:tcPr>
          <w:p w14:paraId="6D5270A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3129" w:type="pct"/>
            <w:gridSpan w:val="8"/>
            <w:vAlign w:val="center"/>
          </w:tcPr>
          <w:p w14:paraId="0EB9D0E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Número de localidades visitadas con el sistema de recaudación Caja Móvil en 2024</w:t>
            </w:r>
          </w:p>
        </w:tc>
      </w:tr>
      <w:tr w:rsidR="00C63BFA" w:rsidRPr="00844E77" w14:paraId="4A130632" w14:textId="77777777" w:rsidTr="00844E77">
        <w:trPr>
          <w:trHeight w:val="340"/>
          <w:jc w:val="center"/>
        </w:trPr>
        <w:tc>
          <w:tcPr>
            <w:tcW w:w="610" w:type="pct"/>
            <w:gridSpan w:val="2"/>
            <w:vMerge/>
            <w:vAlign w:val="center"/>
          </w:tcPr>
          <w:p w14:paraId="728F914A" w14:textId="77777777" w:rsidR="00C63BFA" w:rsidRPr="00844E77" w:rsidRDefault="00C63BFA" w:rsidP="009C58EF">
            <w:pPr>
              <w:contextualSpacing/>
              <w:jc w:val="center"/>
              <w:rPr>
                <w:rFonts w:ascii="Arial" w:hAnsi="Arial" w:cs="Arial"/>
                <w:b/>
                <w:sz w:val="18"/>
                <w:szCs w:val="18"/>
                <w:lang w:val="es-ES_tradnl"/>
              </w:rPr>
            </w:pPr>
          </w:p>
        </w:tc>
        <w:tc>
          <w:tcPr>
            <w:tcW w:w="1261" w:type="pct"/>
            <w:gridSpan w:val="6"/>
            <w:vAlign w:val="center"/>
          </w:tcPr>
          <w:p w14:paraId="08C5AB1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3129" w:type="pct"/>
            <w:gridSpan w:val="8"/>
            <w:vAlign w:val="center"/>
          </w:tcPr>
          <w:p w14:paraId="22403CF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Padrón de localidades visitadas con el sistema caja móvil.</w:t>
            </w:r>
          </w:p>
          <w:p w14:paraId="156E788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la Dirección de Finanzas Municipal.</w:t>
            </w:r>
          </w:p>
        </w:tc>
      </w:tr>
      <w:tr w:rsidR="00C63BFA" w:rsidRPr="00844E77" w14:paraId="374D310D" w14:textId="77777777" w:rsidTr="00844E77">
        <w:trPr>
          <w:trHeight w:val="340"/>
          <w:jc w:val="center"/>
        </w:trPr>
        <w:tc>
          <w:tcPr>
            <w:tcW w:w="610" w:type="pct"/>
            <w:gridSpan w:val="2"/>
            <w:vMerge w:val="restart"/>
            <w:vAlign w:val="center"/>
          </w:tcPr>
          <w:p w14:paraId="56E1919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 B</w:t>
            </w:r>
          </w:p>
        </w:tc>
        <w:tc>
          <w:tcPr>
            <w:tcW w:w="1261" w:type="pct"/>
            <w:gridSpan w:val="6"/>
            <w:vAlign w:val="center"/>
          </w:tcPr>
          <w:p w14:paraId="269C31F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3129" w:type="pct"/>
            <w:gridSpan w:val="8"/>
            <w:vAlign w:val="center"/>
          </w:tcPr>
          <w:p w14:paraId="51369DB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Total, de localidades a visitar con el Sistema de recaudación Caja Móvil en 2024</w:t>
            </w:r>
          </w:p>
        </w:tc>
      </w:tr>
      <w:tr w:rsidR="00C63BFA" w:rsidRPr="00844E77" w14:paraId="508905B7" w14:textId="77777777" w:rsidTr="00844E77">
        <w:trPr>
          <w:trHeight w:val="340"/>
          <w:jc w:val="center"/>
        </w:trPr>
        <w:tc>
          <w:tcPr>
            <w:tcW w:w="610" w:type="pct"/>
            <w:gridSpan w:val="2"/>
            <w:vMerge/>
            <w:vAlign w:val="center"/>
          </w:tcPr>
          <w:p w14:paraId="275F82B6" w14:textId="77777777" w:rsidR="00C63BFA" w:rsidRPr="00844E77" w:rsidRDefault="00C63BFA" w:rsidP="009C58EF">
            <w:pPr>
              <w:contextualSpacing/>
              <w:jc w:val="center"/>
              <w:rPr>
                <w:rFonts w:ascii="Arial" w:hAnsi="Arial" w:cs="Arial"/>
                <w:b/>
                <w:sz w:val="18"/>
                <w:szCs w:val="18"/>
                <w:lang w:val="es-ES_tradnl"/>
              </w:rPr>
            </w:pPr>
          </w:p>
        </w:tc>
        <w:tc>
          <w:tcPr>
            <w:tcW w:w="1261" w:type="pct"/>
            <w:gridSpan w:val="6"/>
            <w:vAlign w:val="center"/>
          </w:tcPr>
          <w:p w14:paraId="1626426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3129" w:type="pct"/>
            <w:gridSpan w:val="8"/>
            <w:vAlign w:val="center"/>
          </w:tcPr>
          <w:p w14:paraId="54CF464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Padrón de localidades visitadas con el sistema caja móvil.</w:t>
            </w:r>
          </w:p>
          <w:p w14:paraId="2EC82D9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la Dirección de Finanzas Municipal.</w:t>
            </w:r>
          </w:p>
        </w:tc>
      </w:tr>
      <w:tr w:rsidR="00C63BFA" w:rsidRPr="00844E77" w14:paraId="15051834" w14:textId="77777777" w:rsidTr="00844E77">
        <w:trPr>
          <w:trHeight w:val="340"/>
          <w:jc w:val="center"/>
        </w:trPr>
        <w:tc>
          <w:tcPr>
            <w:tcW w:w="5000" w:type="pct"/>
            <w:gridSpan w:val="16"/>
            <w:vAlign w:val="center"/>
          </w:tcPr>
          <w:p w14:paraId="33AD28D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Línea base o valor de referencia</w:t>
            </w:r>
          </w:p>
        </w:tc>
      </w:tr>
      <w:tr w:rsidR="00C63BFA" w:rsidRPr="00844E77" w14:paraId="2AEFEC07" w14:textId="77777777" w:rsidTr="00844E77">
        <w:trPr>
          <w:trHeight w:val="340"/>
          <w:jc w:val="center"/>
        </w:trPr>
        <w:tc>
          <w:tcPr>
            <w:tcW w:w="1422" w:type="pct"/>
            <w:gridSpan w:val="7"/>
            <w:vAlign w:val="center"/>
          </w:tcPr>
          <w:p w14:paraId="7F7E30A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lastRenderedPageBreak/>
              <w:t>Valor</w:t>
            </w:r>
          </w:p>
        </w:tc>
        <w:tc>
          <w:tcPr>
            <w:tcW w:w="1759" w:type="pct"/>
            <w:gridSpan w:val="4"/>
            <w:vAlign w:val="center"/>
          </w:tcPr>
          <w:p w14:paraId="271E0FA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819" w:type="pct"/>
            <w:gridSpan w:val="5"/>
            <w:vAlign w:val="center"/>
          </w:tcPr>
          <w:p w14:paraId="474B32F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366A4EF6" w14:textId="77777777" w:rsidTr="00844E77">
        <w:trPr>
          <w:trHeight w:val="340"/>
          <w:jc w:val="center"/>
        </w:trPr>
        <w:tc>
          <w:tcPr>
            <w:tcW w:w="1422" w:type="pct"/>
            <w:gridSpan w:val="7"/>
            <w:vAlign w:val="center"/>
          </w:tcPr>
          <w:p w14:paraId="513E9365" w14:textId="77777777" w:rsidR="00C63BFA" w:rsidRPr="00844E77" w:rsidRDefault="00C63BFA" w:rsidP="009C58EF">
            <w:pPr>
              <w:contextualSpacing/>
              <w:jc w:val="center"/>
              <w:rPr>
                <w:rFonts w:ascii="Arial" w:hAnsi="Arial" w:cs="Arial"/>
                <w:b/>
                <w:sz w:val="18"/>
                <w:szCs w:val="18"/>
                <w:lang w:val="es-ES_tradnl"/>
              </w:rPr>
            </w:pPr>
          </w:p>
        </w:tc>
        <w:tc>
          <w:tcPr>
            <w:tcW w:w="1759" w:type="pct"/>
            <w:gridSpan w:val="4"/>
            <w:vAlign w:val="center"/>
          </w:tcPr>
          <w:p w14:paraId="68A9752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2024</w:t>
            </w:r>
          </w:p>
        </w:tc>
        <w:tc>
          <w:tcPr>
            <w:tcW w:w="1819" w:type="pct"/>
            <w:gridSpan w:val="5"/>
            <w:vAlign w:val="center"/>
          </w:tcPr>
          <w:p w14:paraId="47FFABB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Trimestral</w:t>
            </w:r>
          </w:p>
        </w:tc>
      </w:tr>
      <w:tr w:rsidR="00C63BFA" w:rsidRPr="00844E77" w14:paraId="444FFC71" w14:textId="77777777" w:rsidTr="00844E77">
        <w:trPr>
          <w:trHeight w:val="340"/>
          <w:jc w:val="center"/>
        </w:trPr>
        <w:tc>
          <w:tcPr>
            <w:tcW w:w="5000" w:type="pct"/>
            <w:gridSpan w:val="16"/>
            <w:vAlign w:val="center"/>
          </w:tcPr>
          <w:p w14:paraId="27640CE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Meta</w:t>
            </w:r>
          </w:p>
        </w:tc>
      </w:tr>
      <w:tr w:rsidR="00C63BFA" w:rsidRPr="00844E77" w14:paraId="1C1C0F73" w14:textId="77777777" w:rsidTr="00844E77">
        <w:trPr>
          <w:trHeight w:val="340"/>
          <w:jc w:val="center"/>
        </w:trPr>
        <w:tc>
          <w:tcPr>
            <w:tcW w:w="1422" w:type="pct"/>
            <w:gridSpan w:val="7"/>
            <w:vAlign w:val="center"/>
          </w:tcPr>
          <w:p w14:paraId="4B9464E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Valor</w:t>
            </w:r>
          </w:p>
        </w:tc>
        <w:tc>
          <w:tcPr>
            <w:tcW w:w="1759" w:type="pct"/>
            <w:gridSpan w:val="4"/>
            <w:vAlign w:val="center"/>
          </w:tcPr>
          <w:p w14:paraId="16F0A4D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819" w:type="pct"/>
            <w:gridSpan w:val="5"/>
            <w:vAlign w:val="center"/>
          </w:tcPr>
          <w:p w14:paraId="28F00C7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08680DA8" w14:textId="77777777" w:rsidTr="00844E77">
        <w:trPr>
          <w:trHeight w:val="340"/>
          <w:jc w:val="center"/>
        </w:trPr>
        <w:tc>
          <w:tcPr>
            <w:tcW w:w="1422" w:type="pct"/>
            <w:gridSpan w:val="7"/>
            <w:vAlign w:val="center"/>
          </w:tcPr>
          <w:p w14:paraId="7B8961CD" w14:textId="77777777" w:rsidR="00C63BFA" w:rsidRPr="00844E77" w:rsidRDefault="00C63BFA" w:rsidP="009C58EF">
            <w:pPr>
              <w:contextualSpacing/>
              <w:jc w:val="center"/>
              <w:rPr>
                <w:rFonts w:ascii="Arial" w:hAnsi="Arial" w:cs="Arial"/>
                <w:b/>
                <w:sz w:val="18"/>
                <w:szCs w:val="18"/>
                <w:lang w:val="es-ES_tradnl"/>
              </w:rPr>
            </w:pPr>
          </w:p>
        </w:tc>
        <w:tc>
          <w:tcPr>
            <w:tcW w:w="1759" w:type="pct"/>
            <w:gridSpan w:val="4"/>
            <w:vAlign w:val="center"/>
          </w:tcPr>
          <w:p w14:paraId="6079EA0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2024</w:t>
            </w:r>
          </w:p>
        </w:tc>
        <w:tc>
          <w:tcPr>
            <w:tcW w:w="1819" w:type="pct"/>
            <w:gridSpan w:val="5"/>
            <w:vAlign w:val="center"/>
          </w:tcPr>
          <w:p w14:paraId="4015339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Trimestral</w:t>
            </w:r>
          </w:p>
        </w:tc>
      </w:tr>
      <w:tr w:rsidR="00C63BFA" w:rsidRPr="00844E77" w14:paraId="515AEFAA" w14:textId="77777777" w:rsidTr="00844E77">
        <w:trPr>
          <w:trHeight w:val="340"/>
          <w:jc w:val="center"/>
        </w:trPr>
        <w:tc>
          <w:tcPr>
            <w:tcW w:w="1076" w:type="pct"/>
            <w:gridSpan w:val="6"/>
            <w:vAlign w:val="center"/>
          </w:tcPr>
          <w:p w14:paraId="1AE0A08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Sentido del indicador</w:t>
            </w:r>
          </w:p>
        </w:tc>
        <w:tc>
          <w:tcPr>
            <w:tcW w:w="3924" w:type="pct"/>
            <w:gridSpan w:val="10"/>
            <w:vAlign w:val="center"/>
          </w:tcPr>
          <w:p w14:paraId="367C15B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Ascendente</w:t>
            </w:r>
          </w:p>
        </w:tc>
      </w:tr>
      <w:tr w:rsidR="00C63BFA" w:rsidRPr="00844E77" w14:paraId="7FC40483" w14:textId="77777777" w:rsidTr="00844E77">
        <w:trPr>
          <w:trHeight w:val="340"/>
          <w:jc w:val="center"/>
        </w:trPr>
        <w:tc>
          <w:tcPr>
            <w:tcW w:w="5000" w:type="pct"/>
            <w:gridSpan w:val="16"/>
            <w:vAlign w:val="center"/>
          </w:tcPr>
          <w:p w14:paraId="28A93E3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Semaforización</w:t>
            </w:r>
          </w:p>
        </w:tc>
      </w:tr>
      <w:tr w:rsidR="00C63BFA" w:rsidRPr="00844E77" w14:paraId="7FB98DD7" w14:textId="77777777" w:rsidTr="00844E77">
        <w:trPr>
          <w:gridAfter w:val="1"/>
          <w:wAfter w:w="65" w:type="pct"/>
          <w:trHeight w:val="340"/>
          <w:jc w:val="center"/>
        </w:trPr>
        <w:tc>
          <w:tcPr>
            <w:tcW w:w="1063" w:type="pct"/>
            <w:gridSpan w:val="5"/>
            <w:vAlign w:val="center"/>
          </w:tcPr>
          <w:p w14:paraId="1DEE1B90"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Verde</w:t>
            </w:r>
          </w:p>
        </w:tc>
        <w:tc>
          <w:tcPr>
            <w:tcW w:w="1283" w:type="pct"/>
            <w:gridSpan w:val="5"/>
            <w:vAlign w:val="center"/>
          </w:tcPr>
          <w:p w14:paraId="52A43476"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Amarillo</w:t>
            </w:r>
          </w:p>
        </w:tc>
        <w:tc>
          <w:tcPr>
            <w:tcW w:w="1293" w:type="pct"/>
            <w:gridSpan w:val="3"/>
            <w:vAlign w:val="center"/>
          </w:tcPr>
          <w:p w14:paraId="007D61D9"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Rojo Inferior</w:t>
            </w:r>
          </w:p>
        </w:tc>
        <w:tc>
          <w:tcPr>
            <w:tcW w:w="1296" w:type="pct"/>
            <w:gridSpan w:val="2"/>
            <w:vAlign w:val="center"/>
          </w:tcPr>
          <w:p w14:paraId="651F602D"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Rojo Superior</w:t>
            </w:r>
          </w:p>
        </w:tc>
      </w:tr>
      <w:tr w:rsidR="00C63BFA" w:rsidRPr="00844E77" w14:paraId="6285B8DC" w14:textId="77777777" w:rsidTr="00844E77">
        <w:trPr>
          <w:gridAfter w:val="1"/>
          <w:wAfter w:w="65" w:type="pct"/>
          <w:trHeight w:val="340"/>
          <w:jc w:val="center"/>
        </w:trPr>
        <w:tc>
          <w:tcPr>
            <w:tcW w:w="1063" w:type="pct"/>
            <w:gridSpan w:val="5"/>
            <w:shd w:val="clear" w:color="auto" w:fill="00B050"/>
            <w:vAlign w:val="center"/>
          </w:tcPr>
          <w:p w14:paraId="0C836134"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100% - 75%</w:t>
            </w:r>
          </w:p>
        </w:tc>
        <w:tc>
          <w:tcPr>
            <w:tcW w:w="1283" w:type="pct"/>
            <w:gridSpan w:val="5"/>
            <w:shd w:val="clear" w:color="auto" w:fill="FFFF00"/>
            <w:vAlign w:val="center"/>
          </w:tcPr>
          <w:p w14:paraId="2734B12E"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74% - 50%</w:t>
            </w:r>
          </w:p>
        </w:tc>
        <w:tc>
          <w:tcPr>
            <w:tcW w:w="1293" w:type="pct"/>
            <w:gridSpan w:val="3"/>
            <w:shd w:val="clear" w:color="auto" w:fill="FF0000"/>
            <w:vAlign w:val="center"/>
          </w:tcPr>
          <w:p w14:paraId="2B7DE869"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49% - 25%</w:t>
            </w:r>
          </w:p>
        </w:tc>
        <w:tc>
          <w:tcPr>
            <w:tcW w:w="1296" w:type="pct"/>
            <w:gridSpan w:val="2"/>
            <w:shd w:val="clear" w:color="auto" w:fill="C00000"/>
            <w:vAlign w:val="center"/>
          </w:tcPr>
          <w:p w14:paraId="1849CE8D"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24% - 1%</w:t>
            </w:r>
          </w:p>
        </w:tc>
      </w:tr>
    </w:tbl>
    <w:p w14:paraId="3F11AE42" w14:textId="77777777" w:rsidR="00C63BFA" w:rsidRPr="00844E77" w:rsidRDefault="00C63BFA" w:rsidP="00C63BFA">
      <w:pPr>
        <w:contextualSpacing/>
        <w:jc w:val="center"/>
        <w:rPr>
          <w:rFonts w:ascii="Arial" w:hAnsi="Arial" w:cs="Arial"/>
          <w:b/>
          <w:sz w:val="18"/>
          <w:szCs w:val="18"/>
          <w:lang w:val="es-ES_tradnl"/>
        </w:rPr>
      </w:pPr>
    </w:p>
    <w:p w14:paraId="2456E7C1" w14:textId="77777777" w:rsidR="00C63BFA" w:rsidRDefault="00C63BFA" w:rsidP="00C63BFA">
      <w:pPr>
        <w:rPr>
          <w:rFonts w:cs="Arial"/>
          <w:b/>
          <w:sz w:val="20"/>
          <w:szCs w:val="20"/>
          <w:lang w:val="es-ES_tradnl"/>
        </w:rPr>
      </w:pPr>
      <w:r>
        <w:rPr>
          <w:rFonts w:cs="Arial"/>
          <w:b/>
          <w:sz w:val="20"/>
          <w:szCs w:val="20"/>
          <w:lang w:val="es-ES_tradnl"/>
        </w:rPr>
        <w:br w:type="page"/>
      </w:r>
    </w:p>
    <w:p w14:paraId="35059F6C" w14:textId="77777777" w:rsidR="00C63BFA" w:rsidRPr="00844E77" w:rsidRDefault="00C63BFA" w:rsidP="00C63BFA">
      <w:pPr>
        <w:contextualSpacing/>
        <w:jc w:val="center"/>
        <w:rPr>
          <w:rFonts w:ascii="Arial" w:hAnsi="Arial" w:cs="Arial"/>
          <w:b/>
          <w:sz w:val="18"/>
          <w:szCs w:val="18"/>
          <w:lang w:val="es-ES_tradnl"/>
        </w:rPr>
      </w:pPr>
      <w:r w:rsidRPr="00844E77">
        <w:rPr>
          <w:rFonts w:ascii="Arial" w:hAnsi="Arial" w:cs="Arial"/>
          <w:b/>
          <w:sz w:val="18"/>
          <w:szCs w:val="18"/>
          <w:lang w:val="es-ES_tradnl"/>
        </w:rPr>
        <w:lastRenderedPageBreak/>
        <w:t>P025.- ADMINISTRACIÓN Y RECAUDACIÓN MUNICIPAL</w:t>
      </w:r>
    </w:p>
    <w:p w14:paraId="33C1B093" w14:textId="77777777" w:rsidR="00C63BFA" w:rsidRPr="00844E77" w:rsidRDefault="00C63BFA" w:rsidP="00C63BFA">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7"/>
        <w:gridCol w:w="265"/>
        <w:gridCol w:w="683"/>
        <w:gridCol w:w="187"/>
        <w:gridCol w:w="218"/>
        <w:gridCol w:w="164"/>
        <w:gridCol w:w="910"/>
        <w:gridCol w:w="1175"/>
        <w:gridCol w:w="572"/>
        <w:gridCol w:w="413"/>
        <w:gridCol w:w="16"/>
        <w:gridCol w:w="143"/>
        <w:gridCol w:w="2032"/>
        <w:gridCol w:w="842"/>
        <w:gridCol w:w="231"/>
        <w:gridCol w:w="1086"/>
        <w:gridCol w:w="2160"/>
      </w:tblGrid>
      <w:tr w:rsidR="00C63BFA" w:rsidRPr="00844E77" w14:paraId="16E300EC" w14:textId="77777777" w:rsidTr="009C58EF">
        <w:trPr>
          <w:trHeight w:val="340"/>
          <w:jc w:val="center"/>
        </w:trPr>
        <w:tc>
          <w:tcPr>
            <w:tcW w:w="5000" w:type="pct"/>
            <w:gridSpan w:val="17"/>
            <w:shd w:val="clear" w:color="auto" w:fill="BFBFBF" w:themeFill="background1" w:themeFillShade="BF"/>
            <w:vAlign w:val="center"/>
          </w:tcPr>
          <w:p w14:paraId="289FD60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FORMATO DE DOCUMENTACIÓN DE INDICADORES DE LOS MML-MIR</w:t>
            </w:r>
          </w:p>
        </w:tc>
      </w:tr>
      <w:tr w:rsidR="00C63BFA" w:rsidRPr="00844E77" w14:paraId="66AEED6A" w14:textId="77777777" w:rsidTr="009C58EF">
        <w:trPr>
          <w:trHeight w:val="340"/>
          <w:jc w:val="center"/>
        </w:trPr>
        <w:tc>
          <w:tcPr>
            <w:tcW w:w="1664" w:type="pct"/>
            <w:gridSpan w:val="7"/>
            <w:vMerge w:val="restart"/>
            <w:vAlign w:val="center"/>
          </w:tcPr>
          <w:p w14:paraId="1DA7158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ML-MIR:</w:t>
            </w:r>
          </w:p>
        </w:tc>
        <w:tc>
          <w:tcPr>
            <w:tcW w:w="1673" w:type="pct"/>
            <w:gridSpan w:val="6"/>
            <w:vAlign w:val="center"/>
          </w:tcPr>
          <w:p w14:paraId="2DF2CEC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Clave</w:t>
            </w:r>
          </w:p>
        </w:tc>
        <w:tc>
          <w:tcPr>
            <w:tcW w:w="1663" w:type="pct"/>
            <w:gridSpan w:val="4"/>
            <w:vAlign w:val="center"/>
          </w:tcPr>
          <w:p w14:paraId="56F3EBE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r>
      <w:tr w:rsidR="00C63BFA" w:rsidRPr="00844E77" w14:paraId="19816E61" w14:textId="77777777" w:rsidTr="009C58EF">
        <w:trPr>
          <w:trHeight w:val="340"/>
          <w:jc w:val="center"/>
        </w:trPr>
        <w:tc>
          <w:tcPr>
            <w:tcW w:w="1664" w:type="pct"/>
            <w:gridSpan w:val="7"/>
            <w:vMerge/>
            <w:vAlign w:val="center"/>
          </w:tcPr>
          <w:p w14:paraId="5FD6E12F" w14:textId="77777777" w:rsidR="00C63BFA" w:rsidRPr="00844E77" w:rsidRDefault="00C63BFA" w:rsidP="009C58EF">
            <w:pPr>
              <w:contextualSpacing/>
              <w:jc w:val="center"/>
              <w:rPr>
                <w:rFonts w:ascii="Arial" w:hAnsi="Arial" w:cs="Arial"/>
                <w:b/>
                <w:sz w:val="18"/>
                <w:szCs w:val="18"/>
                <w:lang w:val="es-ES_tradnl"/>
              </w:rPr>
            </w:pPr>
          </w:p>
        </w:tc>
        <w:tc>
          <w:tcPr>
            <w:tcW w:w="1673" w:type="pct"/>
            <w:gridSpan w:val="6"/>
            <w:vAlign w:val="center"/>
          </w:tcPr>
          <w:p w14:paraId="5189B49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P025</w:t>
            </w:r>
          </w:p>
        </w:tc>
        <w:tc>
          <w:tcPr>
            <w:tcW w:w="1663" w:type="pct"/>
            <w:gridSpan w:val="4"/>
            <w:vAlign w:val="center"/>
          </w:tcPr>
          <w:p w14:paraId="2AE11F7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Administración y recaudación municipal</w:t>
            </w:r>
          </w:p>
        </w:tc>
      </w:tr>
      <w:tr w:rsidR="00C63BFA" w:rsidRPr="00844E77" w14:paraId="26881F9E" w14:textId="77777777" w:rsidTr="009C58EF">
        <w:trPr>
          <w:trHeight w:val="340"/>
          <w:jc w:val="center"/>
        </w:trPr>
        <w:tc>
          <w:tcPr>
            <w:tcW w:w="5000" w:type="pct"/>
            <w:gridSpan w:val="17"/>
            <w:vAlign w:val="center"/>
          </w:tcPr>
          <w:p w14:paraId="157437A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Datos de identificación del Indicador: ACTIVIDAD 2</w:t>
            </w:r>
          </w:p>
        </w:tc>
      </w:tr>
      <w:tr w:rsidR="00C63BFA" w:rsidRPr="00844E77" w14:paraId="7470DD73" w14:textId="77777777" w:rsidTr="009C58EF">
        <w:trPr>
          <w:trHeight w:val="340"/>
          <w:jc w:val="center"/>
        </w:trPr>
        <w:tc>
          <w:tcPr>
            <w:tcW w:w="1664" w:type="pct"/>
            <w:gridSpan w:val="7"/>
            <w:vAlign w:val="center"/>
          </w:tcPr>
          <w:p w14:paraId="4F31C65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 del indicador</w:t>
            </w:r>
          </w:p>
        </w:tc>
        <w:tc>
          <w:tcPr>
            <w:tcW w:w="3336" w:type="pct"/>
            <w:gridSpan w:val="10"/>
            <w:vAlign w:val="center"/>
          </w:tcPr>
          <w:p w14:paraId="4392DE8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Porcentaje de adultos mayores beneficiados con el subsidio:  Apoyo a la Edad de Oro.</w:t>
            </w:r>
          </w:p>
        </w:tc>
      </w:tr>
      <w:tr w:rsidR="00C63BFA" w:rsidRPr="00844E77" w14:paraId="5ABF777B" w14:textId="77777777" w:rsidTr="009C58EF">
        <w:trPr>
          <w:trHeight w:val="553"/>
          <w:jc w:val="center"/>
        </w:trPr>
        <w:tc>
          <w:tcPr>
            <w:tcW w:w="1167" w:type="pct"/>
            <w:gridSpan w:val="4"/>
            <w:vAlign w:val="center"/>
          </w:tcPr>
          <w:p w14:paraId="28EC8C4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Ámbito de medición</w:t>
            </w:r>
          </w:p>
        </w:tc>
        <w:tc>
          <w:tcPr>
            <w:tcW w:w="1389" w:type="pct"/>
            <w:gridSpan w:val="8"/>
            <w:vAlign w:val="center"/>
          </w:tcPr>
          <w:p w14:paraId="15CD365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Gestión</w:t>
            </w:r>
          </w:p>
        </w:tc>
        <w:tc>
          <w:tcPr>
            <w:tcW w:w="1106" w:type="pct"/>
            <w:gridSpan w:val="2"/>
            <w:vAlign w:val="center"/>
          </w:tcPr>
          <w:p w14:paraId="7CA9645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Dimensión a medir</w:t>
            </w:r>
          </w:p>
        </w:tc>
        <w:tc>
          <w:tcPr>
            <w:tcW w:w="1339" w:type="pct"/>
            <w:gridSpan w:val="3"/>
            <w:vAlign w:val="center"/>
          </w:tcPr>
          <w:p w14:paraId="097B502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Eficacia</w:t>
            </w:r>
          </w:p>
        </w:tc>
      </w:tr>
      <w:tr w:rsidR="00C63BFA" w:rsidRPr="00844E77" w14:paraId="571D60D0" w14:textId="77777777" w:rsidTr="009C58EF">
        <w:trPr>
          <w:trHeight w:val="552"/>
          <w:jc w:val="center"/>
        </w:trPr>
        <w:tc>
          <w:tcPr>
            <w:tcW w:w="730" w:type="pct"/>
            <w:vAlign w:val="center"/>
          </w:tcPr>
          <w:p w14:paraId="7E579F2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Definición</w:t>
            </w:r>
          </w:p>
        </w:tc>
        <w:tc>
          <w:tcPr>
            <w:tcW w:w="4270" w:type="pct"/>
            <w:gridSpan w:val="16"/>
            <w:vAlign w:val="center"/>
          </w:tcPr>
          <w:p w14:paraId="02822DA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Este indicador mide el Porcentaje de adultos mayores beneficiados con el subsidio:  Apoyo a la Edad de Oro.</w:t>
            </w:r>
          </w:p>
        </w:tc>
      </w:tr>
      <w:tr w:rsidR="00C63BFA" w:rsidRPr="00844E77" w14:paraId="66305909" w14:textId="77777777" w:rsidTr="009C58EF">
        <w:trPr>
          <w:trHeight w:val="552"/>
          <w:jc w:val="center"/>
        </w:trPr>
        <w:tc>
          <w:tcPr>
            <w:tcW w:w="1095" w:type="pct"/>
            <w:gridSpan w:val="3"/>
            <w:vAlign w:val="center"/>
          </w:tcPr>
          <w:p w14:paraId="1D17F7E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w:t>
            </w:r>
          </w:p>
        </w:tc>
        <w:tc>
          <w:tcPr>
            <w:tcW w:w="3905" w:type="pct"/>
            <w:gridSpan w:val="14"/>
            <w:vAlign w:val="center"/>
          </w:tcPr>
          <w:p w14:paraId="3B8E892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(Número de Adultos Mayores beneficiados con subsidio; Apoyo a la Edad de Oro en 2024) / Total de Adultos Mayores programados para recibir el subsidio: Apoyo a la Edad de oro en 2024) x 100</w:t>
            </w:r>
          </w:p>
        </w:tc>
      </w:tr>
      <w:tr w:rsidR="00C63BFA" w:rsidRPr="00844E77" w14:paraId="55330F47" w14:textId="77777777" w:rsidTr="009C58EF">
        <w:trPr>
          <w:trHeight w:val="552"/>
          <w:jc w:val="center"/>
        </w:trPr>
        <w:tc>
          <w:tcPr>
            <w:tcW w:w="1095" w:type="pct"/>
            <w:gridSpan w:val="3"/>
            <w:vAlign w:val="center"/>
          </w:tcPr>
          <w:p w14:paraId="67D48D2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Unidad de medida</w:t>
            </w:r>
          </w:p>
        </w:tc>
        <w:tc>
          <w:tcPr>
            <w:tcW w:w="1241" w:type="pct"/>
            <w:gridSpan w:val="6"/>
            <w:vAlign w:val="center"/>
          </w:tcPr>
          <w:p w14:paraId="6037032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Porcentaje</w:t>
            </w:r>
          </w:p>
        </w:tc>
        <w:tc>
          <w:tcPr>
            <w:tcW w:w="1326" w:type="pct"/>
            <w:gridSpan w:val="5"/>
            <w:vAlign w:val="center"/>
          </w:tcPr>
          <w:p w14:paraId="3981CD8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Frecuencia de medición</w:t>
            </w:r>
          </w:p>
        </w:tc>
        <w:tc>
          <w:tcPr>
            <w:tcW w:w="1339" w:type="pct"/>
            <w:gridSpan w:val="3"/>
            <w:vAlign w:val="center"/>
          </w:tcPr>
          <w:p w14:paraId="43B6C1B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Trimestral</w:t>
            </w:r>
          </w:p>
        </w:tc>
      </w:tr>
      <w:tr w:rsidR="00C63BFA" w:rsidRPr="00844E77" w14:paraId="1E6FEE34" w14:textId="77777777" w:rsidTr="009C58EF">
        <w:trPr>
          <w:trHeight w:val="552"/>
          <w:jc w:val="center"/>
        </w:trPr>
        <w:tc>
          <w:tcPr>
            <w:tcW w:w="1095" w:type="pct"/>
            <w:gridSpan w:val="3"/>
            <w:vAlign w:val="center"/>
          </w:tcPr>
          <w:p w14:paraId="22DE09A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geográfica</w:t>
            </w:r>
          </w:p>
        </w:tc>
        <w:tc>
          <w:tcPr>
            <w:tcW w:w="1241" w:type="pct"/>
            <w:gridSpan w:val="6"/>
            <w:vAlign w:val="center"/>
          </w:tcPr>
          <w:p w14:paraId="3B255D54"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Municipal</w:t>
            </w:r>
          </w:p>
        </w:tc>
        <w:tc>
          <w:tcPr>
            <w:tcW w:w="1326" w:type="pct"/>
            <w:gridSpan w:val="5"/>
            <w:vAlign w:val="center"/>
          </w:tcPr>
          <w:p w14:paraId="237A3D8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Desagregación por enfoque transversal (Género, Etnia, Edad)</w:t>
            </w:r>
          </w:p>
        </w:tc>
        <w:tc>
          <w:tcPr>
            <w:tcW w:w="1339" w:type="pct"/>
            <w:gridSpan w:val="3"/>
            <w:vAlign w:val="center"/>
          </w:tcPr>
          <w:p w14:paraId="2398227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N/A</w:t>
            </w:r>
          </w:p>
        </w:tc>
      </w:tr>
      <w:tr w:rsidR="00C63BFA" w:rsidRPr="00844E77" w14:paraId="183FDBA8" w14:textId="77777777" w:rsidTr="009C58EF">
        <w:trPr>
          <w:trHeight w:val="340"/>
          <w:jc w:val="center"/>
        </w:trPr>
        <w:tc>
          <w:tcPr>
            <w:tcW w:w="5000" w:type="pct"/>
            <w:gridSpan w:val="17"/>
            <w:vAlign w:val="center"/>
          </w:tcPr>
          <w:p w14:paraId="4711FDB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Características del Indicador</w:t>
            </w:r>
          </w:p>
        </w:tc>
      </w:tr>
      <w:tr w:rsidR="00C63BFA" w:rsidRPr="00844E77" w14:paraId="028EF846" w14:textId="77777777" w:rsidTr="009C58EF">
        <w:trPr>
          <w:trHeight w:val="283"/>
          <w:jc w:val="center"/>
        </w:trPr>
        <w:tc>
          <w:tcPr>
            <w:tcW w:w="832" w:type="pct"/>
            <w:gridSpan w:val="2"/>
            <w:vAlign w:val="center"/>
          </w:tcPr>
          <w:p w14:paraId="64DA850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Claridad</w:t>
            </w:r>
          </w:p>
        </w:tc>
        <w:tc>
          <w:tcPr>
            <w:tcW w:w="832" w:type="pct"/>
            <w:gridSpan w:val="5"/>
            <w:vAlign w:val="center"/>
          </w:tcPr>
          <w:p w14:paraId="2E2D9AC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Relevancia</w:t>
            </w:r>
          </w:p>
        </w:tc>
        <w:tc>
          <w:tcPr>
            <w:tcW w:w="831" w:type="pct"/>
            <w:gridSpan w:val="3"/>
            <w:vAlign w:val="center"/>
          </w:tcPr>
          <w:p w14:paraId="2697CA9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Economía</w:t>
            </w:r>
          </w:p>
        </w:tc>
        <w:tc>
          <w:tcPr>
            <w:tcW w:w="843" w:type="pct"/>
            <w:gridSpan w:val="3"/>
            <w:vAlign w:val="center"/>
          </w:tcPr>
          <w:p w14:paraId="2842E356"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Monitoreable</w:t>
            </w:r>
          </w:p>
        </w:tc>
        <w:tc>
          <w:tcPr>
            <w:tcW w:w="831" w:type="pct"/>
            <w:gridSpan w:val="3"/>
            <w:vAlign w:val="center"/>
          </w:tcPr>
          <w:p w14:paraId="291818B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Adecuado</w:t>
            </w:r>
          </w:p>
        </w:tc>
        <w:tc>
          <w:tcPr>
            <w:tcW w:w="832" w:type="pct"/>
            <w:vAlign w:val="center"/>
          </w:tcPr>
          <w:p w14:paraId="1C79AA8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Aportación Marginal</w:t>
            </w:r>
          </w:p>
        </w:tc>
      </w:tr>
      <w:tr w:rsidR="00C63BFA" w:rsidRPr="00844E77" w14:paraId="6A02F7AF" w14:textId="77777777" w:rsidTr="009C58EF">
        <w:trPr>
          <w:trHeight w:val="283"/>
          <w:jc w:val="center"/>
        </w:trPr>
        <w:tc>
          <w:tcPr>
            <w:tcW w:w="832" w:type="pct"/>
            <w:gridSpan w:val="2"/>
            <w:vAlign w:val="center"/>
          </w:tcPr>
          <w:p w14:paraId="41D74E0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2" w:type="pct"/>
            <w:gridSpan w:val="5"/>
            <w:vAlign w:val="center"/>
          </w:tcPr>
          <w:p w14:paraId="7BD8352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1" w:type="pct"/>
            <w:gridSpan w:val="3"/>
            <w:vAlign w:val="center"/>
          </w:tcPr>
          <w:p w14:paraId="307C4A9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43" w:type="pct"/>
            <w:gridSpan w:val="3"/>
            <w:vAlign w:val="center"/>
          </w:tcPr>
          <w:p w14:paraId="2B46AE3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1" w:type="pct"/>
            <w:gridSpan w:val="3"/>
            <w:vAlign w:val="center"/>
          </w:tcPr>
          <w:p w14:paraId="51965DA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c>
          <w:tcPr>
            <w:tcW w:w="832" w:type="pct"/>
            <w:vAlign w:val="center"/>
          </w:tcPr>
          <w:p w14:paraId="1092C7A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si</w:t>
            </w:r>
          </w:p>
        </w:tc>
      </w:tr>
      <w:tr w:rsidR="00C63BFA" w:rsidRPr="00844E77" w14:paraId="7AEFA26A" w14:textId="77777777" w:rsidTr="009C58EF">
        <w:trPr>
          <w:trHeight w:val="340"/>
          <w:jc w:val="center"/>
        </w:trPr>
        <w:tc>
          <w:tcPr>
            <w:tcW w:w="5000" w:type="pct"/>
            <w:gridSpan w:val="17"/>
            <w:vAlign w:val="center"/>
          </w:tcPr>
          <w:p w14:paraId="0EE4EB7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Método de cálculo (Algoritmo): (NAMBSAEO2024 / TAMPPRSAEO2024) x100</w:t>
            </w:r>
          </w:p>
          <w:p w14:paraId="7F2AD7F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NAMBSAEO2024= Número de Adultos Mayores beneficiados con subsidio; Apoyo a la Edad de Oro en 2024</w:t>
            </w:r>
          </w:p>
          <w:p w14:paraId="29AD5DA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TAMPPRSAEO2024= Total de Adultos Mayores programados para recibir el subsidio: Apoyo a la Edad de oro en 2024</w:t>
            </w:r>
          </w:p>
        </w:tc>
      </w:tr>
      <w:tr w:rsidR="00C63BFA" w:rsidRPr="00844E77" w14:paraId="0E14B6BB" w14:textId="77777777" w:rsidTr="009C58EF">
        <w:trPr>
          <w:trHeight w:val="340"/>
          <w:jc w:val="center"/>
        </w:trPr>
        <w:tc>
          <w:tcPr>
            <w:tcW w:w="5000" w:type="pct"/>
            <w:gridSpan w:val="17"/>
            <w:vAlign w:val="center"/>
          </w:tcPr>
          <w:p w14:paraId="5636C447"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Variables</w:t>
            </w:r>
          </w:p>
        </w:tc>
      </w:tr>
      <w:tr w:rsidR="00C63BFA" w:rsidRPr="00844E77" w14:paraId="6AAAB70C" w14:textId="77777777" w:rsidTr="009C58EF">
        <w:trPr>
          <w:trHeight w:val="340"/>
          <w:jc w:val="center"/>
        </w:trPr>
        <w:tc>
          <w:tcPr>
            <w:tcW w:w="832" w:type="pct"/>
            <w:gridSpan w:val="2"/>
            <w:vMerge w:val="restart"/>
            <w:vAlign w:val="center"/>
          </w:tcPr>
          <w:p w14:paraId="4BB2DCB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 A</w:t>
            </w:r>
          </w:p>
        </w:tc>
        <w:tc>
          <w:tcPr>
            <w:tcW w:w="1284" w:type="pct"/>
            <w:gridSpan w:val="6"/>
            <w:vAlign w:val="center"/>
          </w:tcPr>
          <w:p w14:paraId="27CABFA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2884" w:type="pct"/>
            <w:gridSpan w:val="9"/>
            <w:vAlign w:val="center"/>
          </w:tcPr>
          <w:p w14:paraId="2826918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Número de Adultos Mayores beneficiados con subsidio; Apoyo a la Edad de Oro en 2024</w:t>
            </w:r>
          </w:p>
        </w:tc>
      </w:tr>
      <w:tr w:rsidR="00C63BFA" w:rsidRPr="00844E77" w14:paraId="4B89911B" w14:textId="77777777" w:rsidTr="009C58EF">
        <w:trPr>
          <w:trHeight w:val="340"/>
          <w:jc w:val="center"/>
        </w:trPr>
        <w:tc>
          <w:tcPr>
            <w:tcW w:w="832" w:type="pct"/>
            <w:gridSpan w:val="2"/>
            <w:vMerge/>
            <w:vAlign w:val="center"/>
          </w:tcPr>
          <w:p w14:paraId="323D259F" w14:textId="77777777" w:rsidR="00C63BFA" w:rsidRPr="00844E77" w:rsidRDefault="00C63BFA" w:rsidP="009C58EF">
            <w:pPr>
              <w:contextualSpacing/>
              <w:jc w:val="center"/>
              <w:rPr>
                <w:rFonts w:ascii="Arial" w:hAnsi="Arial" w:cs="Arial"/>
                <w:b/>
                <w:sz w:val="18"/>
                <w:szCs w:val="18"/>
                <w:lang w:val="es-ES_tradnl"/>
              </w:rPr>
            </w:pPr>
          </w:p>
        </w:tc>
        <w:tc>
          <w:tcPr>
            <w:tcW w:w="1284" w:type="pct"/>
            <w:gridSpan w:val="6"/>
            <w:vAlign w:val="center"/>
          </w:tcPr>
          <w:p w14:paraId="6ED90B9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2884" w:type="pct"/>
            <w:gridSpan w:val="9"/>
            <w:vAlign w:val="center"/>
          </w:tcPr>
          <w:p w14:paraId="179DAC7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Padrón de beneficiario del programa.</w:t>
            </w:r>
          </w:p>
          <w:p w14:paraId="16EE359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la Dirección de Finanzas</w:t>
            </w:r>
          </w:p>
        </w:tc>
      </w:tr>
      <w:tr w:rsidR="00C63BFA" w:rsidRPr="00844E77" w14:paraId="6FA3A392" w14:textId="77777777" w:rsidTr="009C58EF">
        <w:trPr>
          <w:trHeight w:val="340"/>
          <w:jc w:val="center"/>
        </w:trPr>
        <w:tc>
          <w:tcPr>
            <w:tcW w:w="832" w:type="pct"/>
            <w:gridSpan w:val="2"/>
            <w:vMerge w:val="restart"/>
            <w:vAlign w:val="center"/>
          </w:tcPr>
          <w:p w14:paraId="779090B2"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Variable B</w:t>
            </w:r>
          </w:p>
        </w:tc>
        <w:tc>
          <w:tcPr>
            <w:tcW w:w="1284" w:type="pct"/>
            <w:gridSpan w:val="6"/>
            <w:vAlign w:val="center"/>
          </w:tcPr>
          <w:p w14:paraId="000BFF5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Nombre</w:t>
            </w:r>
          </w:p>
        </w:tc>
        <w:tc>
          <w:tcPr>
            <w:tcW w:w="2884" w:type="pct"/>
            <w:gridSpan w:val="9"/>
            <w:vAlign w:val="center"/>
          </w:tcPr>
          <w:p w14:paraId="674F7E0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Total, de Adultos Mayores programados para recibir el subsidio: Apoyo a la Edad de oro en 2024</w:t>
            </w:r>
          </w:p>
        </w:tc>
      </w:tr>
      <w:tr w:rsidR="00C63BFA" w:rsidRPr="00844E77" w14:paraId="5FE58F54" w14:textId="77777777" w:rsidTr="009C58EF">
        <w:trPr>
          <w:trHeight w:val="340"/>
          <w:jc w:val="center"/>
        </w:trPr>
        <w:tc>
          <w:tcPr>
            <w:tcW w:w="832" w:type="pct"/>
            <w:gridSpan w:val="2"/>
            <w:vMerge/>
            <w:vAlign w:val="center"/>
          </w:tcPr>
          <w:p w14:paraId="73C70043" w14:textId="77777777" w:rsidR="00C63BFA" w:rsidRPr="00844E77" w:rsidRDefault="00C63BFA" w:rsidP="009C58EF">
            <w:pPr>
              <w:contextualSpacing/>
              <w:jc w:val="center"/>
              <w:rPr>
                <w:rFonts w:ascii="Arial" w:hAnsi="Arial" w:cs="Arial"/>
                <w:b/>
                <w:sz w:val="18"/>
                <w:szCs w:val="18"/>
                <w:lang w:val="es-ES_tradnl"/>
              </w:rPr>
            </w:pPr>
          </w:p>
        </w:tc>
        <w:tc>
          <w:tcPr>
            <w:tcW w:w="1284" w:type="pct"/>
            <w:gridSpan w:val="6"/>
            <w:vAlign w:val="center"/>
          </w:tcPr>
          <w:p w14:paraId="3461FDA8"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Medio de verificación</w:t>
            </w:r>
          </w:p>
        </w:tc>
        <w:tc>
          <w:tcPr>
            <w:tcW w:w="2884" w:type="pct"/>
            <w:gridSpan w:val="9"/>
            <w:vAlign w:val="center"/>
          </w:tcPr>
          <w:p w14:paraId="2E4CDE7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Padrón de beneficiario del programa.</w:t>
            </w:r>
          </w:p>
          <w:p w14:paraId="56002DB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Registros de la Dirección de Finanzas</w:t>
            </w:r>
          </w:p>
        </w:tc>
      </w:tr>
      <w:tr w:rsidR="00C63BFA" w:rsidRPr="00844E77" w14:paraId="3343AF27" w14:textId="77777777" w:rsidTr="009C58EF">
        <w:trPr>
          <w:trHeight w:val="340"/>
          <w:jc w:val="center"/>
        </w:trPr>
        <w:tc>
          <w:tcPr>
            <w:tcW w:w="5000" w:type="pct"/>
            <w:gridSpan w:val="17"/>
            <w:vAlign w:val="center"/>
          </w:tcPr>
          <w:p w14:paraId="04B873E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Línea base o valor de referencia</w:t>
            </w:r>
          </w:p>
        </w:tc>
      </w:tr>
      <w:tr w:rsidR="00C63BFA" w:rsidRPr="00844E77" w14:paraId="48288693" w14:textId="77777777" w:rsidTr="009C58EF">
        <w:trPr>
          <w:trHeight w:val="340"/>
          <w:jc w:val="center"/>
        </w:trPr>
        <w:tc>
          <w:tcPr>
            <w:tcW w:w="1664" w:type="pct"/>
            <w:gridSpan w:val="7"/>
            <w:vAlign w:val="center"/>
          </w:tcPr>
          <w:p w14:paraId="46A32829"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Valor</w:t>
            </w:r>
          </w:p>
        </w:tc>
        <w:tc>
          <w:tcPr>
            <w:tcW w:w="1673" w:type="pct"/>
            <w:gridSpan w:val="6"/>
            <w:vAlign w:val="center"/>
          </w:tcPr>
          <w:p w14:paraId="7C48812F"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663" w:type="pct"/>
            <w:gridSpan w:val="4"/>
            <w:vAlign w:val="center"/>
          </w:tcPr>
          <w:p w14:paraId="0490F58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780D652C" w14:textId="77777777" w:rsidTr="009C58EF">
        <w:trPr>
          <w:trHeight w:val="340"/>
          <w:jc w:val="center"/>
        </w:trPr>
        <w:tc>
          <w:tcPr>
            <w:tcW w:w="1664" w:type="pct"/>
            <w:gridSpan w:val="7"/>
            <w:vAlign w:val="center"/>
          </w:tcPr>
          <w:p w14:paraId="55BF8E44" w14:textId="77777777" w:rsidR="00C63BFA" w:rsidRPr="00844E77" w:rsidRDefault="00C63BFA" w:rsidP="009C58EF">
            <w:pPr>
              <w:contextualSpacing/>
              <w:jc w:val="center"/>
              <w:rPr>
                <w:rFonts w:ascii="Arial" w:hAnsi="Arial" w:cs="Arial"/>
                <w:b/>
                <w:sz w:val="18"/>
                <w:szCs w:val="18"/>
                <w:lang w:val="es-ES_tradnl"/>
              </w:rPr>
            </w:pPr>
          </w:p>
        </w:tc>
        <w:tc>
          <w:tcPr>
            <w:tcW w:w="1673" w:type="pct"/>
            <w:gridSpan w:val="6"/>
            <w:vAlign w:val="center"/>
          </w:tcPr>
          <w:p w14:paraId="30C1B0E1"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2024</w:t>
            </w:r>
          </w:p>
        </w:tc>
        <w:tc>
          <w:tcPr>
            <w:tcW w:w="1663" w:type="pct"/>
            <w:gridSpan w:val="4"/>
            <w:vAlign w:val="center"/>
          </w:tcPr>
          <w:p w14:paraId="11AB69F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Trimestral</w:t>
            </w:r>
          </w:p>
        </w:tc>
      </w:tr>
      <w:tr w:rsidR="00C63BFA" w:rsidRPr="00844E77" w14:paraId="59D7B39E" w14:textId="77777777" w:rsidTr="009C58EF">
        <w:trPr>
          <w:trHeight w:val="340"/>
          <w:jc w:val="center"/>
        </w:trPr>
        <w:tc>
          <w:tcPr>
            <w:tcW w:w="5000" w:type="pct"/>
            <w:gridSpan w:val="17"/>
            <w:vAlign w:val="center"/>
          </w:tcPr>
          <w:p w14:paraId="34EF4285"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Meta</w:t>
            </w:r>
          </w:p>
        </w:tc>
      </w:tr>
      <w:tr w:rsidR="00C63BFA" w:rsidRPr="00844E77" w14:paraId="5BB4B3C4" w14:textId="77777777" w:rsidTr="009C58EF">
        <w:trPr>
          <w:trHeight w:val="340"/>
          <w:jc w:val="center"/>
        </w:trPr>
        <w:tc>
          <w:tcPr>
            <w:tcW w:w="1664" w:type="pct"/>
            <w:gridSpan w:val="7"/>
            <w:vAlign w:val="center"/>
          </w:tcPr>
          <w:p w14:paraId="4312A34B"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Valor</w:t>
            </w:r>
          </w:p>
        </w:tc>
        <w:tc>
          <w:tcPr>
            <w:tcW w:w="1673" w:type="pct"/>
            <w:gridSpan w:val="6"/>
            <w:vAlign w:val="center"/>
          </w:tcPr>
          <w:p w14:paraId="3D0F477E"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Año</w:t>
            </w:r>
          </w:p>
        </w:tc>
        <w:tc>
          <w:tcPr>
            <w:tcW w:w="1663" w:type="pct"/>
            <w:gridSpan w:val="4"/>
            <w:vAlign w:val="center"/>
          </w:tcPr>
          <w:p w14:paraId="0E367F0C"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Periodo</w:t>
            </w:r>
          </w:p>
        </w:tc>
      </w:tr>
      <w:tr w:rsidR="00C63BFA" w:rsidRPr="00844E77" w14:paraId="5C0F7ACD" w14:textId="77777777" w:rsidTr="009C58EF">
        <w:trPr>
          <w:trHeight w:val="340"/>
          <w:jc w:val="center"/>
        </w:trPr>
        <w:tc>
          <w:tcPr>
            <w:tcW w:w="1664" w:type="pct"/>
            <w:gridSpan w:val="7"/>
            <w:vAlign w:val="center"/>
          </w:tcPr>
          <w:p w14:paraId="3E616030" w14:textId="77777777" w:rsidR="00C63BFA" w:rsidRPr="00844E77" w:rsidRDefault="00C63BFA" w:rsidP="009C58EF">
            <w:pPr>
              <w:contextualSpacing/>
              <w:jc w:val="center"/>
              <w:rPr>
                <w:rFonts w:ascii="Arial" w:hAnsi="Arial" w:cs="Arial"/>
                <w:b/>
                <w:sz w:val="18"/>
                <w:szCs w:val="18"/>
                <w:lang w:val="es-ES_tradnl"/>
              </w:rPr>
            </w:pPr>
          </w:p>
        </w:tc>
        <w:tc>
          <w:tcPr>
            <w:tcW w:w="1673" w:type="pct"/>
            <w:gridSpan w:val="6"/>
            <w:vAlign w:val="center"/>
          </w:tcPr>
          <w:p w14:paraId="38B3E030"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2024</w:t>
            </w:r>
          </w:p>
        </w:tc>
        <w:tc>
          <w:tcPr>
            <w:tcW w:w="1663" w:type="pct"/>
            <w:gridSpan w:val="4"/>
            <w:vAlign w:val="center"/>
          </w:tcPr>
          <w:p w14:paraId="67AC679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Trimestral</w:t>
            </w:r>
          </w:p>
        </w:tc>
      </w:tr>
      <w:tr w:rsidR="00C63BFA" w:rsidRPr="00844E77" w14:paraId="12D83B96" w14:textId="77777777" w:rsidTr="009C58EF">
        <w:trPr>
          <w:trHeight w:val="340"/>
          <w:jc w:val="center"/>
        </w:trPr>
        <w:tc>
          <w:tcPr>
            <w:tcW w:w="1314" w:type="pct"/>
            <w:gridSpan w:val="6"/>
            <w:vAlign w:val="center"/>
          </w:tcPr>
          <w:p w14:paraId="58E6EDFA"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Sentido del indicador</w:t>
            </w:r>
          </w:p>
        </w:tc>
        <w:tc>
          <w:tcPr>
            <w:tcW w:w="3686" w:type="pct"/>
            <w:gridSpan w:val="11"/>
            <w:vAlign w:val="center"/>
          </w:tcPr>
          <w:p w14:paraId="2E44720D"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Ascendente</w:t>
            </w:r>
          </w:p>
        </w:tc>
      </w:tr>
      <w:tr w:rsidR="00C63BFA" w:rsidRPr="00844E77" w14:paraId="23BD6A9D" w14:textId="77777777" w:rsidTr="009C58EF">
        <w:trPr>
          <w:trHeight w:val="340"/>
          <w:jc w:val="center"/>
        </w:trPr>
        <w:tc>
          <w:tcPr>
            <w:tcW w:w="5000" w:type="pct"/>
            <w:gridSpan w:val="17"/>
            <w:vAlign w:val="center"/>
          </w:tcPr>
          <w:p w14:paraId="0C729B53" w14:textId="77777777" w:rsidR="00C63BFA" w:rsidRPr="00844E77" w:rsidRDefault="00C63BFA" w:rsidP="009C58EF">
            <w:pPr>
              <w:contextualSpacing/>
              <w:jc w:val="center"/>
              <w:rPr>
                <w:rFonts w:ascii="Arial" w:hAnsi="Arial" w:cs="Arial"/>
                <w:b/>
                <w:sz w:val="18"/>
                <w:szCs w:val="18"/>
                <w:lang w:val="es-ES_tradnl"/>
              </w:rPr>
            </w:pPr>
            <w:r w:rsidRPr="00844E77">
              <w:rPr>
                <w:rFonts w:ascii="Arial" w:hAnsi="Arial" w:cs="Arial"/>
                <w:b/>
                <w:sz w:val="18"/>
                <w:szCs w:val="18"/>
                <w:lang w:val="es-ES_tradnl"/>
              </w:rPr>
              <w:t>Semaforización</w:t>
            </w:r>
          </w:p>
        </w:tc>
      </w:tr>
      <w:tr w:rsidR="00C63BFA" w:rsidRPr="00844E77" w14:paraId="1B9D5912" w14:textId="77777777" w:rsidTr="009C58EF">
        <w:trPr>
          <w:trHeight w:val="340"/>
          <w:jc w:val="center"/>
        </w:trPr>
        <w:tc>
          <w:tcPr>
            <w:tcW w:w="1251" w:type="pct"/>
            <w:gridSpan w:val="5"/>
            <w:vAlign w:val="center"/>
          </w:tcPr>
          <w:p w14:paraId="34AFCA00"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Verde</w:t>
            </w:r>
          </w:p>
        </w:tc>
        <w:tc>
          <w:tcPr>
            <w:tcW w:w="1250" w:type="pct"/>
            <w:gridSpan w:val="6"/>
            <w:vAlign w:val="center"/>
          </w:tcPr>
          <w:p w14:paraId="56E527FB"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Amarillo</w:t>
            </w:r>
          </w:p>
        </w:tc>
        <w:tc>
          <w:tcPr>
            <w:tcW w:w="1250" w:type="pct"/>
            <w:gridSpan w:val="4"/>
            <w:vAlign w:val="center"/>
          </w:tcPr>
          <w:p w14:paraId="303BBB0D"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Rojo Inferior</w:t>
            </w:r>
          </w:p>
        </w:tc>
        <w:tc>
          <w:tcPr>
            <w:tcW w:w="1250" w:type="pct"/>
            <w:gridSpan w:val="2"/>
            <w:vAlign w:val="center"/>
          </w:tcPr>
          <w:p w14:paraId="7E83A6A7"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Rojo Superior</w:t>
            </w:r>
          </w:p>
        </w:tc>
      </w:tr>
      <w:tr w:rsidR="00C63BFA" w:rsidRPr="00844E77" w14:paraId="23EBA575" w14:textId="77777777" w:rsidTr="009C58EF">
        <w:trPr>
          <w:trHeight w:val="340"/>
          <w:jc w:val="center"/>
        </w:trPr>
        <w:tc>
          <w:tcPr>
            <w:tcW w:w="1251" w:type="pct"/>
            <w:gridSpan w:val="5"/>
            <w:shd w:val="clear" w:color="auto" w:fill="00B050"/>
            <w:vAlign w:val="center"/>
          </w:tcPr>
          <w:p w14:paraId="7E6EB983"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100% - 75%</w:t>
            </w:r>
          </w:p>
        </w:tc>
        <w:tc>
          <w:tcPr>
            <w:tcW w:w="1250" w:type="pct"/>
            <w:gridSpan w:val="6"/>
            <w:shd w:val="clear" w:color="auto" w:fill="FFFF00"/>
            <w:vAlign w:val="center"/>
          </w:tcPr>
          <w:p w14:paraId="78CFDCB5"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74% - 50%</w:t>
            </w:r>
          </w:p>
        </w:tc>
        <w:tc>
          <w:tcPr>
            <w:tcW w:w="1250" w:type="pct"/>
            <w:gridSpan w:val="4"/>
            <w:shd w:val="clear" w:color="auto" w:fill="FF0000"/>
            <w:vAlign w:val="center"/>
          </w:tcPr>
          <w:p w14:paraId="59531133"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49% - 25%</w:t>
            </w:r>
          </w:p>
        </w:tc>
        <w:tc>
          <w:tcPr>
            <w:tcW w:w="1250" w:type="pct"/>
            <w:gridSpan w:val="2"/>
            <w:shd w:val="clear" w:color="auto" w:fill="C00000"/>
            <w:vAlign w:val="center"/>
          </w:tcPr>
          <w:p w14:paraId="62C7BEB2" w14:textId="77777777" w:rsidR="00C63BFA" w:rsidRPr="00844E77" w:rsidRDefault="00C63BFA" w:rsidP="009C58EF">
            <w:pPr>
              <w:jc w:val="center"/>
              <w:rPr>
                <w:rFonts w:ascii="Arial" w:hAnsi="Arial" w:cs="Arial"/>
                <w:b/>
                <w:sz w:val="18"/>
                <w:szCs w:val="18"/>
                <w:lang w:val="es-ES_tradnl"/>
              </w:rPr>
            </w:pPr>
            <w:r w:rsidRPr="00844E77">
              <w:rPr>
                <w:rFonts w:ascii="Arial" w:hAnsi="Arial" w:cs="Arial"/>
                <w:b/>
                <w:sz w:val="18"/>
                <w:szCs w:val="18"/>
                <w:lang w:val="es-ES_tradnl"/>
              </w:rPr>
              <w:t>24% - 1%</w:t>
            </w:r>
          </w:p>
        </w:tc>
      </w:tr>
    </w:tbl>
    <w:p w14:paraId="2B05705C" w14:textId="48B45B19" w:rsidR="001831DB" w:rsidRDefault="001831DB" w:rsidP="006F54CE">
      <w:pPr>
        <w:contextualSpacing/>
        <w:rPr>
          <w:rFonts w:ascii="Arial" w:hAnsi="Arial" w:cs="Arial"/>
          <w:b/>
          <w:sz w:val="18"/>
          <w:szCs w:val="18"/>
          <w:lang w:val="es-ES_tradnl"/>
        </w:rPr>
      </w:pPr>
    </w:p>
    <w:p w14:paraId="07BD23FB" w14:textId="77777777" w:rsidR="006F54CE" w:rsidRDefault="006F54CE" w:rsidP="006F54CE">
      <w:pPr>
        <w:contextualSpacing/>
        <w:rPr>
          <w:rFonts w:ascii="Arial" w:hAnsi="Arial" w:cs="Arial"/>
          <w:b/>
          <w:sz w:val="18"/>
          <w:szCs w:val="18"/>
          <w:lang w:val="es-ES_tradnl"/>
        </w:rPr>
      </w:pPr>
    </w:p>
    <w:p w14:paraId="4748B434" w14:textId="77777777" w:rsidR="006F54CE" w:rsidRDefault="006F54CE" w:rsidP="006F54CE">
      <w:pPr>
        <w:contextualSpacing/>
        <w:rPr>
          <w:rFonts w:ascii="Arial" w:hAnsi="Arial" w:cs="Arial"/>
          <w:b/>
          <w:sz w:val="18"/>
          <w:szCs w:val="18"/>
          <w:lang w:val="es-ES_tradnl"/>
        </w:rPr>
      </w:pPr>
    </w:p>
    <w:p w14:paraId="756C6369" w14:textId="77777777" w:rsidR="006F54CE" w:rsidRDefault="006F54CE" w:rsidP="006F54CE">
      <w:pPr>
        <w:contextualSpacing/>
        <w:rPr>
          <w:rFonts w:ascii="Arial" w:hAnsi="Arial" w:cs="Arial"/>
          <w:b/>
          <w:sz w:val="18"/>
          <w:szCs w:val="18"/>
          <w:lang w:val="es-ES_tradnl"/>
        </w:rPr>
      </w:pPr>
    </w:p>
    <w:p w14:paraId="4A2ACB88" w14:textId="77777777" w:rsidR="006F54CE" w:rsidRDefault="006F54CE" w:rsidP="006F54CE">
      <w:pPr>
        <w:contextualSpacing/>
        <w:rPr>
          <w:rFonts w:ascii="Arial" w:hAnsi="Arial" w:cs="Arial"/>
          <w:b/>
          <w:sz w:val="18"/>
          <w:szCs w:val="18"/>
          <w:lang w:val="es-ES_tradnl"/>
        </w:rPr>
      </w:pPr>
    </w:p>
    <w:p w14:paraId="2C40C19F" w14:textId="77777777" w:rsidR="006F54CE" w:rsidRDefault="006F54CE" w:rsidP="006F54CE">
      <w:pPr>
        <w:contextualSpacing/>
        <w:rPr>
          <w:rFonts w:ascii="Arial" w:hAnsi="Arial" w:cs="Arial"/>
          <w:b/>
          <w:sz w:val="18"/>
          <w:szCs w:val="18"/>
          <w:lang w:val="es-ES_tradnl"/>
        </w:rPr>
      </w:pPr>
    </w:p>
    <w:p w14:paraId="748AB259" w14:textId="77777777" w:rsidR="006F54CE" w:rsidRDefault="006F54CE" w:rsidP="006F54CE">
      <w:pPr>
        <w:contextualSpacing/>
        <w:rPr>
          <w:rFonts w:ascii="Arial" w:hAnsi="Arial" w:cs="Arial"/>
          <w:b/>
          <w:sz w:val="18"/>
          <w:szCs w:val="18"/>
          <w:lang w:val="es-ES_tradnl"/>
        </w:rPr>
      </w:pPr>
    </w:p>
    <w:p w14:paraId="10397FC8" w14:textId="77777777" w:rsidR="006F54CE" w:rsidRDefault="006F54CE" w:rsidP="006F54CE">
      <w:pPr>
        <w:contextualSpacing/>
        <w:rPr>
          <w:rFonts w:ascii="Arial" w:hAnsi="Arial" w:cs="Arial"/>
          <w:b/>
          <w:sz w:val="18"/>
          <w:szCs w:val="18"/>
          <w:lang w:val="es-ES_tradnl"/>
        </w:rPr>
      </w:pPr>
    </w:p>
    <w:p w14:paraId="4174EC57" w14:textId="77777777" w:rsidR="006F54CE" w:rsidRDefault="006F54CE" w:rsidP="006F54CE">
      <w:pPr>
        <w:contextualSpacing/>
        <w:rPr>
          <w:rFonts w:ascii="Arial" w:hAnsi="Arial" w:cs="Arial"/>
          <w:b/>
          <w:sz w:val="18"/>
          <w:szCs w:val="18"/>
          <w:lang w:val="es-ES_tradnl"/>
        </w:rPr>
      </w:pPr>
    </w:p>
    <w:p w14:paraId="1701416D" w14:textId="77777777" w:rsidR="006F54CE" w:rsidRDefault="006F54CE" w:rsidP="006F54CE">
      <w:pPr>
        <w:contextualSpacing/>
        <w:rPr>
          <w:rFonts w:ascii="Arial" w:hAnsi="Arial" w:cs="Arial"/>
          <w:b/>
          <w:sz w:val="18"/>
          <w:szCs w:val="18"/>
          <w:lang w:val="es-ES_tradnl"/>
        </w:rPr>
      </w:pPr>
    </w:p>
    <w:p w14:paraId="3EB7666A" w14:textId="77777777" w:rsidR="006F54CE" w:rsidRDefault="006F54CE" w:rsidP="006F54CE">
      <w:pPr>
        <w:contextualSpacing/>
        <w:rPr>
          <w:rFonts w:ascii="Arial" w:hAnsi="Arial" w:cs="Arial"/>
          <w:b/>
          <w:sz w:val="18"/>
          <w:szCs w:val="18"/>
          <w:lang w:val="es-ES_tradnl"/>
        </w:rPr>
      </w:pPr>
    </w:p>
    <w:p w14:paraId="73C5CC46" w14:textId="77777777" w:rsidR="006F54CE" w:rsidRDefault="006F54CE" w:rsidP="006F54CE">
      <w:pPr>
        <w:contextualSpacing/>
        <w:rPr>
          <w:rFonts w:ascii="Arial" w:hAnsi="Arial" w:cs="Arial"/>
          <w:b/>
          <w:sz w:val="18"/>
          <w:szCs w:val="18"/>
          <w:lang w:val="es-ES_tradnl"/>
        </w:rPr>
      </w:pPr>
    </w:p>
    <w:p w14:paraId="0E02B19C" w14:textId="77777777" w:rsidR="006F54CE" w:rsidRDefault="006F54CE" w:rsidP="006F54CE">
      <w:pPr>
        <w:contextualSpacing/>
        <w:rPr>
          <w:rFonts w:ascii="Arial" w:hAnsi="Arial" w:cs="Arial"/>
          <w:b/>
          <w:sz w:val="18"/>
          <w:szCs w:val="18"/>
          <w:lang w:val="es-ES_tradnl"/>
        </w:rPr>
      </w:pPr>
    </w:p>
    <w:p w14:paraId="5DB36331" w14:textId="77777777" w:rsidR="006F54CE" w:rsidRDefault="006F54CE" w:rsidP="006F54CE">
      <w:pPr>
        <w:contextualSpacing/>
        <w:rPr>
          <w:rFonts w:ascii="Arial" w:hAnsi="Arial" w:cs="Arial"/>
          <w:b/>
          <w:sz w:val="18"/>
          <w:szCs w:val="18"/>
          <w:lang w:val="es-ES_tradnl"/>
        </w:rPr>
      </w:pPr>
    </w:p>
    <w:p w14:paraId="51183D15" w14:textId="77777777" w:rsidR="006F54CE" w:rsidRDefault="006F54CE" w:rsidP="006F54CE">
      <w:pPr>
        <w:contextualSpacing/>
        <w:rPr>
          <w:rFonts w:ascii="Arial" w:hAnsi="Arial" w:cs="Arial"/>
          <w:b/>
          <w:sz w:val="18"/>
          <w:szCs w:val="18"/>
          <w:lang w:val="es-ES_tradnl"/>
        </w:rPr>
      </w:pPr>
    </w:p>
    <w:p w14:paraId="67125026" w14:textId="77777777" w:rsidR="006F54CE" w:rsidRDefault="006F54CE" w:rsidP="006F54CE">
      <w:pPr>
        <w:contextualSpacing/>
        <w:rPr>
          <w:rFonts w:ascii="Arial" w:hAnsi="Arial" w:cs="Arial"/>
          <w:b/>
          <w:sz w:val="18"/>
          <w:szCs w:val="18"/>
          <w:lang w:val="es-ES_tradnl"/>
        </w:rPr>
      </w:pPr>
    </w:p>
    <w:p w14:paraId="54DDB023" w14:textId="77777777" w:rsidR="006F54CE" w:rsidRDefault="006F54CE" w:rsidP="006F54CE">
      <w:pPr>
        <w:contextualSpacing/>
        <w:rPr>
          <w:rFonts w:ascii="Arial" w:hAnsi="Arial" w:cs="Arial"/>
          <w:b/>
          <w:sz w:val="18"/>
          <w:szCs w:val="18"/>
          <w:lang w:val="es-ES_tradnl"/>
        </w:rPr>
      </w:pPr>
    </w:p>
    <w:p w14:paraId="3EEA8E3F" w14:textId="77777777" w:rsidR="006F54CE" w:rsidRDefault="006F54CE" w:rsidP="006F54CE">
      <w:pPr>
        <w:contextualSpacing/>
        <w:rPr>
          <w:rFonts w:ascii="Arial" w:hAnsi="Arial" w:cs="Arial"/>
          <w:b/>
          <w:sz w:val="18"/>
          <w:szCs w:val="18"/>
          <w:lang w:val="es-ES_tradnl"/>
        </w:rPr>
      </w:pPr>
    </w:p>
    <w:p w14:paraId="455F642E" w14:textId="77777777" w:rsidR="006F54CE" w:rsidRPr="006F54CE" w:rsidRDefault="006F54CE" w:rsidP="006F54CE">
      <w:pPr>
        <w:contextualSpacing/>
        <w:rPr>
          <w:rFonts w:ascii="Arial" w:hAnsi="Arial" w:cs="Arial"/>
          <w:b/>
          <w:sz w:val="18"/>
          <w:szCs w:val="18"/>
          <w:lang w:val="es-ES_tradnl"/>
        </w:rPr>
      </w:pPr>
    </w:p>
    <w:p w14:paraId="1FBD75AC" w14:textId="77777777" w:rsidR="001831DB" w:rsidRDefault="001831DB" w:rsidP="00B338DB">
      <w:pPr>
        <w:spacing w:line="360" w:lineRule="auto"/>
        <w:rPr>
          <w:rFonts w:ascii="Arial" w:hAnsi="Arial" w:cs="Arial"/>
        </w:rPr>
      </w:pPr>
    </w:p>
    <w:p w14:paraId="45F5117B" w14:textId="74F3585E" w:rsidR="00B338DB" w:rsidRPr="00B338DB"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 </w:t>
      </w:r>
      <w:r w:rsidR="00473DBF">
        <w:rPr>
          <w:rFonts w:ascii="Arial" w:hAnsi="Arial" w:cs="Arial"/>
          <w:b/>
          <w:bCs/>
        </w:rPr>
        <w:t xml:space="preserve">Informes de Desempeño </w:t>
      </w:r>
    </w:p>
    <w:p w14:paraId="76C28C49" w14:textId="28547E2B" w:rsidR="00B338DB" w:rsidRPr="00473DBF" w:rsidRDefault="00B338DB" w:rsidP="00B338DB">
      <w:pPr>
        <w:pStyle w:val="tablas"/>
        <w:ind w:left="360"/>
      </w:pPr>
      <w:r w:rsidRPr="00473DBF">
        <w:t xml:space="preserve">Formato </w:t>
      </w:r>
      <w:r w:rsidR="00A52F7F">
        <w:fldChar w:fldCharType="begin"/>
      </w:r>
      <w:r w:rsidR="00A52F7F">
        <w:instrText xml:space="preserve"> SEQ Formato \* ARABIC </w:instrText>
      </w:r>
      <w:r w:rsidR="00A52F7F">
        <w:fldChar w:fldCharType="separate"/>
      </w:r>
      <w:r w:rsidR="0007365E" w:rsidRPr="00473DBF">
        <w:rPr>
          <w:noProof/>
        </w:rPr>
        <w:t>15</w:t>
      </w:r>
      <w:r w:rsidR="00A52F7F">
        <w:rPr>
          <w:noProof/>
        </w:rPr>
        <w:fldChar w:fldCharType="end"/>
      </w:r>
      <w:r w:rsidRPr="00473DBF">
        <w:t>. Informes de Desempeño.</w:t>
      </w:r>
    </w:p>
    <w:tbl>
      <w:tblPr>
        <w:tblW w:w="4893" w:type="pct"/>
        <w:tblInd w:w="279" w:type="dxa"/>
        <w:tblCellMar>
          <w:left w:w="0" w:type="dxa"/>
          <w:right w:w="0" w:type="dxa"/>
        </w:tblCellMar>
        <w:tblLook w:val="01E0" w:firstRow="1" w:lastRow="1" w:firstColumn="1" w:lastColumn="1" w:noHBand="0" w:noVBand="0"/>
      </w:tblPr>
      <w:tblGrid>
        <w:gridCol w:w="5386"/>
        <w:gridCol w:w="3001"/>
        <w:gridCol w:w="4329"/>
      </w:tblGrid>
      <w:tr w:rsidR="00B338DB" w:rsidRPr="00473DBF" w14:paraId="37B92065" w14:textId="77777777" w:rsidTr="00473DBF">
        <w:trPr>
          <w:trHeight w:val="624"/>
        </w:trPr>
        <w:tc>
          <w:tcPr>
            <w:tcW w:w="2118"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08CD198" w14:textId="42C3B01A" w:rsidR="00B338DB" w:rsidRPr="00473DBF" w:rsidRDefault="00473DBF" w:rsidP="00C465BC">
            <w:pPr>
              <w:jc w:val="center"/>
              <w:rPr>
                <w:rFonts w:ascii="Arial" w:eastAsia="Arial" w:hAnsi="Arial" w:cs="Arial"/>
                <w:b/>
                <w:sz w:val="18"/>
                <w:szCs w:val="18"/>
                <w:lang w:val="es-ES_tradnl"/>
              </w:rPr>
            </w:pPr>
            <w:r w:rsidRPr="00473DBF">
              <w:rPr>
                <w:rFonts w:ascii="Arial" w:eastAsia="Arial" w:hAnsi="Arial" w:cs="Arial"/>
                <w:b/>
                <w:sz w:val="18"/>
                <w:szCs w:val="18"/>
                <w:lang w:val="es-ES_tradnl"/>
              </w:rPr>
              <w:t>Nombre Del Reporte</w:t>
            </w:r>
          </w:p>
        </w:tc>
        <w:tc>
          <w:tcPr>
            <w:tcW w:w="1180"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55517E79" w14:textId="213913E6" w:rsidR="00B338DB" w:rsidRPr="00473DBF" w:rsidRDefault="00473DBF" w:rsidP="00C465BC">
            <w:pPr>
              <w:jc w:val="center"/>
              <w:rPr>
                <w:rFonts w:ascii="Arial" w:eastAsia="Arial" w:hAnsi="Arial" w:cs="Arial"/>
                <w:b/>
                <w:sz w:val="18"/>
                <w:szCs w:val="18"/>
                <w:lang w:val="es-ES_tradnl"/>
              </w:rPr>
            </w:pPr>
            <w:r w:rsidRPr="00473DBF">
              <w:rPr>
                <w:rFonts w:ascii="Arial" w:eastAsia="Arial" w:hAnsi="Arial" w:cs="Arial"/>
                <w:b/>
                <w:sz w:val="18"/>
                <w:szCs w:val="18"/>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326DC206" w14:textId="4FAB4013" w:rsidR="00B338DB" w:rsidRPr="00473DBF" w:rsidRDefault="00473DBF" w:rsidP="00C465BC">
            <w:pPr>
              <w:jc w:val="center"/>
              <w:rPr>
                <w:rFonts w:ascii="Arial" w:eastAsia="Arial" w:hAnsi="Arial" w:cs="Arial"/>
                <w:b/>
                <w:sz w:val="18"/>
                <w:szCs w:val="18"/>
                <w:lang w:val="es-ES_tradnl"/>
              </w:rPr>
            </w:pPr>
            <w:r w:rsidRPr="00473DBF">
              <w:rPr>
                <w:rFonts w:ascii="Arial" w:eastAsia="Arial" w:hAnsi="Arial" w:cs="Arial"/>
                <w:b/>
                <w:sz w:val="18"/>
                <w:szCs w:val="18"/>
                <w:lang w:val="es-ES_tradnl"/>
              </w:rPr>
              <w:t xml:space="preserve">Responsable </w:t>
            </w:r>
            <w:r>
              <w:rPr>
                <w:rFonts w:ascii="Arial" w:eastAsia="Arial" w:hAnsi="Arial" w:cs="Arial"/>
                <w:b/>
                <w:sz w:val="18"/>
                <w:szCs w:val="18"/>
                <w:lang w:val="es-ES_tradnl"/>
              </w:rPr>
              <w:t>d</w:t>
            </w:r>
            <w:r w:rsidRPr="00473DBF">
              <w:rPr>
                <w:rFonts w:ascii="Arial" w:eastAsia="Arial" w:hAnsi="Arial" w:cs="Arial"/>
                <w:b/>
                <w:sz w:val="18"/>
                <w:szCs w:val="18"/>
                <w:lang w:val="es-ES_tradnl"/>
              </w:rPr>
              <w:t xml:space="preserve">e </w:t>
            </w:r>
            <w:r>
              <w:rPr>
                <w:rFonts w:ascii="Arial" w:eastAsia="Arial" w:hAnsi="Arial" w:cs="Arial"/>
                <w:b/>
                <w:sz w:val="18"/>
                <w:szCs w:val="18"/>
                <w:lang w:val="es-ES_tradnl"/>
              </w:rPr>
              <w:t>l</w:t>
            </w:r>
            <w:r w:rsidRPr="00473DBF">
              <w:rPr>
                <w:rFonts w:ascii="Arial" w:eastAsia="Arial" w:hAnsi="Arial" w:cs="Arial"/>
                <w:b/>
                <w:sz w:val="18"/>
                <w:szCs w:val="18"/>
                <w:lang w:val="es-ES_tradnl"/>
              </w:rPr>
              <w:t>a Integración</w:t>
            </w:r>
          </w:p>
        </w:tc>
      </w:tr>
      <w:tr w:rsidR="00B338DB" w:rsidRPr="00473DBF" w14:paraId="0524F796" w14:textId="77777777" w:rsidTr="00473DBF">
        <w:trPr>
          <w:trHeight w:val="393"/>
        </w:trPr>
        <w:tc>
          <w:tcPr>
            <w:tcW w:w="2118" w:type="pct"/>
            <w:tcBorders>
              <w:top w:val="single" w:sz="5" w:space="0" w:color="000000"/>
              <w:left w:val="single" w:sz="4" w:space="0" w:color="000000"/>
              <w:bottom w:val="single" w:sz="5" w:space="0" w:color="000000"/>
              <w:right w:val="single" w:sz="4" w:space="0" w:color="000000"/>
            </w:tcBorders>
            <w:vAlign w:val="center"/>
          </w:tcPr>
          <w:p w14:paraId="541C8FB7" w14:textId="77777777" w:rsidR="00B338DB" w:rsidRPr="00473DBF" w:rsidRDefault="00B338DB" w:rsidP="00C465BC">
            <w:pPr>
              <w:ind w:left="142" w:right="200"/>
              <w:rPr>
                <w:rFonts w:ascii="Arial" w:eastAsia="Arial" w:hAnsi="Arial" w:cs="Arial"/>
                <w:sz w:val="18"/>
                <w:szCs w:val="18"/>
                <w:lang w:val="es-ES_tradnl"/>
              </w:rPr>
            </w:pPr>
            <w:r w:rsidRPr="00473DBF">
              <w:rPr>
                <w:rFonts w:ascii="Arial" w:eastAsia="Arial" w:hAnsi="Arial" w:cs="Arial"/>
                <w:sz w:val="18"/>
                <w:szCs w:val="18"/>
                <w:lang w:val="es-ES_tradnl"/>
              </w:rPr>
              <w:t>Avance trimestral de indicadores de programas presupuestarios</w:t>
            </w:r>
          </w:p>
        </w:tc>
        <w:tc>
          <w:tcPr>
            <w:tcW w:w="1180" w:type="pct"/>
            <w:tcBorders>
              <w:top w:val="single" w:sz="5" w:space="0" w:color="000000"/>
              <w:left w:val="single" w:sz="4" w:space="0" w:color="000000"/>
              <w:bottom w:val="single" w:sz="5" w:space="0" w:color="000000"/>
              <w:right w:val="single" w:sz="4" w:space="0" w:color="000000"/>
            </w:tcBorders>
            <w:vAlign w:val="center"/>
          </w:tcPr>
          <w:p w14:paraId="66C25531" w14:textId="1ACCB12E" w:rsidR="00B338DB" w:rsidRPr="00473DBF" w:rsidRDefault="006060F6" w:rsidP="00C465BC">
            <w:pPr>
              <w:rPr>
                <w:rFonts w:ascii="Arial" w:hAnsi="Arial" w:cs="Arial"/>
                <w:sz w:val="18"/>
                <w:szCs w:val="18"/>
                <w:lang w:val="es-ES_tradnl"/>
              </w:rPr>
            </w:pPr>
            <w:r w:rsidRPr="00473DBF">
              <w:rPr>
                <w:rFonts w:ascii="Arial" w:hAnsi="Arial" w:cs="Arial"/>
                <w:sz w:val="18"/>
                <w:szCs w:val="18"/>
                <w:lang w:val="es-ES_tradnl"/>
              </w:rPr>
              <w:t xml:space="preserve">Trimestral </w:t>
            </w:r>
          </w:p>
        </w:tc>
        <w:tc>
          <w:tcPr>
            <w:tcW w:w="1702" w:type="pct"/>
            <w:tcBorders>
              <w:top w:val="single" w:sz="5" w:space="0" w:color="000000"/>
              <w:left w:val="single" w:sz="4" w:space="0" w:color="000000"/>
              <w:bottom w:val="single" w:sz="5" w:space="0" w:color="000000"/>
              <w:right w:val="single" w:sz="4" w:space="0" w:color="000000"/>
            </w:tcBorders>
            <w:vAlign w:val="center"/>
          </w:tcPr>
          <w:p w14:paraId="484B205A" w14:textId="4B0E3C2A" w:rsidR="00B338DB" w:rsidRPr="00473DBF" w:rsidRDefault="00802935" w:rsidP="00C465BC">
            <w:pPr>
              <w:rPr>
                <w:rFonts w:ascii="Arial" w:hAnsi="Arial" w:cs="Arial"/>
                <w:sz w:val="18"/>
                <w:szCs w:val="18"/>
                <w:lang w:val="es-ES_tradnl"/>
              </w:rPr>
            </w:pPr>
            <w:r w:rsidRPr="00473DBF">
              <w:rPr>
                <w:rFonts w:ascii="Arial" w:hAnsi="Arial" w:cs="Arial"/>
                <w:sz w:val="18"/>
                <w:szCs w:val="18"/>
                <w:lang w:val="es-ES_tradnl"/>
              </w:rPr>
              <w:t>Cada Dirección y ente del municipio con presupuesto y programas asignados</w:t>
            </w:r>
          </w:p>
        </w:tc>
      </w:tr>
      <w:tr w:rsidR="00B338DB" w:rsidRPr="00473DBF" w14:paraId="7D215A94" w14:textId="77777777" w:rsidTr="00473DBF">
        <w:trPr>
          <w:trHeight w:val="617"/>
        </w:trPr>
        <w:tc>
          <w:tcPr>
            <w:tcW w:w="2118" w:type="pct"/>
            <w:tcBorders>
              <w:top w:val="single" w:sz="5" w:space="0" w:color="000000"/>
              <w:left w:val="single" w:sz="4" w:space="0" w:color="000000"/>
              <w:bottom w:val="single" w:sz="5" w:space="0" w:color="000000"/>
              <w:right w:val="single" w:sz="4" w:space="0" w:color="000000"/>
            </w:tcBorders>
            <w:vAlign w:val="center"/>
          </w:tcPr>
          <w:p w14:paraId="763AF5A1" w14:textId="61F7C08E" w:rsidR="00B338DB" w:rsidRPr="00473DBF" w:rsidRDefault="00557DA6" w:rsidP="00C465BC">
            <w:pPr>
              <w:ind w:left="142" w:right="200"/>
              <w:rPr>
                <w:rFonts w:ascii="Arial" w:eastAsia="Arial" w:hAnsi="Arial" w:cs="Arial"/>
                <w:sz w:val="18"/>
                <w:szCs w:val="18"/>
                <w:lang w:val="es-ES_tradnl"/>
              </w:rPr>
            </w:pPr>
            <w:r>
              <w:rPr>
                <w:rFonts w:ascii="Arial" w:eastAsia="Arial" w:hAnsi="Arial" w:cs="Arial"/>
                <w:sz w:val="18"/>
                <w:szCs w:val="18"/>
                <w:lang w:val="es-ES_tradnl"/>
              </w:rPr>
              <w:t xml:space="preserve">Informe Mensual del Estado y </w:t>
            </w:r>
            <w:r w:rsidR="008A52C7">
              <w:rPr>
                <w:rFonts w:ascii="Arial" w:eastAsia="Arial" w:hAnsi="Arial" w:cs="Arial"/>
                <w:sz w:val="18"/>
                <w:szCs w:val="18"/>
                <w:lang w:val="es-ES_tradnl"/>
              </w:rPr>
              <w:t>Aplicación de los recursos financieros y tributarios del municipio</w:t>
            </w:r>
          </w:p>
        </w:tc>
        <w:tc>
          <w:tcPr>
            <w:tcW w:w="1180" w:type="pct"/>
            <w:tcBorders>
              <w:top w:val="single" w:sz="5" w:space="0" w:color="000000"/>
              <w:left w:val="single" w:sz="4" w:space="0" w:color="000000"/>
              <w:bottom w:val="single" w:sz="5" w:space="0" w:color="000000"/>
              <w:right w:val="single" w:sz="4" w:space="0" w:color="000000"/>
            </w:tcBorders>
            <w:vAlign w:val="center"/>
          </w:tcPr>
          <w:p w14:paraId="4EEE0DE9" w14:textId="08272D0B" w:rsidR="00B338DB" w:rsidRPr="00473DBF" w:rsidRDefault="008A52C7" w:rsidP="00C465BC">
            <w:pPr>
              <w:rPr>
                <w:rFonts w:ascii="Arial" w:hAnsi="Arial" w:cs="Arial"/>
                <w:sz w:val="18"/>
                <w:szCs w:val="18"/>
                <w:lang w:val="es-ES_tradnl"/>
              </w:rPr>
            </w:pPr>
            <w:r>
              <w:rPr>
                <w:rFonts w:ascii="Arial" w:hAnsi="Arial" w:cs="Arial"/>
                <w:sz w:val="18"/>
                <w:szCs w:val="18"/>
                <w:lang w:val="es-ES_tradnl"/>
              </w:rPr>
              <w:t>Mensual</w:t>
            </w:r>
          </w:p>
        </w:tc>
        <w:tc>
          <w:tcPr>
            <w:tcW w:w="1702" w:type="pct"/>
            <w:tcBorders>
              <w:top w:val="single" w:sz="5" w:space="0" w:color="000000"/>
              <w:left w:val="single" w:sz="4" w:space="0" w:color="000000"/>
              <w:bottom w:val="single" w:sz="5" w:space="0" w:color="000000"/>
              <w:right w:val="single" w:sz="4" w:space="0" w:color="000000"/>
            </w:tcBorders>
            <w:vAlign w:val="center"/>
          </w:tcPr>
          <w:p w14:paraId="1D987731" w14:textId="49560C09" w:rsidR="00B338DB" w:rsidRPr="00473DBF" w:rsidRDefault="00B24601" w:rsidP="00C465BC">
            <w:pPr>
              <w:rPr>
                <w:rFonts w:ascii="Arial" w:hAnsi="Arial" w:cs="Arial"/>
                <w:sz w:val="18"/>
                <w:szCs w:val="18"/>
                <w:lang w:val="es-ES_tradnl"/>
              </w:rPr>
            </w:pPr>
            <w:r w:rsidRPr="00473DBF">
              <w:rPr>
                <w:rFonts w:ascii="Arial" w:hAnsi="Arial" w:cs="Arial"/>
                <w:sz w:val="18"/>
                <w:szCs w:val="18"/>
                <w:lang w:val="es-ES_tradnl"/>
              </w:rPr>
              <w:t xml:space="preserve">Dirección de </w:t>
            </w:r>
            <w:r w:rsidR="008A52C7">
              <w:rPr>
                <w:rFonts w:ascii="Arial" w:hAnsi="Arial" w:cs="Arial"/>
                <w:sz w:val="18"/>
                <w:szCs w:val="18"/>
                <w:lang w:val="es-ES_tradnl"/>
              </w:rPr>
              <w:t>Finanzas envía a la Presidencia</w:t>
            </w:r>
          </w:p>
        </w:tc>
      </w:tr>
      <w:tr w:rsidR="00B338DB" w:rsidRPr="00473DBF" w14:paraId="32AFA68D" w14:textId="77777777" w:rsidTr="00473DBF">
        <w:trPr>
          <w:trHeight w:val="370"/>
        </w:trPr>
        <w:tc>
          <w:tcPr>
            <w:tcW w:w="2118" w:type="pct"/>
            <w:tcBorders>
              <w:top w:val="single" w:sz="5" w:space="0" w:color="000000"/>
              <w:left w:val="single" w:sz="4" w:space="0" w:color="000000"/>
              <w:bottom w:val="single" w:sz="5" w:space="0" w:color="000000"/>
              <w:right w:val="single" w:sz="4" w:space="0" w:color="000000"/>
            </w:tcBorders>
            <w:vAlign w:val="center"/>
          </w:tcPr>
          <w:p w14:paraId="039CE06C" w14:textId="77777777" w:rsidR="00B338DB" w:rsidRPr="00473DBF" w:rsidRDefault="00B338DB" w:rsidP="00C465BC">
            <w:pPr>
              <w:ind w:left="142" w:right="200"/>
              <w:rPr>
                <w:rFonts w:ascii="Arial" w:eastAsia="Arial" w:hAnsi="Arial" w:cs="Arial"/>
                <w:sz w:val="18"/>
                <w:szCs w:val="18"/>
                <w:lang w:val="es-ES_tradnl"/>
              </w:rPr>
            </w:pPr>
            <w:r w:rsidRPr="00473DBF">
              <w:rPr>
                <w:rFonts w:ascii="Arial" w:eastAsia="Arial" w:hAnsi="Arial" w:cs="Arial"/>
                <w:sz w:val="18"/>
                <w:szCs w:val="18"/>
                <w:lang w:val="es-ES_tradnl"/>
              </w:rPr>
              <w:t>Informe de Gobierno</w:t>
            </w:r>
          </w:p>
        </w:tc>
        <w:tc>
          <w:tcPr>
            <w:tcW w:w="1180" w:type="pct"/>
            <w:tcBorders>
              <w:top w:val="single" w:sz="5" w:space="0" w:color="000000"/>
              <w:left w:val="single" w:sz="4" w:space="0" w:color="000000"/>
              <w:bottom w:val="single" w:sz="5" w:space="0" w:color="000000"/>
              <w:right w:val="single" w:sz="4" w:space="0" w:color="000000"/>
            </w:tcBorders>
            <w:vAlign w:val="center"/>
          </w:tcPr>
          <w:p w14:paraId="345A3E11" w14:textId="61A28614" w:rsidR="00B338DB" w:rsidRPr="00473DBF" w:rsidRDefault="00D33D62" w:rsidP="00C465BC">
            <w:pPr>
              <w:rPr>
                <w:rFonts w:ascii="Arial" w:hAnsi="Arial" w:cs="Arial"/>
                <w:sz w:val="18"/>
                <w:szCs w:val="18"/>
                <w:lang w:val="es-ES_tradnl"/>
              </w:rPr>
            </w:pPr>
            <w:r>
              <w:rPr>
                <w:rFonts w:ascii="Arial" w:hAnsi="Arial" w:cs="Arial"/>
                <w:sz w:val="18"/>
                <w:szCs w:val="18"/>
                <w:lang w:val="es-ES_tradnl"/>
              </w:rPr>
              <w:t>Anual</w:t>
            </w:r>
          </w:p>
        </w:tc>
        <w:tc>
          <w:tcPr>
            <w:tcW w:w="1702" w:type="pct"/>
            <w:tcBorders>
              <w:top w:val="single" w:sz="5" w:space="0" w:color="000000"/>
              <w:left w:val="single" w:sz="4" w:space="0" w:color="000000"/>
              <w:bottom w:val="single" w:sz="5" w:space="0" w:color="000000"/>
              <w:right w:val="single" w:sz="4" w:space="0" w:color="000000"/>
            </w:tcBorders>
            <w:vAlign w:val="center"/>
          </w:tcPr>
          <w:p w14:paraId="050BD9D0" w14:textId="70CE08ED" w:rsidR="00B338DB" w:rsidRPr="00473DBF" w:rsidRDefault="008A52C7" w:rsidP="00C465BC">
            <w:pPr>
              <w:rPr>
                <w:rFonts w:ascii="Arial" w:hAnsi="Arial" w:cs="Arial"/>
                <w:sz w:val="18"/>
                <w:szCs w:val="18"/>
                <w:lang w:val="es-ES_tradnl"/>
              </w:rPr>
            </w:pPr>
            <w:r w:rsidRPr="00473DBF">
              <w:rPr>
                <w:rFonts w:ascii="Arial" w:hAnsi="Arial" w:cs="Arial"/>
                <w:sz w:val="18"/>
                <w:szCs w:val="18"/>
                <w:lang w:val="es-ES_tradnl"/>
              </w:rPr>
              <w:t xml:space="preserve">Dirección de </w:t>
            </w:r>
            <w:r>
              <w:rPr>
                <w:rFonts w:ascii="Arial" w:hAnsi="Arial" w:cs="Arial"/>
                <w:sz w:val="18"/>
                <w:szCs w:val="18"/>
                <w:lang w:val="es-ES_tradnl"/>
              </w:rPr>
              <w:t xml:space="preserve">Finanzas envía al Secretario del Ayuntamiento </w:t>
            </w:r>
          </w:p>
        </w:tc>
      </w:tr>
      <w:tr w:rsidR="00B338DB" w:rsidRPr="00473DBF" w14:paraId="005EE272" w14:textId="77777777" w:rsidTr="00473DBF">
        <w:trPr>
          <w:trHeight w:val="417"/>
        </w:trPr>
        <w:tc>
          <w:tcPr>
            <w:tcW w:w="2118" w:type="pct"/>
            <w:tcBorders>
              <w:top w:val="single" w:sz="5" w:space="0" w:color="000000"/>
              <w:left w:val="single" w:sz="4" w:space="0" w:color="000000"/>
              <w:bottom w:val="single" w:sz="5" w:space="0" w:color="000000"/>
              <w:right w:val="single" w:sz="4" w:space="0" w:color="000000"/>
            </w:tcBorders>
            <w:vAlign w:val="center"/>
          </w:tcPr>
          <w:p w14:paraId="17954C96" w14:textId="2F2D2813" w:rsidR="00B338DB" w:rsidRPr="00473DBF" w:rsidRDefault="008A52C7" w:rsidP="00C465BC">
            <w:pPr>
              <w:ind w:left="142" w:right="200"/>
              <w:rPr>
                <w:rFonts w:ascii="Arial" w:eastAsia="Arial" w:hAnsi="Arial" w:cs="Arial"/>
                <w:sz w:val="18"/>
                <w:szCs w:val="18"/>
                <w:lang w:val="es-ES_tradnl"/>
              </w:rPr>
            </w:pPr>
            <w:r>
              <w:rPr>
                <w:rFonts w:ascii="Arial" w:eastAsia="Arial" w:hAnsi="Arial" w:cs="Arial"/>
                <w:sz w:val="18"/>
                <w:szCs w:val="18"/>
                <w:lang w:val="es-ES_tradnl"/>
              </w:rPr>
              <w:t>Informe Trimestral de Saldos y Cuentas para integración del Informe de Auto Evaluación del Gasto.</w:t>
            </w:r>
          </w:p>
        </w:tc>
        <w:tc>
          <w:tcPr>
            <w:tcW w:w="1180" w:type="pct"/>
            <w:tcBorders>
              <w:top w:val="single" w:sz="5" w:space="0" w:color="000000"/>
              <w:left w:val="single" w:sz="4" w:space="0" w:color="000000"/>
              <w:bottom w:val="single" w:sz="5" w:space="0" w:color="000000"/>
              <w:right w:val="single" w:sz="4" w:space="0" w:color="000000"/>
            </w:tcBorders>
            <w:vAlign w:val="center"/>
          </w:tcPr>
          <w:p w14:paraId="55A7D668" w14:textId="5C75344E" w:rsidR="00B338DB" w:rsidRPr="00473DBF" w:rsidRDefault="00823415" w:rsidP="00C465BC">
            <w:pPr>
              <w:rPr>
                <w:rFonts w:ascii="Arial" w:hAnsi="Arial" w:cs="Arial"/>
                <w:sz w:val="18"/>
                <w:szCs w:val="18"/>
                <w:lang w:val="es-ES_tradnl"/>
              </w:rPr>
            </w:pPr>
            <w:r w:rsidRPr="00473DBF">
              <w:rPr>
                <w:rFonts w:ascii="Arial" w:hAnsi="Arial" w:cs="Arial"/>
                <w:sz w:val="18"/>
                <w:szCs w:val="18"/>
                <w:lang w:val="es-ES_tradnl"/>
              </w:rPr>
              <w:t xml:space="preserve">Trimestral </w:t>
            </w:r>
          </w:p>
        </w:tc>
        <w:tc>
          <w:tcPr>
            <w:tcW w:w="1702" w:type="pct"/>
            <w:tcBorders>
              <w:top w:val="single" w:sz="5" w:space="0" w:color="000000"/>
              <w:left w:val="single" w:sz="4" w:space="0" w:color="000000"/>
              <w:bottom w:val="single" w:sz="5" w:space="0" w:color="000000"/>
              <w:right w:val="single" w:sz="4" w:space="0" w:color="000000"/>
            </w:tcBorders>
            <w:vAlign w:val="center"/>
          </w:tcPr>
          <w:p w14:paraId="22D92B4D" w14:textId="01D32A1B" w:rsidR="00B338DB" w:rsidRPr="00473DBF" w:rsidRDefault="008A52C7" w:rsidP="00C465BC">
            <w:pPr>
              <w:rPr>
                <w:rFonts w:ascii="Arial" w:hAnsi="Arial" w:cs="Arial"/>
                <w:sz w:val="18"/>
                <w:szCs w:val="18"/>
                <w:lang w:val="es-ES_tradnl"/>
              </w:rPr>
            </w:pPr>
            <w:r w:rsidRPr="00473DBF">
              <w:rPr>
                <w:rFonts w:ascii="Arial" w:hAnsi="Arial" w:cs="Arial"/>
                <w:sz w:val="18"/>
                <w:szCs w:val="18"/>
                <w:lang w:val="es-ES_tradnl"/>
              </w:rPr>
              <w:t xml:space="preserve">Dirección de </w:t>
            </w:r>
            <w:r>
              <w:rPr>
                <w:rFonts w:ascii="Arial" w:hAnsi="Arial" w:cs="Arial"/>
                <w:sz w:val="18"/>
                <w:szCs w:val="18"/>
                <w:lang w:val="es-ES_tradnl"/>
              </w:rPr>
              <w:t>Finanzas envía a la Dirección de Programación</w:t>
            </w:r>
          </w:p>
        </w:tc>
      </w:tr>
    </w:tbl>
    <w:p w14:paraId="4E13B3C7" w14:textId="77777777" w:rsidR="00B338DB" w:rsidRDefault="00B338DB" w:rsidP="00B338DB">
      <w:pPr>
        <w:spacing w:line="360" w:lineRule="auto"/>
        <w:rPr>
          <w:rFonts w:ascii="Arial" w:hAnsi="Arial" w:cs="Arial"/>
        </w:rPr>
      </w:pPr>
    </w:p>
    <w:p w14:paraId="4F2C224D" w14:textId="3E023B52" w:rsidR="00B338DB" w:rsidRPr="00B338DB" w:rsidRDefault="00B338DB" w:rsidP="000A5F60">
      <w:pPr>
        <w:pStyle w:val="Prrafodelista"/>
        <w:spacing w:line="360" w:lineRule="auto"/>
        <w:ind w:left="0"/>
        <w:rPr>
          <w:rFonts w:ascii="Arial" w:hAnsi="Arial" w:cs="Arial"/>
        </w:rPr>
      </w:pPr>
    </w:p>
    <w:p w14:paraId="03A0274F" w14:textId="77777777" w:rsidR="00B338DB" w:rsidRDefault="00B338DB" w:rsidP="00B338DB">
      <w:pPr>
        <w:spacing w:line="360" w:lineRule="auto"/>
        <w:rPr>
          <w:rFonts w:ascii="Arial" w:hAnsi="Arial" w:cs="Arial"/>
        </w:rPr>
      </w:pPr>
    </w:p>
    <w:p w14:paraId="2A5C52F8" w14:textId="77777777" w:rsidR="00B338DB" w:rsidRDefault="00B338DB" w:rsidP="00B338DB">
      <w:pPr>
        <w:spacing w:line="360" w:lineRule="auto"/>
        <w:rPr>
          <w:rFonts w:ascii="Arial" w:hAnsi="Arial" w:cs="Arial"/>
        </w:rPr>
      </w:pPr>
    </w:p>
    <w:p w14:paraId="7E2545E9" w14:textId="77777777" w:rsidR="00B338DB" w:rsidRDefault="00B338DB" w:rsidP="00B338DB">
      <w:pPr>
        <w:spacing w:line="360" w:lineRule="auto"/>
        <w:rPr>
          <w:rFonts w:ascii="Arial" w:hAnsi="Arial" w:cs="Arial"/>
        </w:rPr>
      </w:pPr>
    </w:p>
    <w:p w14:paraId="23CD36D6" w14:textId="77777777" w:rsidR="00B338DB" w:rsidRDefault="00B338DB" w:rsidP="00B338DB">
      <w:pPr>
        <w:spacing w:line="360" w:lineRule="auto"/>
        <w:rPr>
          <w:rFonts w:ascii="Arial" w:hAnsi="Arial" w:cs="Arial"/>
        </w:rPr>
      </w:pPr>
    </w:p>
    <w:p w14:paraId="641DC68D" w14:textId="77777777" w:rsidR="00B338DB" w:rsidRDefault="00B338DB" w:rsidP="00B338DB">
      <w:pPr>
        <w:spacing w:line="360" w:lineRule="auto"/>
        <w:rPr>
          <w:rFonts w:ascii="Arial" w:hAnsi="Arial" w:cs="Arial"/>
        </w:rPr>
      </w:pPr>
    </w:p>
    <w:p w14:paraId="36C1285A" w14:textId="77777777" w:rsidR="002E64FE" w:rsidRDefault="002E64FE" w:rsidP="00B338DB">
      <w:pPr>
        <w:spacing w:line="360" w:lineRule="auto"/>
        <w:rPr>
          <w:rFonts w:ascii="Arial" w:hAnsi="Arial" w:cs="Arial"/>
        </w:rPr>
      </w:pPr>
    </w:p>
    <w:p w14:paraId="4B11B1AD" w14:textId="77777777" w:rsidR="002E64FE" w:rsidRDefault="002E64FE" w:rsidP="00B338DB">
      <w:pPr>
        <w:spacing w:line="360" w:lineRule="auto"/>
        <w:rPr>
          <w:rFonts w:ascii="Arial" w:hAnsi="Arial" w:cs="Arial"/>
        </w:rPr>
      </w:pPr>
    </w:p>
    <w:p w14:paraId="49F86FB0" w14:textId="77777777" w:rsidR="002E64FE" w:rsidRDefault="002E64FE" w:rsidP="00B338DB">
      <w:pPr>
        <w:spacing w:line="360" w:lineRule="auto"/>
        <w:rPr>
          <w:rFonts w:ascii="Arial" w:hAnsi="Arial" w:cs="Arial"/>
        </w:rPr>
      </w:pPr>
    </w:p>
    <w:p w14:paraId="610793B6" w14:textId="77777777" w:rsidR="006F54CE" w:rsidRDefault="006F54CE" w:rsidP="00B338DB">
      <w:pPr>
        <w:spacing w:line="360" w:lineRule="auto"/>
        <w:rPr>
          <w:rFonts w:ascii="Arial" w:hAnsi="Arial" w:cs="Arial"/>
        </w:rPr>
      </w:pPr>
    </w:p>
    <w:p w14:paraId="284F381F" w14:textId="77777777" w:rsidR="00B338DB" w:rsidRDefault="00B338DB" w:rsidP="00B338DB">
      <w:pPr>
        <w:spacing w:line="360" w:lineRule="auto"/>
        <w:rPr>
          <w:rFonts w:ascii="Arial" w:hAnsi="Arial" w:cs="Arial"/>
        </w:rPr>
      </w:pPr>
    </w:p>
    <w:p w14:paraId="6E72E6EF" w14:textId="181E8278" w:rsidR="00B338DB" w:rsidRPr="00B338DB"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 </w:t>
      </w:r>
      <w:r w:rsidR="00473DBF">
        <w:rPr>
          <w:rFonts w:ascii="Arial" w:hAnsi="Arial" w:cs="Arial"/>
          <w:b/>
          <w:bCs/>
        </w:rPr>
        <w:t>Medios de Verificación</w:t>
      </w:r>
    </w:p>
    <w:p w14:paraId="0E7885B2" w14:textId="37818144" w:rsidR="00B338DB" w:rsidRPr="00473DBF" w:rsidRDefault="00B338DB" w:rsidP="00B338DB">
      <w:pPr>
        <w:pStyle w:val="tablas"/>
        <w:ind w:left="360"/>
      </w:pPr>
      <w:r w:rsidRPr="00473DBF">
        <w:t xml:space="preserve">Formato </w:t>
      </w:r>
      <w:r w:rsidR="00A52F7F">
        <w:fldChar w:fldCharType="begin"/>
      </w:r>
      <w:r w:rsidR="00A52F7F">
        <w:instrText xml:space="preserve"> SEQ Formato \* ARABIC </w:instrText>
      </w:r>
      <w:r w:rsidR="00A52F7F">
        <w:fldChar w:fldCharType="separate"/>
      </w:r>
      <w:r w:rsidR="0007365E" w:rsidRPr="00473DBF">
        <w:rPr>
          <w:noProof/>
        </w:rPr>
        <w:t>16</w:t>
      </w:r>
      <w:r w:rsidR="00A52F7F">
        <w:rPr>
          <w:noProof/>
        </w:rPr>
        <w:fldChar w:fldCharType="end"/>
      </w:r>
      <w:r w:rsidRPr="00473DBF">
        <w:t>. Ficha de los Medios de Verificación.</w:t>
      </w:r>
    </w:p>
    <w:tbl>
      <w:tblPr>
        <w:tblStyle w:val="Tablaconcuadrcula"/>
        <w:tblW w:w="5000" w:type="pct"/>
        <w:tblLook w:val="04A0" w:firstRow="1" w:lastRow="0" w:firstColumn="1" w:lastColumn="0" w:noHBand="0" w:noVBand="1"/>
      </w:tblPr>
      <w:tblGrid>
        <w:gridCol w:w="3540"/>
        <w:gridCol w:w="9454"/>
      </w:tblGrid>
      <w:tr w:rsidR="00B338DB" w:rsidRPr="00FA490C" w14:paraId="621587E3" w14:textId="77777777" w:rsidTr="00C465BC">
        <w:tc>
          <w:tcPr>
            <w:tcW w:w="5000" w:type="pct"/>
            <w:gridSpan w:val="2"/>
            <w:vAlign w:val="center"/>
          </w:tcPr>
          <w:p w14:paraId="40ADAEBE" w14:textId="6357F324" w:rsidR="00B338DB" w:rsidRPr="006F54CE" w:rsidRDefault="00B338DB" w:rsidP="00C465BC">
            <w:pPr>
              <w:rPr>
                <w:rFonts w:ascii="Arial" w:hAnsi="Arial" w:cs="Arial"/>
                <w:b/>
                <w:bCs/>
                <w:sz w:val="18"/>
                <w:szCs w:val="18"/>
                <w:lang w:val="es-ES_tradnl"/>
              </w:rPr>
            </w:pPr>
            <w:r w:rsidRPr="006F54CE">
              <w:rPr>
                <w:rFonts w:ascii="Arial" w:hAnsi="Arial" w:cs="Arial"/>
                <w:b/>
                <w:bCs/>
                <w:sz w:val="18"/>
                <w:szCs w:val="18"/>
                <w:lang w:val="es-ES_tradnl"/>
              </w:rPr>
              <w:t>Indicador:</w:t>
            </w:r>
            <w:r w:rsidR="007E1CC8" w:rsidRPr="006F54CE">
              <w:rPr>
                <w:rFonts w:ascii="Arial" w:hAnsi="Arial" w:cs="Arial"/>
                <w:b/>
                <w:bCs/>
                <w:sz w:val="18"/>
                <w:szCs w:val="18"/>
                <w:lang w:val="es-ES_tradnl"/>
              </w:rPr>
              <w:t xml:space="preserve"> Fin </w:t>
            </w:r>
          </w:p>
        </w:tc>
      </w:tr>
      <w:tr w:rsidR="00B338DB" w:rsidRPr="00FA490C" w14:paraId="1317CAD1" w14:textId="77777777" w:rsidTr="00C465BC">
        <w:tc>
          <w:tcPr>
            <w:tcW w:w="5000" w:type="pct"/>
            <w:gridSpan w:val="2"/>
            <w:vAlign w:val="center"/>
          </w:tcPr>
          <w:p w14:paraId="6F0AF9A3" w14:textId="6C502860" w:rsidR="00B338DB" w:rsidRPr="00FA490C" w:rsidRDefault="00B338DB" w:rsidP="00C465BC">
            <w:pPr>
              <w:rPr>
                <w:rFonts w:ascii="Arial" w:hAnsi="Arial" w:cs="Arial"/>
                <w:sz w:val="18"/>
                <w:szCs w:val="18"/>
                <w:lang w:val="es-ES_tradnl"/>
              </w:rPr>
            </w:pPr>
            <w:r w:rsidRPr="00FA490C">
              <w:rPr>
                <w:rFonts w:ascii="Arial" w:hAnsi="Arial" w:cs="Arial"/>
                <w:sz w:val="18"/>
                <w:szCs w:val="18"/>
                <w:lang w:val="es-ES_tradnl"/>
              </w:rPr>
              <w:t xml:space="preserve">Variable: </w:t>
            </w:r>
            <w:r w:rsidR="00D63840">
              <w:rPr>
                <w:rFonts w:ascii="Arial" w:hAnsi="Arial" w:cs="Arial"/>
                <w:b/>
                <w:bCs/>
                <w:sz w:val="18"/>
                <w:szCs w:val="18"/>
                <w:lang w:val="es-ES_tradnl"/>
              </w:rPr>
              <w:t xml:space="preserve">Cantidad de Recursos Captados por Recaudación Tributaria en 2024 </w:t>
            </w:r>
            <w:r w:rsidR="008D0440" w:rsidRPr="00FA490C">
              <w:rPr>
                <w:rFonts w:ascii="Arial" w:hAnsi="Arial" w:cs="Arial"/>
                <w:sz w:val="18"/>
                <w:szCs w:val="18"/>
                <w:lang w:val="es-ES_tradnl"/>
              </w:rPr>
              <w:t xml:space="preserve"> </w:t>
            </w:r>
          </w:p>
        </w:tc>
      </w:tr>
      <w:tr w:rsidR="00B338DB" w:rsidRPr="00FA490C" w14:paraId="49EF0654" w14:textId="77777777" w:rsidTr="00C465BC">
        <w:tc>
          <w:tcPr>
            <w:tcW w:w="5000" w:type="pct"/>
            <w:gridSpan w:val="2"/>
            <w:vAlign w:val="center"/>
          </w:tcPr>
          <w:p w14:paraId="0C02D6C9" w14:textId="1F61F98C" w:rsidR="00D57D72" w:rsidRPr="00FA490C" w:rsidRDefault="00B338DB" w:rsidP="00D57D72">
            <w:pPr>
              <w:rPr>
                <w:rFonts w:ascii="Arial" w:hAnsi="Arial" w:cs="Arial"/>
                <w:sz w:val="18"/>
                <w:szCs w:val="18"/>
                <w:lang w:val="es-ES_tradnl"/>
              </w:rPr>
            </w:pPr>
            <w:r w:rsidRPr="00FA490C">
              <w:rPr>
                <w:rFonts w:ascii="Arial" w:hAnsi="Arial" w:cs="Arial"/>
                <w:sz w:val="18"/>
                <w:szCs w:val="18"/>
                <w:lang w:val="es-ES_tradnl"/>
              </w:rPr>
              <w:t>Medio de Verificación:</w:t>
            </w:r>
            <w:r w:rsidR="00D57D72" w:rsidRPr="00FA490C">
              <w:rPr>
                <w:rFonts w:ascii="Arial" w:hAnsi="Arial" w:cs="Arial"/>
                <w:sz w:val="18"/>
                <w:szCs w:val="18"/>
                <w:lang w:val="es-ES_tradnl"/>
              </w:rPr>
              <w:t xml:space="preserve"> </w:t>
            </w:r>
            <w:r w:rsidR="00D63840">
              <w:rPr>
                <w:rFonts w:ascii="Arial" w:hAnsi="Arial" w:cs="Arial"/>
                <w:sz w:val="18"/>
                <w:szCs w:val="18"/>
                <w:lang w:val="es-ES_tradnl"/>
              </w:rPr>
              <w:t>Ley de Ingresos del Municipio</w:t>
            </w:r>
            <w:r w:rsidR="00D57D72" w:rsidRPr="00FA490C">
              <w:rPr>
                <w:rFonts w:ascii="Arial" w:hAnsi="Arial" w:cs="Arial"/>
                <w:sz w:val="18"/>
                <w:szCs w:val="18"/>
                <w:lang w:val="es-ES_tradnl"/>
              </w:rPr>
              <w:t xml:space="preserve"> </w:t>
            </w:r>
          </w:p>
          <w:p w14:paraId="12CC7D49" w14:textId="047F0699" w:rsidR="00B338DB" w:rsidRPr="00FA490C" w:rsidRDefault="00D57D72" w:rsidP="00C465BC">
            <w:pPr>
              <w:rPr>
                <w:rFonts w:ascii="Arial" w:hAnsi="Arial" w:cs="Arial"/>
                <w:sz w:val="18"/>
                <w:szCs w:val="18"/>
                <w:lang w:val="es-ES_tradnl"/>
              </w:rPr>
            </w:pPr>
            <w:r w:rsidRPr="00FA490C">
              <w:rPr>
                <w:rFonts w:ascii="Arial" w:hAnsi="Arial" w:cs="Arial"/>
                <w:sz w:val="18"/>
                <w:szCs w:val="18"/>
                <w:lang w:val="es-ES_tradnl"/>
              </w:rPr>
              <w:t xml:space="preserve">Registros de la </w:t>
            </w:r>
            <w:r w:rsidR="00B24601" w:rsidRPr="00FA490C">
              <w:rPr>
                <w:rFonts w:ascii="Arial" w:hAnsi="Arial" w:cs="Arial"/>
                <w:sz w:val="18"/>
                <w:szCs w:val="18"/>
                <w:lang w:val="es-ES_tradnl"/>
              </w:rPr>
              <w:t xml:space="preserve">Dirección de </w:t>
            </w:r>
            <w:r w:rsidR="00D63840">
              <w:rPr>
                <w:rFonts w:ascii="Arial" w:hAnsi="Arial" w:cs="Arial"/>
                <w:sz w:val="18"/>
                <w:szCs w:val="18"/>
                <w:lang w:val="es-ES_tradnl"/>
              </w:rPr>
              <w:t>Finanzas</w:t>
            </w:r>
          </w:p>
        </w:tc>
      </w:tr>
      <w:tr w:rsidR="00B338DB" w:rsidRPr="00FA490C" w14:paraId="0EA4D28A" w14:textId="77777777" w:rsidTr="00C465BC">
        <w:tc>
          <w:tcPr>
            <w:tcW w:w="1362" w:type="pct"/>
            <w:vAlign w:val="center"/>
          </w:tcPr>
          <w:p w14:paraId="71D28FD1"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Nombre de la fuente información</w:t>
            </w:r>
          </w:p>
        </w:tc>
        <w:tc>
          <w:tcPr>
            <w:tcW w:w="3638" w:type="pct"/>
            <w:vAlign w:val="center"/>
          </w:tcPr>
          <w:p w14:paraId="35E433D2" w14:textId="5DDF382D" w:rsidR="00B338DB" w:rsidRPr="00FA490C" w:rsidRDefault="00D63840" w:rsidP="00254043">
            <w:pPr>
              <w:rPr>
                <w:rFonts w:ascii="Arial" w:eastAsia="Arial" w:hAnsi="Arial" w:cs="Arial"/>
                <w:sz w:val="18"/>
                <w:szCs w:val="18"/>
              </w:rPr>
            </w:pPr>
            <w:r>
              <w:rPr>
                <w:rFonts w:ascii="Arial" w:eastAsia="Arial" w:hAnsi="Arial" w:cs="Arial"/>
                <w:sz w:val="18"/>
                <w:szCs w:val="18"/>
              </w:rPr>
              <w:t>Ley de Ingresos Municipal 2024</w:t>
            </w:r>
          </w:p>
        </w:tc>
      </w:tr>
      <w:tr w:rsidR="00B338DB" w:rsidRPr="00FA490C" w14:paraId="48FEAF67" w14:textId="77777777" w:rsidTr="00C465BC">
        <w:tc>
          <w:tcPr>
            <w:tcW w:w="1362" w:type="pct"/>
            <w:vAlign w:val="center"/>
          </w:tcPr>
          <w:p w14:paraId="642DA40A"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Área responsable de la información</w:t>
            </w:r>
          </w:p>
        </w:tc>
        <w:tc>
          <w:tcPr>
            <w:tcW w:w="3638" w:type="pct"/>
            <w:vAlign w:val="center"/>
          </w:tcPr>
          <w:p w14:paraId="45FAFE68" w14:textId="5C888EA4" w:rsidR="00B338DB" w:rsidRPr="00FA490C" w:rsidRDefault="00B24601" w:rsidP="00254043">
            <w:pPr>
              <w:rPr>
                <w:rFonts w:ascii="Arial" w:eastAsia="Arial" w:hAnsi="Arial" w:cs="Arial"/>
                <w:b/>
                <w:bCs/>
                <w:sz w:val="18"/>
                <w:szCs w:val="18"/>
              </w:rPr>
            </w:pPr>
            <w:r w:rsidRPr="00FA490C">
              <w:rPr>
                <w:rFonts w:ascii="Arial" w:eastAsia="Arial" w:hAnsi="Arial" w:cs="Arial"/>
                <w:b/>
                <w:bCs/>
                <w:sz w:val="18"/>
                <w:szCs w:val="18"/>
              </w:rPr>
              <w:t xml:space="preserve">Dirección de </w:t>
            </w:r>
            <w:r w:rsidR="006F54CE">
              <w:rPr>
                <w:rFonts w:ascii="Arial" w:eastAsia="Arial" w:hAnsi="Arial" w:cs="Arial"/>
                <w:b/>
                <w:bCs/>
                <w:sz w:val="18"/>
                <w:szCs w:val="18"/>
              </w:rPr>
              <w:t>Finanzas</w:t>
            </w:r>
          </w:p>
        </w:tc>
      </w:tr>
      <w:tr w:rsidR="00B338DB" w:rsidRPr="00FA490C" w14:paraId="5559FF06" w14:textId="77777777" w:rsidTr="00C465BC">
        <w:tc>
          <w:tcPr>
            <w:tcW w:w="1362" w:type="pct"/>
            <w:vAlign w:val="center"/>
          </w:tcPr>
          <w:p w14:paraId="6D9BD12A"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 xml:space="preserve">Disponibilidad de la información </w:t>
            </w:r>
          </w:p>
        </w:tc>
        <w:tc>
          <w:tcPr>
            <w:tcW w:w="3638" w:type="pct"/>
            <w:vAlign w:val="center"/>
          </w:tcPr>
          <w:p w14:paraId="0DB434CB" w14:textId="41CFF351" w:rsidR="00B338DB" w:rsidRPr="00FA490C" w:rsidRDefault="00166929" w:rsidP="00254043">
            <w:pPr>
              <w:rPr>
                <w:rFonts w:ascii="Arial" w:eastAsia="Arial" w:hAnsi="Arial" w:cs="Arial"/>
                <w:b/>
                <w:bCs/>
                <w:sz w:val="18"/>
                <w:szCs w:val="18"/>
              </w:rPr>
            </w:pPr>
            <w:r w:rsidRPr="00FA490C">
              <w:rPr>
                <w:rFonts w:ascii="Arial" w:eastAsia="Arial" w:hAnsi="Arial" w:cs="Arial"/>
                <w:b/>
                <w:bCs/>
                <w:sz w:val="18"/>
                <w:szCs w:val="18"/>
              </w:rPr>
              <w:t xml:space="preserve">Pública </w:t>
            </w:r>
          </w:p>
        </w:tc>
      </w:tr>
      <w:tr w:rsidR="00B338DB" w:rsidRPr="00FA490C" w14:paraId="6EBD486E" w14:textId="77777777" w:rsidTr="00C465BC">
        <w:tc>
          <w:tcPr>
            <w:tcW w:w="1362" w:type="pct"/>
            <w:vAlign w:val="center"/>
          </w:tcPr>
          <w:p w14:paraId="78997A9E"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Unidad de análisis</w:t>
            </w:r>
          </w:p>
        </w:tc>
        <w:tc>
          <w:tcPr>
            <w:tcW w:w="3638" w:type="pct"/>
            <w:vAlign w:val="center"/>
          </w:tcPr>
          <w:p w14:paraId="3301FFC0" w14:textId="4CDD67BC" w:rsidR="00B338DB" w:rsidRPr="00FA490C" w:rsidRDefault="00EB4E1B" w:rsidP="00254043">
            <w:pPr>
              <w:rPr>
                <w:rFonts w:ascii="Arial" w:eastAsia="Arial" w:hAnsi="Arial" w:cs="Arial"/>
                <w:b/>
                <w:bCs/>
                <w:sz w:val="18"/>
                <w:szCs w:val="18"/>
              </w:rPr>
            </w:pPr>
            <w:r w:rsidRPr="00FA490C">
              <w:rPr>
                <w:rFonts w:ascii="Arial" w:eastAsia="Arial" w:hAnsi="Arial" w:cs="Arial"/>
                <w:b/>
                <w:bCs/>
                <w:sz w:val="18"/>
                <w:szCs w:val="18"/>
              </w:rPr>
              <w:t xml:space="preserve">Porcentaje </w:t>
            </w:r>
          </w:p>
        </w:tc>
      </w:tr>
      <w:tr w:rsidR="00B338DB" w:rsidRPr="00FA490C" w14:paraId="539AF070" w14:textId="77777777" w:rsidTr="00C465BC">
        <w:tc>
          <w:tcPr>
            <w:tcW w:w="1362" w:type="pct"/>
            <w:vAlign w:val="center"/>
          </w:tcPr>
          <w:p w14:paraId="6E90A270"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Cobertura</w:t>
            </w:r>
          </w:p>
        </w:tc>
        <w:tc>
          <w:tcPr>
            <w:tcW w:w="3638" w:type="pct"/>
            <w:vAlign w:val="center"/>
          </w:tcPr>
          <w:p w14:paraId="3DB493E8" w14:textId="4CA79F17" w:rsidR="00B338DB" w:rsidRPr="00FA490C" w:rsidRDefault="00767BAB" w:rsidP="00254043">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B338DB" w:rsidRPr="00FA490C" w14:paraId="327B1551" w14:textId="77777777" w:rsidTr="00C465BC">
        <w:tc>
          <w:tcPr>
            <w:tcW w:w="1362" w:type="pct"/>
            <w:vAlign w:val="center"/>
          </w:tcPr>
          <w:p w14:paraId="7A06EBA0"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Desagregación geográfica</w:t>
            </w:r>
          </w:p>
        </w:tc>
        <w:tc>
          <w:tcPr>
            <w:tcW w:w="3638" w:type="pct"/>
            <w:vAlign w:val="center"/>
          </w:tcPr>
          <w:p w14:paraId="768A4B63" w14:textId="263ABE3A" w:rsidR="00B338DB" w:rsidRPr="00FA490C" w:rsidRDefault="00767BAB" w:rsidP="00254043">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B338DB" w:rsidRPr="00FA490C" w14:paraId="666E47BC" w14:textId="77777777" w:rsidTr="00C465BC">
        <w:tc>
          <w:tcPr>
            <w:tcW w:w="1362" w:type="pct"/>
            <w:vAlign w:val="center"/>
          </w:tcPr>
          <w:p w14:paraId="36EDA41C"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Desagregación por género</w:t>
            </w:r>
          </w:p>
        </w:tc>
        <w:tc>
          <w:tcPr>
            <w:tcW w:w="3638" w:type="pct"/>
            <w:vAlign w:val="center"/>
          </w:tcPr>
          <w:p w14:paraId="55BD9E49" w14:textId="6C7ABDE6" w:rsidR="00B338DB" w:rsidRPr="00FA490C" w:rsidRDefault="00D63840" w:rsidP="00254043">
            <w:pPr>
              <w:rPr>
                <w:rFonts w:ascii="Arial" w:eastAsia="Arial" w:hAnsi="Arial" w:cs="Arial"/>
                <w:b/>
                <w:bCs/>
                <w:sz w:val="18"/>
                <w:szCs w:val="18"/>
              </w:rPr>
            </w:pPr>
            <w:r>
              <w:rPr>
                <w:rFonts w:ascii="Arial" w:eastAsia="Arial" w:hAnsi="Arial" w:cs="Arial"/>
                <w:b/>
                <w:bCs/>
                <w:sz w:val="18"/>
                <w:szCs w:val="18"/>
              </w:rPr>
              <w:t>No Aplica</w:t>
            </w:r>
          </w:p>
        </w:tc>
      </w:tr>
      <w:tr w:rsidR="00B338DB" w:rsidRPr="00FA490C" w14:paraId="1CF1CCAA" w14:textId="77777777" w:rsidTr="00C465BC">
        <w:tc>
          <w:tcPr>
            <w:tcW w:w="1362" w:type="pct"/>
            <w:vAlign w:val="center"/>
          </w:tcPr>
          <w:p w14:paraId="2FC2E2BF"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 xml:space="preserve">Desagregación por edad </w:t>
            </w:r>
          </w:p>
        </w:tc>
        <w:tc>
          <w:tcPr>
            <w:tcW w:w="3638" w:type="pct"/>
            <w:vAlign w:val="center"/>
          </w:tcPr>
          <w:p w14:paraId="62817EFE" w14:textId="5E9BA198" w:rsidR="00B338DB" w:rsidRPr="00FA490C" w:rsidRDefault="00D63840" w:rsidP="00254043">
            <w:pPr>
              <w:rPr>
                <w:rFonts w:ascii="Arial" w:eastAsia="Arial" w:hAnsi="Arial" w:cs="Arial"/>
                <w:b/>
                <w:bCs/>
                <w:sz w:val="18"/>
                <w:szCs w:val="18"/>
              </w:rPr>
            </w:pPr>
            <w:r>
              <w:rPr>
                <w:rFonts w:ascii="Arial" w:eastAsia="Arial" w:hAnsi="Arial" w:cs="Arial"/>
                <w:b/>
                <w:bCs/>
                <w:sz w:val="18"/>
                <w:szCs w:val="18"/>
              </w:rPr>
              <w:t>No Aplica</w:t>
            </w:r>
            <w:r w:rsidR="00317730" w:rsidRPr="00FA490C">
              <w:rPr>
                <w:rFonts w:ascii="Arial" w:eastAsia="Arial" w:hAnsi="Arial" w:cs="Arial"/>
                <w:b/>
                <w:bCs/>
                <w:sz w:val="18"/>
                <w:szCs w:val="18"/>
              </w:rPr>
              <w:t xml:space="preserve"> </w:t>
            </w:r>
          </w:p>
        </w:tc>
      </w:tr>
      <w:tr w:rsidR="00B338DB" w:rsidRPr="00FA490C" w14:paraId="24F6B16D" w14:textId="77777777" w:rsidTr="00C465BC">
        <w:tc>
          <w:tcPr>
            <w:tcW w:w="1362" w:type="pct"/>
            <w:vAlign w:val="center"/>
          </w:tcPr>
          <w:p w14:paraId="034548F0"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Desagregación por condición de vulnerabilidad</w:t>
            </w:r>
          </w:p>
        </w:tc>
        <w:tc>
          <w:tcPr>
            <w:tcW w:w="3638" w:type="pct"/>
            <w:vAlign w:val="center"/>
          </w:tcPr>
          <w:p w14:paraId="140BD4FD" w14:textId="2350ED44" w:rsidR="00B338DB" w:rsidRPr="00FA490C" w:rsidRDefault="00EB4E1B" w:rsidP="00254043">
            <w:pPr>
              <w:rPr>
                <w:rFonts w:ascii="Arial" w:eastAsia="Arial" w:hAnsi="Arial" w:cs="Arial"/>
                <w:b/>
                <w:bCs/>
                <w:sz w:val="18"/>
                <w:szCs w:val="18"/>
              </w:rPr>
            </w:pPr>
            <w:r w:rsidRPr="00FA490C">
              <w:rPr>
                <w:rFonts w:ascii="Arial" w:eastAsia="Arial" w:hAnsi="Arial" w:cs="Arial"/>
                <w:b/>
                <w:bCs/>
                <w:sz w:val="18"/>
                <w:szCs w:val="18"/>
              </w:rPr>
              <w:t xml:space="preserve">Todas las condiciones </w:t>
            </w:r>
          </w:p>
        </w:tc>
      </w:tr>
      <w:tr w:rsidR="00B338DB" w:rsidRPr="00FA490C" w14:paraId="65E8C25B" w14:textId="77777777" w:rsidTr="00C465BC">
        <w:tc>
          <w:tcPr>
            <w:tcW w:w="1362" w:type="pct"/>
            <w:vAlign w:val="center"/>
          </w:tcPr>
          <w:p w14:paraId="27015FF7"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Periodicidad de actualización</w:t>
            </w:r>
          </w:p>
        </w:tc>
        <w:tc>
          <w:tcPr>
            <w:tcW w:w="3638" w:type="pct"/>
            <w:vAlign w:val="center"/>
          </w:tcPr>
          <w:p w14:paraId="7ACB5780" w14:textId="4C6E87F8" w:rsidR="00B338DB" w:rsidRPr="00FA490C" w:rsidRDefault="008D0440" w:rsidP="00254043">
            <w:pPr>
              <w:rPr>
                <w:rFonts w:ascii="Arial" w:eastAsia="Arial" w:hAnsi="Arial" w:cs="Arial"/>
                <w:b/>
                <w:bCs/>
                <w:sz w:val="18"/>
                <w:szCs w:val="18"/>
              </w:rPr>
            </w:pPr>
            <w:r w:rsidRPr="00FA490C">
              <w:rPr>
                <w:rFonts w:ascii="Arial" w:eastAsia="Arial" w:hAnsi="Arial" w:cs="Arial"/>
                <w:b/>
                <w:bCs/>
                <w:sz w:val="18"/>
                <w:szCs w:val="18"/>
              </w:rPr>
              <w:t xml:space="preserve">Anual </w:t>
            </w:r>
          </w:p>
        </w:tc>
      </w:tr>
      <w:tr w:rsidR="00B338DB" w:rsidRPr="00FA490C" w14:paraId="0BB98224" w14:textId="77777777" w:rsidTr="00C465BC">
        <w:tc>
          <w:tcPr>
            <w:tcW w:w="1362" w:type="pct"/>
            <w:vAlign w:val="center"/>
          </w:tcPr>
          <w:p w14:paraId="2D751CD0" w14:textId="77777777" w:rsidR="00B338DB" w:rsidRPr="00FA490C" w:rsidRDefault="00B338DB" w:rsidP="00C465BC">
            <w:pPr>
              <w:ind w:left="20"/>
              <w:rPr>
                <w:rFonts w:ascii="Arial" w:eastAsia="Arial" w:hAnsi="Arial" w:cs="Arial"/>
                <w:sz w:val="18"/>
                <w:szCs w:val="18"/>
              </w:rPr>
            </w:pPr>
            <w:r w:rsidRPr="00FA490C">
              <w:rPr>
                <w:rFonts w:ascii="Arial" w:eastAsia="Arial" w:hAnsi="Arial" w:cs="Arial"/>
                <w:sz w:val="18"/>
                <w:szCs w:val="18"/>
              </w:rPr>
              <w:t>Fecha de publicación</w:t>
            </w:r>
          </w:p>
        </w:tc>
        <w:tc>
          <w:tcPr>
            <w:tcW w:w="3638" w:type="pct"/>
            <w:vAlign w:val="center"/>
          </w:tcPr>
          <w:p w14:paraId="00DF25CB" w14:textId="5F0FE523" w:rsidR="00B338DB" w:rsidRPr="00FA490C" w:rsidRDefault="00D63840" w:rsidP="00254043">
            <w:pPr>
              <w:rPr>
                <w:rFonts w:ascii="Arial" w:eastAsia="Arial" w:hAnsi="Arial" w:cs="Arial"/>
                <w:sz w:val="18"/>
                <w:szCs w:val="18"/>
              </w:rPr>
            </w:pPr>
            <w:r>
              <w:rPr>
                <w:rFonts w:ascii="Arial" w:eastAsia="Arial" w:hAnsi="Arial" w:cs="Arial"/>
                <w:sz w:val="18"/>
                <w:szCs w:val="18"/>
              </w:rPr>
              <w:t xml:space="preserve">Diciembre </w:t>
            </w:r>
            <w:r w:rsidR="00F678FB" w:rsidRPr="00FA490C">
              <w:rPr>
                <w:rFonts w:ascii="Arial" w:eastAsia="Arial" w:hAnsi="Arial" w:cs="Arial"/>
                <w:sz w:val="18"/>
                <w:szCs w:val="18"/>
              </w:rPr>
              <w:t>de 202</w:t>
            </w:r>
            <w:r>
              <w:rPr>
                <w:rFonts w:ascii="Arial" w:eastAsia="Arial" w:hAnsi="Arial" w:cs="Arial"/>
                <w:sz w:val="18"/>
                <w:szCs w:val="18"/>
              </w:rPr>
              <w:t>4</w:t>
            </w:r>
          </w:p>
        </w:tc>
      </w:tr>
      <w:tr w:rsidR="00D63840" w:rsidRPr="00FA490C" w14:paraId="45D226AF" w14:textId="77777777" w:rsidTr="00C465BC">
        <w:tc>
          <w:tcPr>
            <w:tcW w:w="5000" w:type="pct"/>
            <w:gridSpan w:val="2"/>
            <w:vAlign w:val="center"/>
          </w:tcPr>
          <w:p w14:paraId="66C244B1" w14:textId="59D82628" w:rsidR="00D63840" w:rsidRPr="00FA490C" w:rsidRDefault="00D63840" w:rsidP="00D63840">
            <w:pPr>
              <w:rPr>
                <w:rFonts w:ascii="Arial" w:hAnsi="Arial" w:cs="Arial"/>
                <w:sz w:val="18"/>
                <w:szCs w:val="18"/>
                <w:lang w:val="es-ES_tradnl"/>
              </w:rPr>
            </w:pPr>
            <w:r w:rsidRPr="00FA490C">
              <w:rPr>
                <w:rFonts w:ascii="Arial" w:hAnsi="Arial" w:cs="Arial"/>
                <w:sz w:val="18"/>
                <w:szCs w:val="18"/>
                <w:lang w:val="es-ES_tradnl"/>
              </w:rPr>
              <w:t xml:space="preserve">Variable: </w:t>
            </w:r>
            <w:r w:rsidRPr="00D63840">
              <w:rPr>
                <w:rFonts w:ascii="Arial" w:hAnsi="Arial" w:cs="Arial"/>
                <w:b/>
                <w:bCs/>
                <w:sz w:val="18"/>
                <w:szCs w:val="18"/>
                <w:lang w:val="es-ES_tradnl"/>
              </w:rPr>
              <w:t>Total de Recursos</w:t>
            </w:r>
            <w:r>
              <w:rPr>
                <w:rFonts w:ascii="Arial" w:hAnsi="Arial" w:cs="Arial"/>
                <w:b/>
                <w:bCs/>
                <w:sz w:val="18"/>
                <w:szCs w:val="18"/>
                <w:lang w:val="es-ES_tradnl"/>
              </w:rPr>
              <w:t xml:space="preserve"> Captados por Recaudación Tributaria en 2023 </w:t>
            </w:r>
            <w:r w:rsidRPr="00FA490C">
              <w:rPr>
                <w:rFonts w:ascii="Arial" w:hAnsi="Arial" w:cs="Arial"/>
                <w:sz w:val="18"/>
                <w:szCs w:val="18"/>
                <w:lang w:val="es-ES_tradnl"/>
              </w:rPr>
              <w:t xml:space="preserve"> </w:t>
            </w:r>
          </w:p>
        </w:tc>
      </w:tr>
      <w:tr w:rsidR="00D63840" w:rsidRPr="00FA490C" w14:paraId="1895C104" w14:textId="77777777" w:rsidTr="00C465BC">
        <w:tc>
          <w:tcPr>
            <w:tcW w:w="5000" w:type="pct"/>
            <w:gridSpan w:val="2"/>
            <w:vAlign w:val="center"/>
          </w:tcPr>
          <w:p w14:paraId="1DB22F4E" w14:textId="26C9CD1D" w:rsidR="00D63840" w:rsidRPr="00FA490C" w:rsidRDefault="00D63840" w:rsidP="00D63840">
            <w:pPr>
              <w:rPr>
                <w:rFonts w:ascii="Arial" w:hAnsi="Arial" w:cs="Arial"/>
                <w:sz w:val="18"/>
                <w:szCs w:val="18"/>
                <w:lang w:val="es-ES_tradnl"/>
              </w:rPr>
            </w:pPr>
            <w:r w:rsidRPr="00FA490C">
              <w:rPr>
                <w:rFonts w:ascii="Arial" w:hAnsi="Arial" w:cs="Arial"/>
                <w:sz w:val="18"/>
                <w:szCs w:val="18"/>
                <w:lang w:val="es-ES_tradnl"/>
              </w:rPr>
              <w:t xml:space="preserve">Medio de Verificación: </w:t>
            </w:r>
            <w:r>
              <w:rPr>
                <w:rFonts w:ascii="Arial" w:hAnsi="Arial" w:cs="Arial"/>
                <w:sz w:val="18"/>
                <w:szCs w:val="18"/>
                <w:lang w:val="es-ES_tradnl"/>
              </w:rPr>
              <w:t>Informe de Gobierno Municipal del ejercicio fiscal 2023</w:t>
            </w:r>
          </w:p>
          <w:p w14:paraId="2A22EAC8" w14:textId="7559B382" w:rsidR="00D63840" w:rsidRPr="00FA490C" w:rsidRDefault="00D63840" w:rsidP="00D63840">
            <w:pPr>
              <w:rPr>
                <w:rFonts w:ascii="Arial" w:hAnsi="Arial" w:cs="Arial"/>
                <w:sz w:val="18"/>
                <w:szCs w:val="18"/>
                <w:lang w:val="es-ES_tradnl"/>
              </w:rPr>
            </w:pPr>
            <w:r w:rsidRPr="00FA490C">
              <w:rPr>
                <w:rFonts w:ascii="Arial" w:hAnsi="Arial" w:cs="Arial"/>
                <w:sz w:val="18"/>
                <w:szCs w:val="18"/>
                <w:lang w:val="es-ES_tradnl"/>
              </w:rPr>
              <w:t xml:space="preserve">Registros de la Dirección de </w:t>
            </w:r>
            <w:r>
              <w:rPr>
                <w:rFonts w:ascii="Arial" w:hAnsi="Arial" w:cs="Arial"/>
                <w:sz w:val="18"/>
                <w:szCs w:val="18"/>
                <w:lang w:val="es-ES_tradnl"/>
              </w:rPr>
              <w:t>Finanzas</w:t>
            </w:r>
          </w:p>
        </w:tc>
      </w:tr>
      <w:tr w:rsidR="00D63840" w:rsidRPr="00FA490C" w14:paraId="1E49255D" w14:textId="77777777" w:rsidTr="00C465BC">
        <w:tc>
          <w:tcPr>
            <w:tcW w:w="1362" w:type="pct"/>
            <w:vAlign w:val="center"/>
          </w:tcPr>
          <w:p w14:paraId="441A7F6F"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Nombre de la fuente información</w:t>
            </w:r>
          </w:p>
        </w:tc>
        <w:tc>
          <w:tcPr>
            <w:tcW w:w="3638" w:type="pct"/>
            <w:vAlign w:val="center"/>
          </w:tcPr>
          <w:p w14:paraId="53D9C159" w14:textId="77777777" w:rsidR="00D63840" w:rsidRPr="00FA490C" w:rsidRDefault="00D63840" w:rsidP="00D63840">
            <w:pPr>
              <w:rPr>
                <w:rFonts w:ascii="Arial" w:hAnsi="Arial" w:cs="Arial"/>
                <w:sz w:val="18"/>
                <w:szCs w:val="18"/>
                <w:lang w:val="es-ES_tradnl"/>
              </w:rPr>
            </w:pPr>
            <w:r>
              <w:rPr>
                <w:rFonts w:ascii="Arial" w:hAnsi="Arial" w:cs="Arial"/>
                <w:sz w:val="18"/>
                <w:szCs w:val="18"/>
                <w:lang w:val="es-ES_tradnl"/>
              </w:rPr>
              <w:t>Informe de Gobierno Municipal del ejercicio fiscal 2023</w:t>
            </w:r>
          </w:p>
          <w:p w14:paraId="47979C04" w14:textId="31BDA7C3" w:rsidR="00D63840" w:rsidRPr="00D63840" w:rsidRDefault="00D63840" w:rsidP="00D63840">
            <w:pPr>
              <w:rPr>
                <w:rFonts w:ascii="Arial" w:eastAsia="Arial" w:hAnsi="Arial" w:cs="Arial"/>
                <w:b/>
                <w:bCs/>
                <w:sz w:val="18"/>
                <w:szCs w:val="18"/>
                <w:lang w:val="es-ES_tradnl"/>
              </w:rPr>
            </w:pPr>
          </w:p>
        </w:tc>
      </w:tr>
      <w:tr w:rsidR="00D63840" w:rsidRPr="00FA490C" w14:paraId="6803D0A3" w14:textId="77777777" w:rsidTr="00C465BC">
        <w:tc>
          <w:tcPr>
            <w:tcW w:w="1362" w:type="pct"/>
            <w:vAlign w:val="center"/>
          </w:tcPr>
          <w:p w14:paraId="772B2771"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Área responsable de la información</w:t>
            </w:r>
          </w:p>
        </w:tc>
        <w:tc>
          <w:tcPr>
            <w:tcW w:w="3638" w:type="pct"/>
            <w:vAlign w:val="center"/>
          </w:tcPr>
          <w:p w14:paraId="4D94FEE7" w14:textId="35A339EF" w:rsidR="00D63840" w:rsidRPr="00FA490C" w:rsidRDefault="00D63840" w:rsidP="00D63840">
            <w:pPr>
              <w:rPr>
                <w:rFonts w:ascii="Arial" w:eastAsia="Arial" w:hAnsi="Arial" w:cs="Arial"/>
                <w:b/>
                <w:bCs/>
                <w:sz w:val="18"/>
                <w:szCs w:val="18"/>
              </w:rPr>
            </w:pPr>
            <w:r w:rsidRPr="00FA490C">
              <w:rPr>
                <w:rFonts w:ascii="Arial" w:hAnsi="Arial" w:cs="Arial"/>
                <w:sz w:val="18"/>
                <w:szCs w:val="18"/>
                <w:lang w:val="es-ES_tradnl"/>
              </w:rPr>
              <w:t xml:space="preserve">Dirección de </w:t>
            </w:r>
            <w:r>
              <w:rPr>
                <w:rFonts w:ascii="Arial" w:hAnsi="Arial" w:cs="Arial"/>
                <w:sz w:val="18"/>
                <w:szCs w:val="18"/>
                <w:lang w:val="es-ES_tradnl"/>
              </w:rPr>
              <w:t>Finanzas</w:t>
            </w:r>
          </w:p>
        </w:tc>
      </w:tr>
      <w:tr w:rsidR="00D63840" w:rsidRPr="00FA490C" w14:paraId="08847391" w14:textId="77777777" w:rsidTr="00C465BC">
        <w:tc>
          <w:tcPr>
            <w:tcW w:w="1362" w:type="pct"/>
            <w:vAlign w:val="center"/>
          </w:tcPr>
          <w:p w14:paraId="7567EC8E"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 xml:space="preserve">Disponibilidad de la información </w:t>
            </w:r>
          </w:p>
        </w:tc>
        <w:tc>
          <w:tcPr>
            <w:tcW w:w="3638" w:type="pct"/>
            <w:vAlign w:val="center"/>
          </w:tcPr>
          <w:p w14:paraId="2EEB00A5" w14:textId="076E880B" w:rsidR="00D63840" w:rsidRPr="00FA490C" w:rsidRDefault="00D63840" w:rsidP="00D63840">
            <w:pPr>
              <w:rPr>
                <w:rFonts w:ascii="Arial" w:eastAsia="Arial" w:hAnsi="Arial" w:cs="Arial"/>
                <w:b/>
                <w:bCs/>
                <w:sz w:val="18"/>
                <w:szCs w:val="18"/>
              </w:rPr>
            </w:pPr>
            <w:r w:rsidRPr="00FA490C">
              <w:rPr>
                <w:rFonts w:ascii="Arial" w:eastAsia="Arial" w:hAnsi="Arial" w:cs="Arial"/>
                <w:b/>
                <w:bCs/>
                <w:sz w:val="18"/>
                <w:szCs w:val="18"/>
              </w:rPr>
              <w:t xml:space="preserve">Pública </w:t>
            </w:r>
          </w:p>
        </w:tc>
      </w:tr>
      <w:tr w:rsidR="00D63840" w:rsidRPr="00FA490C" w14:paraId="37E1A751" w14:textId="77777777" w:rsidTr="00C465BC">
        <w:tc>
          <w:tcPr>
            <w:tcW w:w="1362" w:type="pct"/>
            <w:vAlign w:val="center"/>
          </w:tcPr>
          <w:p w14:paraId="5C5228F0"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Unidad de análisis</w:t>
            </w:r>
          </w:p>
        </w:tc>
        <w:tc>
          <w:tcPr>
            <w:tcW w:w="3638" w:type="pct"/>
            <w:vAlign w:val="center"/>
          </w:tcPr>
          <w:p w14:paraId="56F95FEB" w14:textId="526619C4" w:rsidR="00D63840" w:rsidRPr="00FA490C" w:rsidRDefault="00D63840" w:rsidP="00D63840">
            <w:pPr>
              <w:rPr>
                <w:rFonts w:ascii="Arial" w:eastAsia="Arial" w:hAnsi="Arial" w:cs="Arial"/>
                <w:b/>
                <w:bCs/>
                <w:sz w:val="18"/>
                <w:szCs w:val="18"/>
              </w:rPr>
            </w:pPr>
            <w:r w:rsidRPr="00FA490C">
              <w:rPr>
                <w:rFonts w:ascii="Arial" w:eastAsia="Arial" w:hAnsi="Arial" w:cs="Arial"/>
                <w:b/>
                <w:bCs/>
                <w:sz w:val="18"/>
                <w:szCs w:val="18"/>
              </w:rPr>
              <w:t xml:space="preserve">Porcentaje </w:t>
            </w:r>
          </w:p>
        </w:tc>
      </w:tr>
      <w:tr w:rsidR="00D63840" w:rsidRPr="00FA490C" w14:paraId="22E5345D" w14:textId="77777777" w:rsidTr="00C465BC">
        <w:tc>
          <w:tcPr>
            <w:tcW w:w="1362" w:type="pct"/>
            <w:vAlign w:val="center"/>
          </w:tcPr>
          <w:p w14:paraId="66DCAC4F"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Cobertura</w:t>
            </w:r>
          </w:p>
        </w:tc>
        <w:tc>
          <w:tcPr>
            <w:tcW w:w="3638" w:type="pct"/>
            <w:vAlign w:val="center"/>
          </w:tcPr>
          <w:p w14:paraId="3ACB4364" w14:textId="106C5716" w:rsidR="00D63840" w:rsidRPr="00FA490C" w:rsidRDefault="00D63840" w:rsidP="00D63840">
            <w:pPr>
              <w:rPr>
                <w:rFonts w:ascii="Arial" w:eastAsia="Arial" w:hAnsi="Arial" w:cs="Arial"/>
                <w:b/>
                <w:bCs/>
                <w:sz w:val="18"/>
                <w:szCs w:val="18"/>
              </w:rPr>
            </w:pPr>
            <w:r w:rsidRPr="00FA490C">
              <w:rPr>
                <w:rFonts w:ascii="Arial" w:eastAsia="Arial" w:hAnsi="Arial" w:cs="Arial"/>
                <w:b/>
                <w:bCs/>
                <w:sz w:val="18"/>
                <w:szCs w:val="18"/>
              </w:rPr>
              <w:t>Municipal</w:t>
            </w:r>
          </w:p>
        </w:tc>
      </w:tr>
      <w:tr w:rsidR="00D63840" w:rsidRPr="00FA490C" w14:paraId="0AFFC8E9" w14:textId="77777777" w:rsidTr="00C465BC">
        <w:tc>
          <w:tcPr>
            <w:tcW w:w="1362" w:type="pct"/>
            <w:vAlign w:val="center"/>
          </w:tcPr>
          <w:p w14:paraId="4E168FE1"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Desagregación geográfica</w:t>
            </w:r>
          </w:p>
        </w:tc>
        <w:tc>
          <w:tcPr>
            <w:tcW w:w="3638" w:type="pct"/>
            <w:vAlign w:val="center"/>
          </w:tcPr>
          <w:p w14:paraId="529A7823" w14:textId="10794121" w:rsidR="00D63840" w:rsidRPr="00FA490C" w:rsidRDefault="00D63840" w:rsidP="00D63840">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D63840" w:rsidRPr="00FA490C" w14:paraId="2C067046" w14:textId="77777777" w:rsidTr="00C465BC">
        <w:tc>
          <w:tcPr>
            <w:tcW w:w="1362" w:type="pct"/>
            <w:vAlign w:val="center"/>
          </w:tcPr>
          <w:p w14:paraId="11CB3F3B"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Desagregación por género</w:t>
            </w:r>
          </w:p>
        </w:tc>
        <w:tc>
          <w:tcPr>
            <w:tcW w:w="3638" w:type="pct"/>
            <w:vAlign w:val="center"/>
          </w:tcPr>
          <w:p w14:paraId="3D4570D5" w14:textId="56C6447F" w:rsidR="00D63840" w:rsidRPr="00FA490C" w:rsidRDefault="00D63840" w:rsidP="00D63840">
            <w:pPr>
              <w:rPr>
                <w:rFonts w:ascii="Arial" w:eastAsia="Arial" w:hAnsi="Arial" w:cs="Arial"/>
                <w:b/>
                <w:bCs/>
                <w:sz w:val="18"/>
                <w:szCs w:val="18"/>
              </w:rPr>
            </w:pPr>
            <w:r w:rsidRPr="00FA490C">
              <w:rPr>
                <w:rFonts w:ascii="Arial" w:eastAsia="Arial" w:hAnsi="Arial" w:cs="Arial"/>
                <w:b/>
                <w:bCs/>
                <w:sz w:val="18"/>
                <w:szCs w:val="18"/>
              </w:rPr>
              <w:t xml:space="preserve">Todos los géneros </w:t>
            </w:r>
          </w:p>
        </w:tc>
      </w:tr>
      <w:tr w:rsidR="00D63840" w:rsidRPr="00FA490C" w14:paraId="215C9850" w14:textId="77777777" w:rsidTr="00C465BC">
        <w:tc>
          <w:tcPr>
            <w:tcW w:w="1362" w:type="pct"/>
            <w:vAlign w:val="center"/>
          </w:tcPr>
          <w:p w14:paraId="0E0DFF8E"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 xml:space="preserve">Desagregación por edad </w:t>
            </w:r>
          </w:p>
        </w:tc>
        <w:tc>
          <w:tcPr>
            <w:tcW w:w="3638" w:type="pct"/>
            <w:vAlign w:val="center"/>
          </w:tcPr>
          <w:p w14:paraId="4A11A10F" w14:textId="6D095B9C" w:rsidR="00D63840" w:rsidRPr="00FA490C" w:rsidRDefault="00D63840" w:rsidP="00D63840">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D63840" w:rsidRPr="00FA490C" w14:paraId="02707086" w14:textId="77777777" w:rsidTr="00C465BC">
        <w:tc>
          <w:tcPr>
            <w:tcW w:w="1362" w:type="pct"/>
            <w:vAlign w:val="center"/>
          </w:tcPr>
          <w:p w14:paraId="784C030F"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Desagregación por condición de vulnerabilidad</w:t>
            </w:r>
          </w:p>
        </w:tc>
        <w:tc>
          <w:tcPr>
            <w:tcW w:w="3638" w:type="pct"/>
            <w:vAlign w:val="center"/>
          </w:tcPr>
          <w:p w14:paraId="171E5A07" w14:textId="438C3FD2" w:rsidR="00D63840" w:rsidRPr="00FA490C" w:rsidRDefault="00D63840" w:rsidP="00D63840">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D63840" w:rsidRPr="00FA490C" w14:paraId="2F9C30A6" w14:textId="77777777" w:rsidTr="00C465BC">
        <w:tc>
          <w:tcPr>
            <w:tcW w:w="1362" w:type="pct"/>
            <w:vAlign w:val="center"/>
          </w:tcPr>
          <w:p w14:paraId="2E997E13"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Periodicidad de actualización</w:t>
            </w:r>
          </w:p>
        </w:tc>
        <w:tc>
          <w:tcPr>
            <w:tcW w:w="3638" w:type="pct"/>
            <w:vAlign w:val="center"/>
          </w:tcPr>
          <w:p w14:paraId="51867DFD" w14:textId="6BC94E2B" w:rsidR="00D63840" w:rsidRPr="00FA490C" w:rsidRDefault="00D63840" w:rsidP="00D63840">
            <w:pPr>
              <w:rPr>
                <w:rFonts w:ascii="Arial" w:eastAsia="Arial" w:hAnsi="Arial" w:cs="Arial"/>
                <w:b/>
                <w:bCs/>
                <w:sz w:val="18"/>
                <w:szCs w:val="18"/>
              </w:rPr>
            </w:pPr>
            <w:r w:rsidRPr="00FA490C">
              <w:rPr>
                <w:rFonts w:ascii="Arial" w:eastAsia="Arial" w:hAnsi="Arial" w:cs="Arial"/>
                <w:b/>
                <w:bCs/>
                <w:sz w:val="18"/>
                <w:szCs w:val="18"/>
              </w:rPr>
              <w:t xml:space="preserve">Anual </w:t>
            </w:r>
          </w:p>
        </w:tc>
      </w:tr>
      <w:tr w:rsidR="00D63840" w:rsidRPr="00FA490C" w14:paraId="54F065E5" w14:textId="77777777" w:rsidTr="00C465BC">
        <w:tc>
          <w:tcPr>
            <w:tcW w:w="1362" w:type="pct"/>
            <w:vAlign w:val="center"/>
          </w:tcPr>
          <w:p w14:paraId="16030CB3" w14:textId="77777777" w:rsidR="00D63840" w:rsidRPr="00FA490C" w:rsidRDefault="00D63840" w:rsidP="00D63840">
            <w:pPr>
              <w:ind w:left="20"/>
              <w:rPr>
                <w:rFonts w:ascii="Arial" w:eastAsia="Arial" w:hAnsi="Arial" w:cs="Arial"/>
                <w:sz w:val="18"/>
                <w:szCs w:val="18"/>
              </w:rPr>
            </w:pPr>
            <w:r w:rsidRPr="00FA490C">
              <w:rPr>
                <w:rFonts w:ascii="Arial" w:eastAsia="Arial" w:hAnsi="Arial" w:cs="Arial"/>
                <w:sz w:val="18"/>
                <w:szCs w:val="18"/>
              </w:rPr>
              <w:t>Fecha de publicación</w:t>
            </w:r>
          </w:p>
        </w:tc>
        <w:tc>
          <w:tcPr>
            <w:tcW w:w="3638" w:type="pct"/>
            <w:vAlign w:val="center"/>
          </w:tcPr>
          <w:p w14:paraId="0E0AF1F1" w14:textId="2D1881E4" w:rsidR="00D63840" w:rsidRPr="00FA490C" w:rsidRDefault="00D63840" w:rsidP="00D63840">
            <w:pPr>
              <w:rPr>
                <w:rFonts w:ascii="Arial" w:eastAsia="Arial" w:hAnsi="Arial" w:cs="Arial"/>
                <w:sz w:val="18"/>
                <w:szCs w:val="18"/>
              </w:rPr>
            </w:pPr>
            <w:r w:rsidRPr="00FA490C">
              <w:rPr>
                <w:rFonts w:ascii="Arial" w:eastAsia="Arial" w:hAnsi="Arial" w:cs="Arial"/>
                <w:sz w:val="18"/>
                <w:szCs w:val="18"/>
              </w:rPr>
              <w:t>Diciembre de 2024</w:t>
            </w:r>
          </w:p>
        </w:tc>
      </w:tr>
    </w:tbl>
    <w:p w14:paraId="54D52385" w14:textId="5B9C3169" w:rsidR="00B338DB" w:rsidRDefault="00B338DB" w:rsidP="00B338DB">
      <w:pPr>
        <w:rPr>
          <w:rFonts w:ascii="Arial" w:hAnsi="Arial" w:cs="Arial"/>
        </w:rPr>
      </w:pPr>
    </w:p>
    <w:p w14:paraId="338C9775" w14:textId="77777777" w:rsidR="00F678FB" w:rsidRDefault="00F678FB" w:rsidP="00B338DB">
      <w:pPr>
        <w:rPr>
          <w:rFonts w:ascii="Arial" w:hAnsi="Arial" w:cs="Arial"/>
        </w:rPr>
      </w:pPr>
    </w:p>
    <w:p w14:paraId="5286E05F" w14:textId="77777777" w:rsidR="007E1CC8" w:rsidRDefault="007E1CC8" w:rsidP="00B338DB">
      <w:pPr>
        <w:rPr>
          <w:rFonts w:ascii="Arial" w:hAnsi="Arial" w:cs="Arial"/>
        </w:rPr>
      </w:pPr>
    </w:p>
    <w:tbl>
      <w:tblPr>
        <w:tblStyle w:val="Tablaconcuadrcula"/>
        <w:tblW w:w="5000" w:type="pct"/>
        <w:tblLook w:val="04A0" w:firstRow="1" w:lastRow="0" w:firstColumn="1" w:lastColumn="0" w:noHBand="0" w:noVBand="1"/>
      </w:tblPr>
      <w:tblGrid>
        <w:gridCol w:w="3540"/>
        <w:gridCol w:w="9454"/>
      </w:tblGrid>
      <w:tr w:rsidR="007E1CC8" w:rsidRPr="00FA490C" w14:paraId="2DCF48E9" w14:textId="77777777" w:rsidTr="00381735">
        <w:tc>
          <w:tcPr>
            <w:tcW w:w="5000" w:type="pct"/>
            <w:gridSpan w:val="2"/>
            <w:vAlign w:val="center"/>
          </w:tcPr>
          <w:p w14:paraId="1E43E5B0" w14:textId="6BC82EB7" w:rsidR="007E1CC8" w:rsidRPr="00FA490C" w:rsidRDefault="007E1CC8" w:rsidP="00381735">
            <w:pPr>
              <w:rPr>
                <w:rFonts w:ascii="Arial" w:hAnsi="Arial" w:cs="Arial"/>
                <w:sz w:val="18"/>
                <w:szCs w:val="18"/>
                <w:lang w:val="es-ES_tradnl"/>
              </w:rPr>
            </w:pPr>
            <w:r w:rsidRPr="00FA490C">
              <w:rPr>
                <w:rFonts w:ascii="Arial" w:hAnsi="Arial" w:cs="Arial"/>
                <w:sz w:val="18"/>
                <w:szCs w:val="18"/>
                <w:lang w:val="es-ES_tradnl"/>
              </w:rPr>
              <w:t>Indicador:</w:t>
            </w:r>
            <w:r w:rsidR="00E627AC" w:rsidRPr="00FA490C">
              <w:rPr>
                <w:rFonts w:ascii="Arial" w:hAnsi="Arial" w:cs="Arial"/>
                <w:sz w:val="18"/>
                <w:szCs w:val="18"/>
                <w:lang w:val="es-ES_tradnl"/>
              </w:rPr>
              <w:t xml:space="preserve"> Propósito </w:t>
            </w:r>
          </w:p>
        </w:tc>
      </w:tr>
      <w:tr w:rsidR="007E1CC8" w:rsidRPr="00FA490C" w14:paraId="48AA578A" w14:textId="77777777" w:rsidTr="00381735">
        <w:tc>
          <w:tcPr>
            <w:tcW w:w="5000" w:type="pct"/>
            <w:gridSpan w:val="2"/>
            <w:vAlign w:val="center"/>
          </w:tcPr>
          <w:p w14:paraId="042CE06D" w14:textId="469A0E9D" w:rsidR="007E1CC8" w:rsidRPr="00FA490C" w:rsidRDefault="007E1CC8" w:rsidP="00381735">
            <w:pPr>
              <w:rPr>
                <w:rFonts w:ascii="Arial" w:hAnsi="Arial" w:cs="Arial"/>
                <w:sz w:val="18"/>
                <w:szCs w:val="18"/>
                <w:lang w:val="es-ES_tradnl"/>
              </w:rPr>
            </w:pPr>
            <w:r w:rsidRPr="00FA490C">
              <w:rPr>
                <w:rFonts w:ascii="Arial" w:hAnsi="Arial" w:cs="Arial"/>
                <w:sz w:val="18"/>
                <w:szCs w:val="18"/>
                <w:lang w:val="es-ES_tradnl"/>
              </w:rPr>
              <w:t xml:space="preserve">Variable: </w:t>
            </w:r>
            <w:r w:rsidR="00D96532">
              <w:rPr>
                <w:rFonts w:ascii="Arial" w:hAnsi="Arial" w:cs="Arial"/>
                <w:b/>
                <w:bCs/>
                <w:sz w:val="18"/>
                <w:szCs w:val="18"/>
                <w:lang w:val="es-ES_tradnl"/>
              </w:rPr>
              <w:t>Número de Población que realizó el pago de sus impuestos en 2024</w:t>
            </w:r>
          </w:p>
        </w:tc>
      </w:tr>
      <w:tr w:rsidR="007E1CC8" w:rsidRPr="00FA490C" w14:paraId="2B044961" w14:textId="77777777" w:rsidTr="00381735">
        <w:tc>
          <w:tcPr>
            <w:tcW w:w="5000" w:type="pct"/>
            <w:gridSpan w:val="2"/>
            <w:vAlign w:val="center"/>
          </w:tcPr>
          <w:p w14:paraId="2CDD1103" w14:textId="56A5ADD3" w:rsidR="00D96532" w:rsidRPr="00FA490C" w:rsidRDefault="00D96532" w:rsidP="00D96532">
            <w:pPr>
              <w:rPr>
                <w:rFonts w:ascii="Arial" w:hAnsi="Arial" w:cs="Arial"/>
                <w:sz w:val="18"/>
                <w:szCs w:val="18"/>
                <w:lang w:val="es-ES_tradnl"/>
              </w:rPr>
            </w:pPr>
            <w:r w:rsidRPr="00FA490C">
              <w:rPr>
                <w:rFonts w:ascii="Arial" w:hAnsi="Arial" w:cs="Arial"/>
                <w:sz w:val="18"/>
                <w:szCs w:val="18"/>
                <w:lang w:val="es-ES_tradnl"/>
              </w:rPr>
              <w:t xml:space="preserve">Medio de Verificación: </w:t>
            </w:r>
            <w:r>
              <w:rPr>
                <w:rFonts w:ascii="Arial" w:hAnsi="Arial" w:cs="Arial"/>
                <w:sz w:val="18"/>
                <w:szCs w:val="18"/>
                <w:lang w:val="es-ES_tradnl"/>
              </w:rPr>
              <w:t>Informe de Gobierno Municipal del ejercicio fiscal 202</w:t>
            </w:r>
            <w:r w:rsidR="00AB03B6">
              <w:rPr>
                <w:rFonts w:ascii="Arial" w:hAnsi="Arial" w:cs="Arial"/>
                <w:sz w:val="18"/>
                <w:szCs w:val="18"/>
                <w:lang w:val="es-ES_tradnl"/>
              </w:rPr>
              <w:t>4</w:t>
            </w:r>
          </w:p>
          <w:p w14:paraId="49ED2DD6" w14:textId="1835E162" w:rsidR="007E1CC8" w:rsidRPr="00FA490C" w:rsidRDefault="00D96532" w:rsidP="00D96532">
            <w:pPr>
              <w:rPr>
                <w:rFonts w:ascii="Arial" w:hAnsi="Arial" w:cs="Arial"/>
                <w:sz w:val="18"/>
                <w:szCs w:val="18"/>
                <w:lang w:val="es-ES_tradnl"/>
              </w:rPr>
            </w:pPr>
            <w:r w:rsidRPr="00FA490C">
              <w:rPr>
                <w:rFonts w:ascii="Arial" w:hAnsi="Arial" w:cs="Arial"/>
                <w:sz w:val="18"/>
                <w:szCs w:val="18"/>
                <w:lang w:val="es-ES_tradnl"/>
              </w:rPr>
              <w:t xml:space="preserve">Registros de la Dirección de </w:t>
            </w:r>
            <w:r>
              <w:rPr>
                <w:rFonts w:ascii="Arial" w:hAnsi="Arial" w:cs="Arial"/>
                <w:sz w:val="18"/>
                <w:szCs w:val="18"/>
                <w:lang w:val="es-ES_tradnl"/>
              </w:rPr>
              <w:t>Finanzas</w:t>
            </w:r>
          </w:p>
        </w:tc>
      </w:tr>
      <w:tr w:rsidR="007E1CC8" w:rsidRPr="00FA490C" w14:paraId="58BA077C" w14:textId="77777777" w:rsidTr="00381735">
        <w:tc>
          <w:tcPr>
            <w:tcW w:w="1362" w:type="pct"/>
            <w:vAlign w:val="center"/>
          </w:tcPr>
          <w:p w14:paraId="5E7FD186"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Nombre de la fuente información</w:t>
            </w:r>
          </w:p>
        </w:tc>
        <w:tc>
          <w:tcPr>
            <w:tcW w:w="3638" w:type="pct"/>
            <w:vAlign w:val="center"/>
          </w:tcPr>
          <w:p w14:paraId="6895DFDD" w14:textId="3A0607B0" w:rsidR="007E1CC8" w:rsidRPr="00D96532" w:rsidRDefault="00D96532" w:rsidP="00381735">
            <w:pPr>
              <w:rPr>
                <w:rFonts w:ascii="Arial" w:eastAsia="Arial" w:hAnsi="Arial" w:cs="Arial"/>
                <w:b/>
                <w:bCs/>
                <w:sz w:val="18"/>
                <w:szCs w:val="18"/>
              </w:rPr>
            </w:pPr>
            <w:r w:rsidRPr="00D96532">
              <w:rPr>
                <w:rFonts w:ascii="Arial" w:eastAsia="Arial" w:hAnsi="Arial" w:cs="Arial"/>
                <w:b/>
                <w:bCs/>
                <w:sz w:val="18"/>
                <w:szCs w:val="18"/>
              </w:rPr>
              <w:t>Registros de Recaudación de la Dirección de Finanzas</w:t>
            </w:r>
          </w:p>
        </w:tc>
      </w:tr>
      <w:tr w:rsidR="007E1CC8" w:rsidRPr="00FA490C" w14:paraId="798FD4D4" w14:textId="77777777" w:rsidTr="00381735">
        <w:tc>
          <w:tcPr>
            <w:tcW w:w="1362" w:type="pct"/>
            <w:vAlign w:val="center"/>
          </w:tcPr>
          <w:p w14:paraId="73BE16F5"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Área responsable de la información</w:t>
            </w:r>
          </w:p>
        </w:tc>
        <w:tc>
          <w:tcPr>
            <w:tcW w:w="3638" w:type="pct"/>
            <w:vAlign w:val="center"/>
          </w:tcPr>
          <w:p w14:paraId="5E8398F5" w14:textId="7E5A9B7A" w:rsidR="007E1CC8" w:rsidRPr="00D96532" w:rsidRDefault="00B24601" w:rsidP="00381735">
            <w:pPr>
              <w:rPr>
                <w:rFonts w:ascii="Arial" w:eastAsia="Arial" w:hAnsi="Arial" w:cs="Arial"/>
                <w:b/>
                <w:bCs/>
                <w:sz w:val="18"/>
                <w:szCs w:val="18"/>
              </w:rPr>
            </w:pPr>
            <w:r w:rsidRPr="00D96532">
              <w:rPr>
                <w:rFonts w:ascii="Arial" w:eastAsia="Arial" w:hAnsi="Arial" w:cs="Arial"/>
                <w:b/>
                <w:bCs/>
                <w:sz w:val="18"/>
                <w:szCs w:val="18"/>
              </w:rPr>
              <w:t xml:space="preserve">Dirección de </w:t>
            </w:r>
            <w:r w:rsidR="00D96532" w:rsidRPr="00D96532">
              <w:rPr>
                <w:rFonts w:ascii="Arial" w:hAnsi="Arial" w:cs="Arial"/>
                <w:b/>
                <w:bCs/>
                <w:sz w:val="18"/>
                <w:szCs w:val="18"/>
                <w:lang w:val="es-ES_tradnl"/>
              </w:rPr>
              <w:t>Finanzas</w:t>
            </w:r>
          </w:p>
        </w:tc>
      </w:tr>
      <w:tr w:rsidR="007E1CC8" w:rsidRPr="00FA490C" w14:paraId="44A4C801" w14:textId="77777777" w:rsidTr="00381735">
        <w:tc>
          <w:tcPr>
            <w:tcW w:w="1362" w:type="pct"/>
            <w:vAlign w:val="center"/>
          </w:tcPr>
          <w:p w14:paraId="1DE4C373"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 xml:space="preserve">Disponibilidad de la información </w:t>
            </w:r>
          </w:p>
        </w:tc>
        <w:tc>
          <w:tcPr>
            <w:tcW w:w="3638" w:type="pct"/>
            <w:vAlign w:val="center"/>
          </w:tcPr>
          <w:p w14:paraId="6C2AE51F"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Pública </w:t>
            </w:r>
          </w:p>
        </w:tc>
      </w:tr>
      <w:tr w:rsidR="007E1CC8" w:rsidRPr="00FA490C" w14:paraId="2D0BC093" w14:textId="77777777" w:rsidTr="00381735">
        <w:tc>
          <w:tcPr>
            <w:tcW w:w="1362" w:type="pct"/>
            <w:vAlign w:val="center"/>
          </w:tcPr>
          <w:p w14:paraId="00999E04"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Unidad de análisis</w:t>
            </w:r>
          </w:p>
        </w:tc>
        <w:tc>
          <w:tcPr>
            <w:tcW w:w="3638" w:type="pct"/>
            <w:vAlign w:val="center"/>
          </w:tcPr>
          <w:p w14:paraId="204FB627"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Porcentaje </w:t>
            </w:r>
          </w:p>
        </w:tc>
      </w:tr>
      <w:tr w:rsidR="007E1CC8" w:rsidRPr="00FA490C" w14:paraId="735FD01F" w14:textId="77777777" w:rsidTr="00381735">
        <w:tc>
          <w:tcPr>
            <w:tcW w:w="1362" w:type="pct"/>
            <w:vAlign w:val="center"/>
          </w:tcPr>
          <w:p w14:paraId="36E7948B"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Cobertura</w:t>
            </w:r>
          </w:p>
        </w:tc>
        <w:tc>
          <w:tcPr>
            <w:tcW w:w="3638" w:type="pct"/>
            <w:vAlign w:val="center"/>
          </w:tcPr>
          <w:p w14:paraId="6D3A5F1D"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7E1CC8" w:rsidRPr="00FA490C" w14:paraId="744D7EBB" w14:textId="77777777" w:rsidTr="00381735">
        <w:tc>
          <w:tcPr>
            <w:tcW w:w="1362" w:type="pct"/>
            <w:vAlign w:val="center"/>
          </w:tcPr>
          <w:p w14:paraId="3DC02761"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Desagregación geográfica</w:t>
            </w:r>
          </w:p>
        </w:tc>
        <w:tc>
          <w:tcPr>
            <w:tcW w:w="3638" w:type="pct"/>
            <w:vAlign w:val="center"/>
          </w:tcPr>
          <w:p w14:paraId="0FB3804B"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7E1CC8" w:rsidRPr="00FA490C" w14:paraId="18FD6D01" w14:textId="77777777" w:rsidTr="00381735">
        <w:tc>
          <w:tcPr>
            <w:tcW w:w="1362" w:type="pct"/>
            <w:vAlign w:val="center"/>
          </w:tcPr>
          <w:p w14:paraId="5C03C2B2"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Desagregación por género</w:t>
            </w:r>
          </w:p>
        </w:tc>
        <w:tc>
          <w:tcPr>
            <w:tcW w:w="3638" w:type="pct"/>
            <w:vAlign w:val="center"/>
          </w:tcPr>
          <w:p w14:paraId="1750FCC2" w14:textId="77777777" w:rsidR="007E1CC8" w:rsidRPr="00FA490C" w:rsidRDefault="007E1CC8" w:rsidP="00381735">
            <w:pPr>
              <w:rPr>
                <w:rFonts w:ascii="Arial" w:eastAsia="Arial" w:hAnsi="Arial" w:cs="Arial"/>
                <w:b/>
                <w:bCs/>
                <w:sz w:val="18"/>
                <w:szCs w:val="18"/>
              </w:rPr>
            </w:pPr>
            <w:r w:rsidRPr="00FA490C">
              <w:rPr>
                <w:rFonts w:ascii="Arial" w:eastAsia="Arial" w:hAnsi="Arial" w:cs="Arial"/>
                <w:b/>
                <w:bCs/>
                <w:sz w:val="18"/>
                <w:szCs w:val="18"/>
              </w:rPr>
              <w:t xml:space="preserve">Todos los géneros </w:t>
            </w:r>
          </w:p>
        </w:tc>
      </w:tr>
      <w:tr w:rsidR="00FA490C" w:rsidRPr="00FA490C" w14:paraId="5DDF8E90" w14:textId="77777777" w:rsidTr="00381735">
        <w:tc>
          <w:tcPr>
            <w:tcW w:w="1362" w:type="pct"/>
            <w:vAlign w:val="center"/>
          </w:tcPr>
          <w:p w14:paraId="4D4B80A0" w14:textId="77777777" w:rsidR="00FA490C" w:rsidRPr="00FA490C" w:rsidRDefault="00FA490C" w:rsidP="00FA490C">
            <w:pPr>
              <w:ind w:left="20"/>
              <w:rPr>
                <w:rFonts w:ascii="Arial" w:eastAsia="Arial" w:hAnsi="Arial" w:cs="Arial"/>
                <w:sz w:val="18"/>
                <w:szCs w:val="18"/>
              </w:rPr>
            </w:pPr>
            <w:r w:rsidRPr="00FA490C">
              <w:rPr>
                <w:rFonts w:ascii="Arial" w:eastAsia="Arial" w:hAnsi="Arial" w:cs="Arial"/>
                <w:sz w:val="18"/>
                <w:szCs w:val="18"/>
              </w:rPr>
              <w:t xml:space="preserve">Desagregación por edad </w:t>
            </w:r>
          </w:p>
        </w:tc>
        <w:tc>
          <w:tcPr>
            <w:tcW w:w="3638" w:type="pct"/>
            <w:vAlign w:val="center"/>
          </w:tcPr>
          <w:p w14:paraId="64925BFB" w14:textId="25F05693" w:rsidR="00FA490C" w:rsidRPr="00FA490C" w:rsidRDefault="00FA490C" w:rsidP="00FA490C">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FA490C" w:rsidRPr="00FA490C" w14:paraId="032D40D6" w14:textId="77777777" w:rsidTr="00381735">
        <w:tc>
          <w:tcPr>
            <w:tcW w:w="1362" w:type="pct"/>
            <w:vAlign w:val="center"/>
          </w:tcPr>
          <w:p w14:paraId="646D171B" w14:textId="77777777" w:rsidR="00FA490C" w:rsidRPr="00FA490C" w:rsidRDefault="00FA490C" w:rsidP="00FA490C">
            <w:pPr>
              <w:ind w:left="20"/>
              <w:rPr>
                <w:rFonts w:ascii="Arial" w:eastAsia="Arial" w:hAnsi="Arial" w:cs="Arial"/>
                <w:sz w:val="18"/>
                <w:szCs w:val="18"/>
              </w:rPr>
            </w:pPr>
            <w:r w:rsidRPr="00FA490C">
              <w:rPr>
                <w:rFonts w:ascii="Arial" w:eastAsia="Arial" w:hAnsi="Arial" w:cs="Arial"/>
                <w:sz w:val="18"/>
                <w:szCs w:val="18"/>
              </w:rPr>
              <w:t>Desagregación por condición de vulnerabilidad</w:t>
            </w:r>
          </w:p>
        </w:tc>
        <w:tc>
          <w:tcPr>
            <w:tcW w:w="3638" w:type="pct"/>
            <w:vAlign w:val="center"/>
          </w:tcPr>
          <w:p w14:paraId="481C5D1F" w14:textId="06BB4650" w:rsidR="00FA490C" w:rsidRPr="00FA490C" w:rsidRDefault="00FA490C" w:rsidP="00FA490C">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7E1CC8" w:rsidRPr="00FA490C" w14:paraId="2BE7A785" w14:textId="77777777" w:rsidTr="00381735">
        <w:tc>
          <w:tcPr>
            <w:tcW w:w="1362" w:type="pct"/>
            <w:vAlign w:val="center"/>
          </w:tcPr>
          <w:p w14:paraId="7A1D0BA9"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Periodicidad de actualización</w:t>
            </w:r>
          </w:p>
        </w:tc>
        <w:tc>
          <w:tcPr>
            <w:tcW w:w="3638" w:type="pct"/>
            <w:vAlign w:val="center"/>
          </w:tcPr>
          <w:p w14:paraId="47553BE5" w14:textId="42A3D858" w:rsidR="007E1CC8" w:rsidRPr="00FA490C" w:rsidRDefault="00D410CF" w:rsidP="00381735">
            <w:pPr>
              <w:rPr>
                <w:rFonts w:ascii="Arial" w:eastAsia="Arial" w:hAnsi="Arial" w:cs="Arial"/>
                <w:b/>
                <w:bCs/>
                <w:sz w:val="18"/>
                <w:szCs w:val="18"/>
              </w:rPr>
            </w:pPr>
            <w:r w:rsidRPr="00FA490C">
              <w:rPr>
                <w:rFonts w:ascii="Arial" w:eastAsia="Arial" w:hAnsi="Arial" w:cs="Arial"/>
                <w:b/>
                <w:bCs/>
                <w:sz w:val="18"/>
                <w:szCs w:val="18"/>
              </w:rPr>
              <w:t xml:space="preserve">Anual </w:t>
            </w:r>
          </w:p>
        </w:tc>
      </w:tr>
      <w:tr w:rsidR="007E1CC8" w:rsidRPr="00FA490C" w14:paraId="4849E254" w14:textId="77777777" w:rsidTr="00381735">
        <w:tc>
          <w:tcPr>
            <w:tcW w:w="1362" w:type="pct"/>
            <w:vAlign w:val="center"/>
          </w:tcPr>
          <w:p w14:paraId="71125F4C" w14:textId="77777777" w:rsidR="007E1CC8" w:rsidRPr="00FA490C" w:rsidRDefault="007E1CC8" w:rsidP="00381735">
            <w:pPr>
              <w:ind w:left="20"/>
              <w:rPr>
                <w:rFonts w:ascii="Arial" w:eastAsia="Arial" w:hAnsi="Arial" w:cs="Arial"/>
                <w:sz w:val="18"/>
                <w:szCs w:val="18"/>
              </w:rPr>
            </w:pPr>
            <w:r w:rsidRPr="00FA490C">
              <w:rPr>
                <w:rFonts w:ascii="Arial" w:eastAsia="Arial" w:hAnsi="Arial" w:cs="Arial"/>
                <w:sz w:val="18"/>
                <w:szCs w:val="18"/>
              </w:rPr>
              <w:t>Fecha de publicación</w:t>
            </w:r>
          </w:p>
        </w:tc>
        <w:tc>
          <w:tcPr>
            <w:tcW w:w="3638" w:type="pct"/>
            <w:vAlign w:val="center"/>
          </w:tcPr>
          <w:p w14:paraId="68DED979" w14:textId="79B034CB" w:rsidR="007E1CC8" w:rsidRPr="00FA490C" w:rsidRDefault="00D96532" w:rsidP="00381735">
            <w:pPr>
              <w:rPr>
                <w:rFonts w:ascii="Arial" w:eastAsia="Arial" w:hAnsi="Arial" w:cs="Arial"/>
                <w:sz w:val="18"/>
                <w:szCs w:val="18"/>
              </w:rPr>
            </w:pPr>
            <w:r>
              <w:rPr>
                <w:rFonts w:ascii="Arial" w:eastAsia="Arial" w:hAnsi="Arial" w:cs="Arial"/>
                <w:sz w:val="18"/>
                <w:szCs w:val="18"/>
              </w:rPr>
              <w:t>Diciembre de</w:t>
            </w:r>
            <w:r w:rsidR="00F678FB" w:rsidRPr="00FA490C">
              <w:rPr>
                <w:rFonts w:ascii="Arial" w:eastAsia="Arial" w:hAnsi="Arial" w:cs="Arial"/>
                <w:sz w:val="18"/>
                <w:szCs w:val="18"/>
              </w:rPr>
              <w:t xml:space="preserve"> 202</w:t>
            </w:r>
            <w:r>
              <w:rPr>
                <w:rFonts w:ascii="Arial" w:eastAsia="Arial" w:hAnsi="Arial" w:cs="Arial"/>
                <w:sz w:val="18"/>
                <w:szCs w:val="18"/>
              </w:rPr>
              <w:t>4</w:t>
            </w:r>
          </w:p>
        </w:tc>
      </w:tr>
      <w:tr w:rsidR="007E1CC8" w:rsidRPr="00FA490C" w14:paraId="2780E376" w14:textId="77777777" w:rsidTr="00381735">
        <w:tc>
          <w:tcPr>
            <w:tcW w:w="5000" w:type="pct"/>
            <w:gridSpan w:val="2"/>
            <w:vAlign w:val="center"/>
          </w:tcPr>
          <w:p w14:paraId="557C9585" w14:textId="3599C98D" w:rsidR="007E1CC8" w:rsidRPr="00FA490C" w:rsidRDefault="00D96532" w:rsidP="00381735">
            <w:pPr>
              <w:rPr>
                <w:rFonts w:ascii="Arial" w:hAnsi="Arial" w:cs="Arial"/>
                <w:sz w:val="18"/>
                <w:szCs w:val="18"/>
                <w:lang w:val="es-ES_tradnl"/>
              </w:rPr>
            </w:pPr>
            <w:r w:rsidRPr="00FA490C">
              <w:rPr>
                <w:rFonts w:ascii="Arial" w:hAnsi="Arial" w:cs="Arial"/>
                <w:sz w:val="18"/>
                <w:szCs w:val="18"/>
                <w:lang w:val="es-ES_tradnl"/>
              </w:rPr>
              <w:t>Variable</w:t>
            </w:r>
            <w:r>
              <w:rPr>
                <w:rFonts w:ascii="Arial" w:hAnsi="Arial" w:cs="Arial"/>
                <w:sz w:val="18"/>
                <w:szCs w:val="18"/>
                <w:lang w:val="es-ES_tradnl"/>
              </w:rPr>
              <w:t xml:space="preserve"> B: </w:t>
            </w:r>
            <w:r w:rsidRPr="00AB03B6">
              <w:rPr>
                <w:rFonts w:ascii="Arial" w:hAnsi="Arial" w:cs="Arial"/>
                <w:b/>
                <w:bCs/>
                <w:sz w:val="18"/>
                <w:szCs w:val="18"/>
                <w:lang w:val="es-ES_tradnl"/>
              </w:rPr>
              <w:t>Total de Población</w:t>
            </w:r>
            <w:r>
              <w:rPr>
                <w:rFonts w:ascii="Arial" w:hAnsi="Arial" w:cs="Arial"/>
                <w:b/>
                <w:bCs/>
                <w:sz w:val="18"/>
                <w:szCs w:val="18"/>
                <w:lang w:val="es-ES_tradnl"/>
              </w:rPr>
              <w:t xml:space="preserve"> que realizó el pago de sus impuestos en 202</w:t>
            </w:r>
            <w:r w:rsidR="005268F2">
              <w:rPr>
                <w:rFonts w:ascii="Arial" w:hAnsi="Arial" w:cs="Arial"/>
                <w:b/>
                <w:bCs/>
                <w:sz w:val="18"/>
                <w:szCs w:val="18"/>
                <w:lang w:val="es-ES_tradnl"/>
              </w:rPr>
              <w:t>3</w:t>
            </w:r>
          </w:p>
        </w:tc>
      </w:tr>
      <w:tr w:rsidR="00C54005" w:rsidRPr="00FA490C" w14:paraId="061EB598" w14:textId="77777777" w:rsidTr="00381735">
        <w:tc>
          <w:tcPr>
            <w:tcW w:w="5000" w:type="pct"/>
            <w:gridSpan w:val="2"/>
            <w:vAlign w:val="center"/>
          </w:tcPr>
          <w:p w14:paraId="0651DAFF" w14:textId="1843122F" w:rsidR="00C54005" w:rsidRPr="00FA490C" w:rsidRDefault="00C54005" w:rsidP="00C54005">
            <w:pPr>
              <w:rPr>
                <w:rFonts w:ascii="Arial" w:hAnsi="Arial" w:cs="Arial"/>
                <w:sz w:val="18"/>
                <w:szCs w:val="18"/>
                <w:lang w:val="es-ES_tradnl"/>
              </w:rPr>
            </w:pPr>
            <w:r w:rsidRPr="00FA490C">
              <w:rPr>
                <w:rFonts w:ascii="Arial" w:hAnsi="Arial" w:cs="Arial"/>
                <w:sz w:val="18"/>
                <w:szCs w:val="18"/>
                <w:lang w:val="es-ES_tradnl"/>
              </w:rPr>
              <w:t xml:space="preserve">Medio de Verificación: </w:t>
            </w:r>
            <w:r>
              <w:rPr>
                <w:rFonts w:ascii="Arial" w:hAnsi="Arial" w:cs="Arial"/>
                <w:sz w:val="18"/>
                <w:szCs w:val="18"/>
                <w:lang w:val="es-ES_tradnl"/>
              </w:rPr>
              <w:t>Informe de Gobierno Municipal del ejercicio fiscal 202</w:t>
            </w:r>
            <w:r w:rsidR="005268F2">
              <w:rPr>
                <w:rFonts w:ascii="Arial" w:hAnsi="Arial" w:cs="Arial"/>
                <w:sz w:val="18"/>
                <w:szCs w:val="18"/>
                <w:lang w:val="es-ES_tradnl"/>
              </w:rPr>
              <w:t>3</w:t>
            </w:r>
          </w:p>
          <w:p w14:paraId="16A2FF09" w14:textId="0D4B100D" w:rsidR="00C54005" w:rsidRPr="00FA490C" w:rsidRDefault="00C54005" w:rsidP="00C54005">
            <w:pPr>
              <w:rPr>
                <w:rFonts w:ascii="Arial" w:eastAsia="Arial" w:hAnsi="Arial" w:cs="Arial"/>
                <w:sz w:val="18"/>
                <w:szCs w:val="18"/>
              </w:rPr>
            </w:pPr>
            <w:r w:rsidRPr="00FA490C">
              <w:rPr>
                <w:rFonts w:ascii="Arial" w:hAnsi="Arial" w:cs="Arial"/>
                <w:sz w:val="18"/>
                <w:szCs w:val="18"/>
                <w:lang w:val="es-ES_tradnl"/>
              </w:rPr>
              <w:t xml:space="preserve">Registros de la Dirección de </w:t>
            </w:r>
            <w:r>
              <w:rPr>
                <w:rFonts w:ascii="Arial" w:hAnsi="Arial" w:cs="Arial"/>
                <w:sz w:val="18"/>
                <w:szCs w:val="18"/>
                <w:lang w:val="es-ES_tradnl"/>
              </w:rPr>
              <w:t>Finanzas</w:t>
            </w:r>
          </w:p>
        </w:tc>
      </w:tr>
      <w:tr w:rsidR="00C54005" w:rsidRPr="00FA490C" w14:paraId="3DC15226" w14:textId="77777777" w:rsidTr="00381735">
        <w:tc>
          <w:tcPr>
            <w:tcW w:w="1362" w:type="pct"/>
            <w:vAlign w:val="center"/>
          </w:tcPr>
          <w:p w14:paraId="632939F8"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Nombre de la fuente información</w:t>
            </w:r>
          </w:p>
        </w:tc>
        <w:tc>
          <w:tcPr>
            <w:tcW w:w="3638" w:type="pct"/>
            <w:vAlign w:val="center"/>
          </w:tcPr>
          <w:p w14:paraId="3FA1D050" w14:textId="05D74F92" w:rsidR="00C54005" w:rsidRPr="00FA490C" w:rsidRDefault="00C54005" w:rsidP="00C54005">
            <w:pPr>
              <w:rPr>
                <w:rFonts w:ascii="Arial" w:eastAsia="Arial" w:hAnsi="Arial" w:cs="Arial"/>
                <w:b/>
                <w:bCs/>
                <w:sz w:val="18"/>
                <w:szCs w:val="18"/>
              </w:rPr>
            </w:pPr>
            <w:r w:rsidRPr="00D96532">
              <w:rPr>
                <w:rFonts w:ascii="Arial" w:eastAsia="Arial" w:hAnsi="Arial" w:cs="Arial"/>
                <w:b/>
                <w:bCs/>
                <w:sz w:val="18"/>
                <w:szCs w:val="18"/>
              </w:rPr>
              <w:t>Registros de Recaudación de la Dirección de Finanzas</w:t>
            </w:r>
          </w:p>
        </w:tc>
      </w:tr>
      <w:tr w:rsidR="00C54005" w:rsidRPr="00FA490C" w14:paraId="362AEDF2" w14:textId="77777777" w:rsidTr="00381735">
        <w:tc>
          <w:tcPr>
            <w:tcW w:w="1362" w:type="pct"/>
            <w:vAlign w:val="center"/>
          </w:tcPr>
          <w:p w14:paraId="3C79416A"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Área responsable de la información</w:t>
            </w:r>
          </w:p>
        </w:tc>
        <w:tc>
          <w:tcPr>
            <w:tcW w:w="3638" w:type="pct"/>
            <w:vAlign w:val="center"/>
          </w:tcPr>
          <w:p w14:paraId="12CF4F89" w14:textId="153382B0" w:rsidR="00C54005" w:rsidRPr="00FA490C" w:rsidRDefault="00C54005" w:rsidP="00C54005">
            <w:pPr>
              <w:rPr>
                <w:rFonts w:ascii="Arial" w:eastAsia="Arial" w:hAnsi="Arial" w:cs="Arial"/>
                <w:b/>
                <w:bCs/>
                <w:sz w:val="18"/>
                <w:szCs w:val="18"/>
              </w:rPr>
            </w:pPr>
            <w:r w:rsidRPr="00D96532">
              <w:rPr>
                <w:rFonts w:ascii="Arial" w:eastAsia="Arial" w:hAnsi="Arial" w:cs="Arial"/>
                <w:b/>
                <w:bCs/>
                <w:sz w:val="18"/>
                <w:szCs w:val="18"/>
              </w:rPr>
              <w:t xml:space="preserve">Dirección de </w:t>
            </w:r>
            <w:r w:rsidRPr="00D96532">
              <w:rPr>
                <w:rFonts w:ascii="Arial" w:hAnsi="Arial" w:cs="Arial"/>
                <w:b/>
                <w:bCs/>
                <w:sz w:val="18"/>
                <w:szCs w:val="18"/>
                <w:lang w:val="es-ES_tradnl"/>
              </w:rPr>
              <w:t>Finanzas</w:t>
            </w:r>
          </w:p>
        </w:tc>
      </w:tr>
      <w:tr w:rsidR="00C54005" w:rsidRPr="00FA490C" w14:paraId="33E0DA05" w14:textId="77777777" w:rsidTr="00381735">
        <w:tc>
          <w:tcPr>
            <w:tcW w:w="1362" w:type="pct"/>
            <w:vAlign w:val="center"/>
          </w:tcPr>
          <w:p w14:paraId="27F73914"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 xml:space="preserve">Disponibilidad de la información </w:t>
            </w:r>
          </w:p>
        </w:tc>
        <w:tc>
          <w:tcPr>
            <w:tcW w:w="3638" w:type="pct"/>
            <w:vAlign w:val="center"/>
          </w:tcPr>
          <w:p w14:paraId="525577C6" w14:textId="77777777" w:rsidR="00C54005" w:rsidRPr="00FA490C" w:rsidRDefault="00C54005" w:rsidP="00C54005">
            <w:pPr>
              <w:rPr>
                <w:rFonts w:ascii="Arial" w:eastAsia="Arial" w:hAnsi="Arial" w:cs="Arial"/>
                <w:b/>
                <w:bCs/>
                <w:sz w:val="18"/>
                <w:szCs w:val="18"/>
              </w:rPr>
            </w:pPr>
            <w:r w:rsidRPr="00FA490C">
              <w:rPr>
                <w:rFonts w:ascii="Arial" w:eastAsia="Arial" w:hAnsi="Arial" w:cs="Arial"/>
                <w:b/>
                <w:bCs/>
                <w:sz w:val="18"/>
                <w:szCs w:val="18"/>
              </w:rPr>
              <w:t xml:space="preserve">Pública </w:t>
            </w:r>
          </w:p>
        </w:tc>
      </w:tr>
      <w:tr w:rsidR="00C54005" w:rsidRPr="00FA490C" w14:paraId="65FF7BC7" w14:textId="77777777" w:rsidTr="00381735">
        <w:tc>
          <w:tcPr>
            <w:tcW w:w="1362" w:type="pct"/>
            <w:vAlign w:val="center"/>
          </w:tcPr>
          <w:p w14:paraId="5418CBA8"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Unidad de análisis</w:t>
            </w:r>
          </w:p>
        </w:tc>
        <w:tc>
          <w:tcPr>
            <w:tcW w:w="3638" w:type="pct"/>
            <w:vAlign w:val="center"/>
          </w:tcPr>
          <w:p w14:paraId="5649BDB4" w14:textId="77777777" w:rsidR="00C54005" w:rsidRPr="00FA490C" w:rsidRDefault="00C54005" w:rsidP="00C54005">
            <w:pPr>
              <w:rPr>
                <w:rFonts w:ascii="Arial" w:eastAsia="Arial" w:hAnsi="Arial" w:cs="Arial"/>
                <w:b/>
                <w:bCs/>
                <w:sz w:val="18"/>
                <w:szCs w:val="18"/>
              </w:rPr>
            </w:pPr>
            <w:r w:rsidRPr="00FA490C">
              <w:rPr>
                <w:rFonts w:ascii="Arial" w:eastAsia="Arial" w:hAnsi="Arial" w:cs="Arial"/>
                <w:b/>
                <w:bCs/>
                <w:sz w:val="18"/>
                <w:szCs w:val="18"/>
              </w:rPr>
              <w:t xml:space="preserve">Porcentaje </w:t>
            </w:r>
          </w:p>
        </w:tc>
      </w:tr>
      <w:tr w:rsidR="00C54005" w:rsidRPr="00FA490C" w14:paraId="020FDF8A" w14:textId="77777777" w:rsidTr="00381735">
        <w:tc>
          <w:tcPr>
            <w:tcW w:w="1362" w:type="pct"/>
            <w:vAlign w:val="center"/>
          </w:tcPr>
          <w:p w14:paraId="153C75E2"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Cobertura</w:t>
            </w:r>
          </w:p>
        </w:tc>
        <w:tc>
          <w:tcPr>
            <w:tcW w:w="3638" w:type="pct"/>
            <w:vAlign w:val="center"/>
          </w:tcPr>
          <w:p w14:paraId="4B832ADB" w14:textId="77777777" w:rsidR="00C54005" w:rsidRPr="00FA490C" w:rsidRDefault="00C54005" w:rsidP="00C54005">
            <w:pPr>
              <w:rPr>
                <w:rFonts w:ascii="Arial" w:eastAsia="Arial" w:hAnsi="Arial" w:cs="Arial"/>
                <w:b/>
                <w:bCs/>
                <w:sz w:val="18"/>
                <w:szCs w:val="18"/>
              </w:rPr>
            </w:pPr>
            <w:r w:rsidRPr="00FA490C">
              <w:rPr>
                <w:rFonts w:ascii="Arial" w:eastAsia="Arial" w:hAnsi="Arial" w:cs="Arial"/>
                <w:b/>
                <w:bCs/>
                <w:sz w:val="18"/>
                <w:szCs w:val="18"/>
              </w:rPr>
              <w:t>Municipal</w:t>
            </w:r>
          </w:p>
        </w:tc>
      </w:tr>
      <w:tr w:rsidR="00C54005" w:rsidRPr="00FA490C" w14:paraId="62E0B015" w14:textId="77777777" w:rsidTr="00381735">
        <w:tc>
          <w:tcPr>
            <w:tcW w:w="1362" w:type="pct"/>
            <w:vAlign w:val="center"/>
          </w:tcPr>
          <w:p w14:paraId="35FF6BA7"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Desagregación geográfica</w:t>
            </w:r>
          </w:p>
        </w:tc>
        <w:tc>
          <w:tcPr>
            <w:tcW w:w="3638" w:type="pct"/>
            <w:vAlign w:val="center"/>
          </w:tcPr>
          <w:p w14:paraId="22D1BA31" w14:textId="77777777" w:rsidR="00C54005" w:rsidRPr="00FA490C" w:rsidRDefault="00C54005" w:rsidP="00C54005">
            <w:pPr>
              <w:rPr>
                <w:rFonts w:ascii="Arial" w:eastAsia="Arial" w:hAnsi="Arial" w:cs="Arial"/>
                <w:b/>
                <w:bCs/>
                <w:sz w:val="18"/>
                <w:szCs w:val="18"/>
              </w:rPr>
            </w:pPr>
            <w:r w:rsidRPr="00FA490C">
              <w:rPr>
                <w:rFonts w:ascii="Arial" w:eastAsia="Arial" w:hAnsi="Arial" w:cs="Arial"/>
                <w:b/>
                <w:bCs/>
                <w:sz w:val="18"/>
                <w:szCs w:val="18"/>
              </w:rPr>
              <w:t xml:space="preserve">Municipal </w:t>
            </w:r>
          </w:p>
        </w:tc>
      </w:tr>
      <w:tr w:rsidR="00C54005" w:rsidRPr="00FA490C" w14:paraId="70C768E1" w14:textId="77777777" w:rsidTr="00381735">
        <w:tc>
          <w:tcPr>
            <w:tcW w:w="1362" w:type="pct"/>
            <w:vAlign w:val="center"/>
          </w:tcPr>
          <w:p w14:paraId="60CFFE01"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Desagregación por género</w:t>
            </w:r>
          </w:p>
        </w:tc>
        <w:tc>
          <w:tcPr>
            <w:tcW w:w="3638" w:type="pct"/>
            <w:vAlign w:val="center"/>
          </w:tcPr>
          <w:p w14:paraId="2650472E" w14:textId="77777777" w:rsidR="00C54005" w:rsidRPr="00FA490C" w:rsidRDefault="00C54005" w:rsidP="00C54005">
            <w:pPr>
              <w:rPr>
                <w:rFonts w:ascii="Arial" w:eastAsia="Arial" w:hAnsi="Arial" w:cs="Arial"/>
                <w:b/>
                <w:bCs/>
                <w:sz w:val="18"/>
                <w:szCs w:val="18"/>
              </w:rPr>
            </w:pPr>
            <w:r w:rsidRPr="00FA490C">
              <w:rPr>
                <w:rFonts w:ascii="Arial" w:eastAsia="Arial" w:hAnsi="Arial" w:cs="Arial"/>
                <w:b/>
                <w:bCs/>
                <w:sz w:val="18"/>
                <w:szCs w:val="18"/>
              </w:rPr>
              <w:t xml:space="preserve">Todos los géneros </w:t>
            </w:r>
          </w:p>
        </w:tc>
      </w:tr>
      <w:tr w:rsidR="00C54005" w:rsidRPr="00FA490C" w14:paraId="4ACD3AB0" w14:textId="77777777" w:rsidTr="00381735">
        <w:tc>
          <w:tcPr>
            <w:tcW w:w="1362" w:type="pct"/>
            <w:vAlign w:val="center"/>
          </w:tcPr>
          <w:p w14:paraId="2D0F7048"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 xml:space="preserve">Desagregación por edad </w:t>
            </w:r>
          </w:p>
        </w:tc>
        <w:tc>
          <w:tcPr>
            <w:tcW w:w="3638" w:type="pct"/>
            <w:vAlign w:val="center"/>
          </w:tcPr>
          <w:p w14:paraId="44534D67" w14:textId="3F66A170" w:rsidR="00C54005" w:rsidRPr="00FA490C" w:rsidRDefault="00C54005" w:rsidP="00C54005">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C54005" w:rsidRPr="00FA490C" w14:paraId="0F3D726A" w14:textId="77777777" w:rsidTr="00381735">
        <w:tc>
          <w:tcPr>
            <w:tcW w:w="1362" w:type="pct"/>
            <w:vAlign w:val="center"/>
          </w:tcPr>
          <w:p w14:paraId="3E515CB6"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Desagregación por condición de vulnerabilidad</w:t>
            </w:r>
          </w:p>
        </w:tc>
        <w:tc>
          <w:tcPr>
            <w:tcW w:w="3638" w:type="pct"/>
            <w:vAlign w:val="center"/>
          </w:tcPr>
          <w:p w14:paraId="525E85BD" w14:textId="0898963E" w:rsidR="00C54005" w:rsidRPr="00FA490C" w:rsidRDefault="00C54005" w:rsidP="00C54005">
            <w:pPr>
              <w:rPr>
                <w:rFonts w:ascii="Arial" w:eastAsia="Arial" w:hAnsi="Arial" w:cs="Arial"/>
                <w:b/>
                <w:bCs/>
                <w:sz w:val="18"/>
                <w:szCs w:val="18"/>
              </w:rPr>
            </w:pPr>
            <w:r w:rsidRPr="00FA490C">
              <w:rPr>
                <w:rFonts w:ascii="Arial" w:eastAsia="Arial" w:hAnsi="Arial" w:cs="Arial"/>
                <w:b/>
                <w:bCs/>
                <w:sz w:val="18"/>
                <w:szCs w:val="18"/>
              </w:rPr>
              <w:t xml:space="preserve">No Aplica </w:t>
            </w:r>
          </w:p>
        </w:tc>
      </w:tr>
      <w:tr w:rsidR="00C54005" w:rsidRPr="00FA490C" w14:paraId="34CE5117" w14:textId="77777777" w:rsidTr="00381735">
        <w:tc>
          <w:tcPr>
            <w:tcW w:w="1362" w:type="pct"/>
            <w:vAlign w:val="center"/>
          </w:tcPr>
          <w:p w14:paraId="435AFC50"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Periodicidad de actualización</w:t>
            </w:r>
          </w:p>
        </w:tc>
        <w:tc>
          <w:tcPr>
            <w:tcW w:w="3638" w:type="pct"/>
            <w:vAlign w:val="center"/>
          </w:tcPr>
          <w:p w14:paraId="148E5E8F" w14:textId="2838AB50" w:rsidR="00C54005" w:rsidRPr="00FA490C" w:rsidRDefault="00C54005" w:rsidP="00C54005">
            <w:pPr>
              <w:rPr>
                <w:rFonts w:ascii="Arial" w:eastAsia="Arial" w:hAnsi="Arial" w:cs="Arial"/>
                <w:b/>
                <w:bCs/>
                <w:sz w:val="18"/>
                <w:szCs w:val="18"/>
              </w:rPr>
            </w:pPr>
            <w:r w:rsidRPr="00FA490C">
              <w:rPr>
                <w:rFonts w:ascii="Arial" w:eastAsia="Arial" w:hAnsi="Arial" w:cs="Arial"/>
                <w:b/>
                <w:bCs/>
                <w:sz w:val="18"/>
                <w:szCs w:val="18"/>
              </w:rPr>
              <w:t xml:space="preserve">Anual </w:t>
            </w:r>
          </w:p>
        </w:tc>
      </w:tr>
      <w:tr w:rsidR="00C54005" w:rsidRPr="00FA490C" w14:paraId="2A4D32E3" w14:textId="77777777" w:rsidTr="00381735">
        <w:tc>
          <w:tcPr>
            <w:tcW w:w="1362" w:type="pct"/>
            <w:vAlign w:val="center"/>
          </w:tcPr>
          <w:p w14:paraId="6A09C196" w14:textId="77777777" w:rsidR="00C54005" w:rsidRPr="00FA490C" w:rsidRDefault="00C54005" w:rsidP="00C54005">
            <w:pPr>
              <w:ind w:left="20"/>
              <w:rPr>
                <w:rFonts w:ascii="Arial" w:eastAsia="Arial" w:hAnsi="Arial" w:cs="Arial"/>
                <w:sz w:val="18"/>
                <w:szCs w:val="18"/>
              </w:rPr>
            </w:pPr>
            <w:r w:rsidRPr="00FA490C">
              <w:rPr>
                <w:rFonts w:ascii="Arial" w:eastAsia="Arial" w:hAnsi="Arial" w:cs="Arial"/>
                <w:sz w:val="18"/>
                <w:szCs w:val="18"/>
              </w:rPr>
              <w:t>Fecha de publicación</w:t>
            </w:r>
          </w:p>
        </w:tc>
        <w:tc>
          <w:tcPr>
            <w:tcW w:w="3638" w:type="pct"/>
            <w:vAlign w:val="center"/>
          </w:tcPr>
          <w:p w14:paraId="1354765B" w14:textId="314144D1" w:rsidR="00C54005" w:rsidRPr="005268F2" w:rsidRDefault="00C54005" w:rsidP="00C54005">
            <w:pPr>
              <w:rPr>
                <w:rFonts w:ascii="Arial" w:eastAsia="Arial" w:hAnsi="Arial" w:cs="Arial"/>
                <w:b/>
                <w:bCs/>
                <w:sz w:val="18"/>
                <w:szCs w:val="18"/>
              </w:rPr>
            </w:pPr>
            <w:r w:rsidRPr="005268F2">
              <w:rPr>
                <w:rFonts w:ascii="Arial" w:eastAsia="Arial" w:hAnsi="Arial" w:cs="Arial"/>
                <w:b/>
                <w:bCs/>
                <w:sz w:val="18"/>
                <w:szCs w:val="18"/>
              </w:rPr>
              <w:t>Diciembre de 2023</w:t>
            </w:r>
          </w:p>
        </w:tc>
      </w:tr>
    </w:tbl>
    <w:p w14:paraId="5D069030" w14:textId="77777777" w:rsidR="007E1CC8" w:rsidRDefault="007E1CC8" w:rsidP="00B338DB">
      <w:pPr>
        <w:rPr>
          <w:rFonts w:ascii="Arial" w:hAnsi="Arial" w:cs="Arial"/>
        </w:rPr>
      </w:pPr>
    </w:p>
    <w:p w14:paraId="1DA8CF4B" w14:textId="77777777" w:rsidR="00347A03" w:rsidRDefault="00347A03" w:rsidP="00B338DB">
      <w:pPr>
        <w:rPr>
          <w:rFonts w:ascii="Arial" w:hAnsi="Arial" w:cs="Arial"/>
        </w:rPr>
      </w:pPr>
    </w:p>
    <w:p w14:paraId="2129397C" w14:textId="77777777" w:rsidR="00FA490C" w:rsidRDefault="00FA490C" w:rsidP="00B338DB">
      <w:pPr>
        <w:rPr>
          <w:rFonts w:ascii="Arial" w:hAnsi="Arial" w:cs="Arial"/>
        </w:rPr>
      </w:pPr>
    </w:p>
    <w:p w14:paraId="1B447C79" w14:textId="77777777" w:rsidR="00FA490C" w:rsidRDefault="00FA490C" w:rsidP="00B338DB">
      <w:pPr>
        <w:rPr>
          <w:rFonts w:ascii="Arial" w:hAnsi="Arial" w:cs="Arial"/>
        </w:rPr>
      </w:pPr>
    </w:p>
    <w:p w14:paraId="69E9703F" w14:textId="77777777" w:rsidR="00C54005" w:rsidRDefault="00C54005" w:rsidP="00B338DB">
      <w:pPr>
        <w:rPr>
          <w:rFonts w:ascii="Arial" w:hAnsi="Arial" w:cs="Arial"/>
        </w:rPr>
      </w:pPr>
    </w:p>
    <w:tbl>
      <w:tblPr>
        <w:tblStyle w:val="Tablaconcuadrcula"/>
        <w:tblW w:w="5000" w:type="pct"/>
        <w:tblLook w:val="04A0" w:firstRow="1" w:lastRow="0" w:firstColumn="1" w:lastColumn="0" w:noHBand="0" w:noVBand="1"/>
      </w:tblPr>
      <w:tblGrid>
        <w:gridCol w:w="3542"/>
        <w:gridCol w:w="9452"/>
      </w:tblGrid>
      <w:tr w:rsidR="007E1CC8" w:rsidRPr="00C27845" w14:paraId="563D8C48" w14:textId="77777777" w:rsidTr="00AB03B6">
        <w:tc>
          <w:tcPr>
            <w:tcW w:w="5000" w:type="pct"/>
            <w:gridSpan w:val="2"/>
            <w:vAlign w:val="center"/>
          </w:tcPr>
          <w:p w14:paraId="686A6F52" w14:textId="5D91FB9B"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lastRenderedPageBreak/>
              <w:t>Indicador:</w:t>
            </w:r>
            <w:r w:rsidR="00E627AC">
              <w:rPr>
                <w:rFonts w:ascii="Arial" w:hAnsi="Arial" w:cs="Arial"/>
                <w:sz w:val="20"/>
                <w:szCs w:val="20"/>
                <w:lang w:val="es-ES_tradnl"/>
              </w:rPr>
              <w:t xml:space="preserve"> Componente 1 </w:t>
            </w:r>
          </w:p>
        </w:tc>
      </w:tr>
      <w:tr w:rsidR="007E1CC8" w:rsidRPr="00C27845" w14:paraId="114818B0" w14:textId="77777777" w:rsidTr="00AB03B6">
        <w:tc>
          <w:tcPr>
            <w:tcW w:w="5000" w:type="pct"/>
            <w:gridSpan w:val="2"/>
            <w:vAlign w:val="center"/>
          </w:tcPr>
          <w:p w14:paraId="123B8ACA" w14:textId="74FECA8B"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t>Variable</w:t>
            </w:r>
            <w:r w:rsidR="00C54005">
              <w:rPr>
                <w:rFonts w:ascii="Arial" w:hAnsi="Arial" w:cs="Arial"/>
                <w:sz w:val="20"/>
                <w:szCs w:val="20"/>
                <w:lang w:val="es-ES_tradnl"/>
              </w:rPr>
              <w:t xml:space="preserve"> A</w:t>
            </w:r>
            <w:r w:rsidRPr="00C27845">
              <w:rPr>
                <w:rFonts w:ascii="Arial" w:hAnsi="Arial" w:cs="Arial"/>
                <w:sz w:val="20"/>
                <w:szCs w:val="20"/>
                <w:lang w:val="es-ES_tradnl"/>
              </w:rPr>
              <w:t xml:space="preserve">: </w:t>
            </w:r>
            <w:r w:rsidR="00C54005">
              <w:rPr>
                <w:rFonts w:ascii="Arial" w:hAnsi="Arial" w:cs="Arial"/>
                <w:b/>
                <w:bCs/>
                <w:sz w:val="20"/>
                <w:szCs w:val="20"/>
                <w:lang w:val="es-ES_tradnl"/>
              </w:rPr>
              <w:t>Número de acciones ejecutadas para el incremento de ingresos por captación tributaria en 2024</w:t>
            </w:r>
          </w:p>
        </w:tc>
      </w:tr>
      <w:tr w:rsidR="00C54005" w:rsidRPr="00C27845" w14:paraId="7B7010C7" w14:textId="77777777" w:rsidTr="00AB03B6">
        <w:tc>
          <w:tcPr>
            <w:tcW w:w="5000" w:type="pct"/>
            <w:gridSpan w:val="2"/>
            <w:vAlign w:val="center"/>
          </w:tcPr>
          <w:p w14:paraId="659B0C49" w14:textId="61D09439" w:rsidR="00C54005" w:rsidRPr="00FA490C" w:rsidRDefault="00C54005" w:rsidP="00C54005">
            <w:pPr>
              <w:rPr>
                <w:rFonts w:ascii="Arial" w:hAnsi="Arial" w:cs="Arial"/>
                <w:sz w:val="18"/>
                <w:szCs w:val="18"/>
                <w:lang w:val="es-ES_tradnl"/>
              </w:rPr>
            </w:pPr>
            <w:r w:rsidRPr="00FA490C">
              <w:rPr>
                <w:rFonts w:ascii="Arial" w:hAnsi="Arial" w:cs="Arial"/>
                <w:sz w:val="18"/>
                <w:szCs w:val="18"/>
                <w:lang w:val="es-ES_tradnl"/>
              </w:rPr>
              <w:t xml:space="preserve">Medio de Verificación: </w:t>
            </w:r>
            <w:r>
              <w:rPr>
                <w:rFonts w:ascii="Arial" w:hAnsi="Arial" w:cs="Arial"/>
                <w:sz w:val="18"/>
                <w:szCs w:val="18"/>
                <w:lang w:val="es-ES_tradnl"/>
              </w:rPr>
              <w:t>Informe de Gobierno Municipal del ejercicio fiscal 202</w:t>
            </w:r>
            <w:r w:rsidR="005268F2">
              <w:rPr>
                <w:rFonts w:ascii="Arial" w:hAnsi="Arial" w:cs="Arial"/>
                <w:sz w:val="18"/>
                <w:szCs w:val="18"/>
                <w:lang w:val="es-ES_tradnl"/>
              </w:rPr>
              <w:t>4</w:t>
            </w:r>
          </w:p>
          <w:p w14:paraId="15E7DF59" w14:textId="08332CF5" w:rsidR="00C54005" w:rsidRPr="00E2015A" w:rsidRDefault="00C54005" w:rsidP="00C54005">
            <w:pPr>
              <w:rPr>
                <w:sz w:val="20"/>
                <w:szCs w:val="20"/>
                <w:lang w:val="es-ES_tradnl"/>
              </w:rPr>
            </w:pPr>
            <w:r w:rsidRPr="00FA490C">
              <w:rPr>
                <w:rFonts w:ascii="Arial" w:hAnsi="Arial" w:cs="Arial"/>
                <w:sz w:val="18"/>
                <w:szCs w:val="18"/>
                <w:lang w:val="es-ES_tradnl"/>
              </w:rPr>
              <w:t xml:space="preserve">Registros de la Dirección de </w:t>
            </w:r>
            <w:r>
              <w:rPr>
                <w:rFonts w:ascii="Arial" w:hAnsi="Arial" w:cs="Arial"/>
                <w:sz w:val="18"/>
                <w:szCs w:val="18"/>
                <w:lang w:val="es-ES_tradnl"/>
              </w:rPr>
              <w:t>Finanzas</w:t>
            </w:r>
          </w:p>
        </w:tc>
      </w:tr>
      <w:tr w:rsidR="00C54005" w:rsidRPr="00C27845" w14:paraId="3ACBAE43" w14:textId="77777777" w:rsidTr="00AB03B6">
        <w:tc>
          <w:tcPr>
            <w:tcW w:w="1363" w:type="pct"/>
            <w:vAlign w:val="center"/>
          </w:tcPr>
          <w:p w14:paraId="15408C05"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Nombre de la fuente información</w:t>
            </w:r>
          </w:p>
        </w:tc>
        <w:tc>
          <w:tcPr>
            <w:tcW w:w="3637" w:type="pct"/>
            <w:vAlign w:val="center"/>
          </w:tcPr>
          <w:p w14:paraId="68485AAE" w14:textId="4679E6B1" w:rsidR="00C54005" w:rsidRPr="0040660A" w:rsidRDefault="00C54005" w:rsidP="00C54005">
            <w:pPr>
              <w:rPr>
                <w:rFonts w:ascii="Arial" w:eastAsia="Arial" w:hAnsi="Arial" w:cs="Arial"/>
                <w:b/>
                <w:bCs/>
                <w:sz w:val="20"/>
                <w:szCs w:val="20"/>
              </w:rPr>
            </w:pPr>
            <w:r w:rsidRPr="00D96532">
              <w:rPr>
                <w:rFonts w:ascii="Arial" w:eastAsia="Arial" w:hAnsi="Arial" w:cs="Arial"/>
                <w:b/>
                <w:bCs/>
                <w:sz w:val="18"/>
                <w:szCs w:val="18"/>
              </w:rPr>
              <w:t>Registros de Recaudación de la Dirección de Finanzas</w:t>
            </w:r>
          </w:p>
        </w:tc>
      </w:tr>
      <w:tr w:rsidR="00C54005" w:rsidRPr="00C27845" w14:paraId="61A41804" w14:textId="77777777" w:rsidTr="00AB03B6">
        <w:tc>
          <w:tcPr>
            <w:tcW w:w="1363" w:type="pct"/>
            <w:vAlign w:val="center"/>
          </w:tcPr>
          <w:p w14:paraId="32E90D24"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Área responsable de la información</w:t>
            </w:r>
          </w:p>
        </w:tc>
        <w:tc>
          <w:tcPr>
            <w:tcW w:w="3637" w:type="pct"/>
            <w:vAlign w:val="center"/>
          </w:tcPr>
          <w:p w14:paraId="31A9FEE3" w14:textId="408DDC75" w:rsidR="00C54005" w:rsidRPr="0040660A" w:rsidRDefault="00C54005" w:rsidP="00C54005">
            <w:pPr>
              <w:rPr>
                <w:rFonts w:ascii="Arial" w:eastAsia="Arial" w:hAnsi="Arial" w:cs="Arial"/>
                <w:b/>
                <w:bCs/>
                <w:sz w:val="20"/>
                <w:szCs w:val="20"/>
              </w:rPr>
            </w:pPr>
            <w:r w:rsidRPr="00D96532">
              <w:rPr>
                <w:rFonts w:ascii="Arial" w:eastAsia="Arial" w:hAnsi="Arial" w:cs="Arial"/>
                <w:b/>
                <w:bCs/>
                <w:sz w:val="18"/>
                <w:szCs w:val="18"/>
              </w:rPr>
              <w:t xml:space="preserve">Dirección de </w:t>
            </w:r>
            <w:r w:rsidRPr="00D96532">
              <w:rPr>
                <w:rFonts w:ascii="Arial" w:hAnsi="Arial" w:cs="Arial"/>
                <w:b/>
                <w:bCs/>
                <w:sz w:val="18"/>
                <w:szCs w:val="18"/>
                <w:lang w:val="es-ES_tradnl"/>
              </w:rPr>
              <w:t>Finanzas</w:t>
            </w:r>
          </w:p>
        </w:tc>
      </w:tr>
      <w:tr w:rsidR="00C54005" w:rsidRPr="00C27845" w14:paraId="72257FF1" w14:textId="77777777" w:rsidTr="00AB03B6">
        <w:tc>
          <w:tcPr>
            <w:tcW w:w="1363" w:type="pct"/>
            <w:vAlign w:val="center"/>
          </w:tcPr>
          <w:p w14:paraId="6F3A2B37"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 xml:space="preserve">Disponibilidad de la información </w:t>
            </w:r>
          </w:p>
        </w:tc>
        <w:tc>
          <w:tcPr>
            <w:tcW w:w="3637" w:type="pct"/>
            <w:vAlign w:val="center"/>
          </w:tcPr>
          <w:p w14:paraId="2598CE0D"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Pública </w:t>
            </w:r>
          </w:p>
        </w:tc>
      </w:tr>
      <w:tr w:rsidR="00C54005" w:rsidRPr="00C27845" w14:paraId="40E12ABC" w14:textId="77777777" w:rsidTr="00AB03B6">
        <w:tc>
          <w:tcPr>
            <w:tcW w:w="1363" w:type="pct"/>
            <w:vAlign w:val="center"/>
          </w:tcPr>
          <w:p w14:paraId="23AA3BBC"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Unidad de análisis</w:t>
            </w:r>
          </w:p>
        </w:tc>
        <w:tc>
          <w:tcPr>
            <w:tcW w:w="3637" w:type="pct"/>
            <w:vAlign w:val="center"/>
          </w:tcPr>
          <w:p w14:paraId="54C26673"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Porcentaje </w:t>
            </w:r>
          </w:p>
        </w:tc>
      </w:tr>
      <w:tr w:rsidR="00C54005" w:rsidRPr="00C27845" w14:paraId="7AF220F2" w14:textId="77777777" w:rsidTr="00AB03B6">
        <w:tc>
          <w:tcPr>
            <w:tcW w:w="1363" w:type="pct"/>
            <w:vAlign w:val="center"/>
          </w:tcPr>
          <w:p w14:paraId="193149C9"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Cobertura</w:t>
            </w:r>
          </w:p>
        </w:tc>
        <w:tc>
          <w:tcPr>
            <w:tcW w:w="3637" w:type="pct"/>
            <w:vAlign w:val="center"/>
          </w:tcPr>
          <w:p w14:paraId="12E8758B"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C54005" w:rsidRPr="00C27845" w14:paraId="048EF118" w14:textId="77777777" w:rsidTr="00AB03B6">
        <w:tc>
          <w:tcPr>
            <w:tcW w:w="1363" w:type="pct"/>
            <w:vAlign w:val="center"/>
          </w:tcPr>
          <w:p w14:paraId="35E6E0BF"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Desagregación geográfica</w:t>
            </w:r>
          </w:p>
        </w:tc>
        <w:tc>
          <w:tcPr>
            <w:tcW w:w="3637" w:type="pct"/>
            <w:vAlign w:val="center"/>
          </w:tcPr>
          <w:p w14:paraId="7548CA89"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C54005" w:rsidRPr="00C27845" w14:paraId="2DDBECA9" w14:textId="77777777" w:rsidTr="00AB03B6">
        <w:tc>
          <w:tcPr>
            <w:tcW w:w="1363" w:type="pct"/>
            <w:vAlign w:val="center"/>
          </w:tcPr>
          <w:p w14:paraId="7AC3DAFD"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Desagregación por género</w:t>
            </w:r>
          </w:p>
        </w:tc>
        <w:tc>
          <w:tcPr>
            <w:tcW w:w="3637" w:type="pct"/>
            <w:vAlign w:val="center"/>
          </w:tcPr>
          <w:p w14:paraId="46B521BB"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Todos los géneros </w:t>
            </w:r>
          </w:p>
        </w:tc>
      </w:tr>
      <w:tr w:rsidR="00C54005" w:rsidRPr="00C27845" w14:paraId="7A57A673" w14:textId="77777777" w:rsidTr="00AB03B6">
        <w:tc>
          <w:tcPr>
            <w:tcW w:w="1363" w:type="pct"/>
            <w:vAlign w:val="center"/>
          </w:tcPr>
          <w:p w14:paraId="6912CE2F"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 xml:space="preserve">Desagregación por edad </w:t>
            </w:r>
          </w:p>
        </w:tc>
        <w:tc>
          <w:tcPr>
            <w:tcW w:w="3637" w:type="pct"/>
            <w:vAlign w:val="center"/>
          </w:tcPr>
          <w:p w14:paraId="117CC329" w14:textId="019B2C51" w:rsidR="00C54005" w:rsidRPr="0040660A" w:rsidRDefault="00C54005" w:rsidP="00C54005">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C54005" w:rsidRPr="00C27845" w14:paraId="31BC7833" w14:textId="77777777" w:rsidTr="00AB03B6">
        <w:tc>
          <w:tcPr>
            <w:tcW w:w="1363" w:type="pct"/>
            <w:vAlign w:val="center"/>
          </w:tcPr>
          <w:p w14:paraId="0F999094"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Desagregación por condición de vulnerabilidad</w:t>
            </w:r>
          </w:p>
        </w:tc>
        <w:tc>
          <w:tcPr>
            <w:tcW w:w="3637" w:type="pct"/>
            <w:vAlign w:val="center"/>
          </w:tcPr>
          <w:p w14:paraId="114C288E" w14:textId="47147311" w:rsidR="00C54005" w:rsidRPr="0040660A" w:rsidRDefault="00C54005" w:rsidP="00C54005">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C54005" w:rsidRPr="00C27845" w14:paraId="7D36DD82" w14:textId="77777777" w:rsidTr="00AB03B6">
        <w:tc>
          <w:tcPr>
            <w:tcW w:w="1363" w:type="pct"/>
            <w:vAlign w:val="center"/>
          </w:tcPr>
          <w:p w14:paraId="265C013D"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Periodicidad de actualización</w:t>
            </w:r>
          </w:p>
        </w:tc>
        <w:tc>
          <w:tcPr>
            <w:tcW w:w="3637" w:type="pct"/>
            <w:vAlign w:val="center"/>
          </w:tcPr>
          <w:p w14:paraId="32A84A4B" w14:textId="3EAC1A7E"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Semestral </w:t>
            </w:r>
          </w:p>
        </w:tc>
      </w:tr>
      <w:tr w:rsidR="00C54005" w:rsidRPr="00C27845" w14:paraId="524DBE27" w14:textId="77777777" w:rsidTr="00AB03B6">
        <w:tc>
          <w:tcPr>
            <w:tcW w:w="1363" w:type="pct"/>
            <w:vAlign w:val="center"/>
          </w:tcPr>
          <w:p w14:paraId="3CDCC242"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Fecha de publicación</w:t>
            </w:r>
          </w:p>
        </w:tc>
        <w:tc>
          <w:tcPr>
            <w:tcW w:w="3637" w:type="pct"/>
            <w:vAlign w:val="center"/>
          </w:tcPr>
          <w:p w14:paraId="7C152588" w14:textId="55908BF7" w:rsidR="00C54005" w:rsidRPr="00C27845" w:rsidRDefault="00C54005" w:rsidP="00C54005">
            <w:pPr>
              <w:rPr>
                <w:rFonts w:ascii="Arial" w:eastAsia="Arial" w:hAnsi="Arial" w:cs="Arial"/>
                <w:sz w:val="20"/>
                <w:szCs w:val="20"/>
              </w:rPr>
            </w:pPr>
            <w:r>
              <w:rPr>
                <w:rFonts w:ascii="Arial" w:eastAsia="Arial" w:hAnsi="Arial" w:cs="Arial"/>
                <w:sz w:val="20"/>
                <w:szCs w:val="20"/>
              </w:rPr>
              <w:t>Indistinta</w:t>
            </w:r>
          </w:p>
        </w:tc>
      </w:tr>
      <w:tr w:rsidR="00C54005" w:rsidRPr="00C27845" w14:paraId="7EBEE8F2" w14:textId="77777777" w:rsidTr="00AB03B6">
        <w:tc>
          <w:tcPr>
            <w:tcW w:w="5000" w:type="pct"/>
            <w:gridSpan w:val="2"/>
            <w:vAlign w:val="center"/>
          </w:tcPr>
          <w:p w14:paraId="0B84BFCE" w14:textId="7E6F7C8B" w:rsidR="00C54005" w:rsidRPr="00C27845" w:rsidRDefault="00C54005" w:rsidP="00C54005">
            <w:pPr>
              <w:rPr>
                <w:rFonts w:ascii="Arial" w:hAnsi="Arial" w:cs="Arial"/>
                <w:sz w:val="20"/>
                <w:szCs w:val="20"/>
                <w:lang w:val="es-ES_tradnl"/>
              </w:rPr>
            </w:pPr>
            <w:r w:rsidRPr="00C27845">
              <w:rPr>
                <w:rFonts w:ascii="Arial" w:hAnsi="Arial" w:cs="Arial"/>
                <w:sz w:val="20"/>
                <w:szCs w:val="20"/>
                <w:lang w:val="es-ES_tradnl"/>
              </w:rPr>
              <w:t>Variable</w:t>
            </w:r>
            <w:r>
              <w:rPr>
                <w:rFonts w:ascii="Arial" w:hAnsi="Arial" w:cs="Arial"/>
                <w:sz w:val="20"/>
                <w:szCs w:val="20"/>
                <w:lang w:val="es-ES_tradnl"/>
              </w:rPr>
              <w:t xml:space="preserve"> A</w:t>
            </w:r>
            <w:r w:rsidRPr="00C27845">
              <w:rPr>
                <w:rFonts w:ascii="Arial" w:hAnsi="Arial" w:cs="Arial"/>
                <w:sz w:val="20"/>
                <w:szCs w:val="20"/>
                <w:lang w:val="es-ES_tradnl"/>
              </w:rPr>
              <w:t xml:space="preserve">: </w:t>
            </w:r>
            <w:r w:rsidRPr="00AB03B6">
              <w:rPr>
                <w:rFonts w:ascii="Arial" w:hAnsi="Arial" w:cs="Arial"/>
                <w:b/>
                <w:bCs/>
                <w:sz w:val="20"/>
                <w:szCs w:val="20"/>
                <w:lang w:val="es-ES_tradnl"/>
              </w:rPr>
              <w:t>Total de acciones</w:t>
            </w:r>
            <w:r>
              <w:rPr>
                <w:rFonts w:ascii="Arial" w:hAnsi="Arial" w:cs="Arial"/>
                <w:b/>
                <w:bCs/>
                <w:sz w:val="20"/>
                <w:szCs w:val="20"/>
                <w:lang w:val="es-ES_tradnl"/>
              </w:rPr>
              <w:t xml:space="preserve"> ejecutadas para el incremento de ingresos por captación tributaria en 2024</w:t>
            </w:r>
          </w:p>
        </w:tc>
      </w:tr>
      <w:tr w:rsidR="00C54005" w:rsidRPr="00E2015A" w14:paraId="2F003100" w14:textId="77777777" w:rsidTr="009C58EF">
        <w:tc>
          <w:tcPr>
            <w:tcW w:w="5000" w:type="pct"/>
            <w:gridSpan w:val="2"/>
            <w:vAlign w:val="center"/>
          </w:tcPr>
          <w:p w14:paraId="4604014A" w14:textId="0E669FF9" w:rsidR="00C54005" w:rsidRPr="00FA490C" w:rsidRDefault="00C54005" w:rsidP="009C58EF">
            <w:pPr>
              <w:rPr>
                <w:rFonts w:ascii="Arial" w:hAnsi="Arial" w:cs="Arial"/>
                <w:sz w:val="18"/>
                <w:szCs w:val="18"/>
                <w:lang w:val="es-ES_tradnl"/>
              </w:rPr>
            </w:pPr>
            <w:r w:rsidRPr="00FA490C">
              <w:rPr>
                <w:rFonts w:ascii="Arial" w:hAnsi="Arial" w:cs="Arial"/>
                <w:sz w:val="18"/>
                <w:szCs w:val="18"/>
                <w:lang w:val="es-ES_tradnl"/>
              </w:rPr>
              <w:t xml:space="preserve">Medio de Verificación: </w:t>
            </w:r>
            <w:r>
              <w:rPr>
                <w:rFonts w:ascii="Arial" w:hAnsi="Arial" w:cs="Arial"/>
                <w:sz w:val="18"/>
                <w:szCs w:val="18"/>
                <w:lang w:val="es-ES_tradnl"/>
              </w:rPr>
              <w:t>Informe de Gobierno Municipal del ejercicio fiscal 202</w:t>
            </w:r>
            <w:r w:rsidR="00AB03B6">
              <w:rPr>
                <w:rFonts w:ascii="Arial" w:hAnsi="Arial" w:cs="Arial"/>
                <w:sz w:val="18"/>
                <w:szCs w:val="18"/>
                <w:lang w:val="es-ES_tradnl"/>
              </w:rPr>
              <w:t>4</w:t>
            </w:r>
          </w:p>
          <w:p w14:paraId="22B258AA" w14:textId="77777777" w:rsidR="00C54005" w:rsidRPr="00E2015A" w:rsidRDefault="00C54005" w:rsidP="009C58EF">
            <w:pPr>
              <w:rPr>
                <w:sz w:val="20"/>
                <w:szCs w:val="20"/>
                <w:lang w:val="es-ES_tradnl"/>
              </w:rPr>
            </w:pPr>
            <w:r w:rsidRPr="00FA490C">
              <w:rPr>
                <w:rFonts w:ascii="Arial" w:hAnsi="Arial" w:cs="Arial"/>
                <w:sz w:val="18"/>
                <w:szCs w:val="18"/>
                <w:lang w:val="es-ES_tradnl"/>
              </w:rPr>
              <w:t xml:space="preserve">Registros de la Dirección de </w:t>
            </w:r>
            <w:r>
              <w:rPr>
                <w:rFonts w:ascii="Arial" w:hAnsi="Arial" w:cs="Arial"/>
                <w:sz w:val="18"/>
                <w:szCs w:val="18"/>
                <w:lang w:val="es-ES_tradnl"/>
              </w:rPr>
              <w:t>Finanzas</w:t>
            </w:r>
          </w:p>
        </w:tc>
      </w:tr>
      <w:tr w:rsidR="00C54005" w:rsidRPr="0040660A" w14:paraId="6486059B" w14:textId="77777777" w:rsidTr="00C54005">
        <w:tc>
          <w:tcPr>
            <w:tcW w:w="1363" w:type="pct"/>
            <w:vAlign w:val="center"/>
          </w:tcPr>
          <w:p w14:paraId="35648C2A" w14:textId="77777777" w:rsidR="00C54005" w:rsidRPr="00C27845" w:rsidRDefault="00C54005" w:rsidP="009C58EF">
            <w:pPr>
              <w:ind w:left="20"/>
              <w:rPr>
                <w:rFonts w:ascii="Arial" w:eastAsia="Arial" w:hAnsi="Arial" w:cs="Arial"/>
                <w:sz w:val="20"/>
                <w:szCs w:val="20"/>
              </w:rPr>
            </w:pPr>
            <w:r w:rsidRPr="00C27845">
              <w:rPr>
                <w:rFonts w:ascii="Arial" w:eastAsia="Arial" w:hAnsi="Arial" w:cs="Arial"/>
                <w:sz w:val="20"/>
                <w:szCs w:val="20"/>
              </w:rPr>
              <w:t>Nombre de la fuente información</w:t>
            </w:r>
          </w:p>
        </w:tc>
        <w:tc>
          <w:tcPr>
            <w:tcW w:w="3637" w:type="pct"/>
            <w:vAlign w:val="center"/>
          </w:tcPr>
          <w:p w14:paraId="6D6205D1" w14:textId="77777777" w:rsidR="00C54005" w:rsidRPr="0040660A" w:rsidRDefault="00C54005" w:rsidP="009C58EF">
            <w:pPr>
              <w:rPr>
                <w:rFonts w:ascii="Arial" w:eastAsia="Arial" w:hAnsi="Arial" w:cs="Arial"/>
                <w:b/>
                <w:bCs/>
                <w:sz w:val="20"/>
                <w:szCs w:val="20"/>
              </w:rPr>
            </w:pPr>
            <w:r w:rsidRPr="00D96532">
              <w:rPr>
                <w:rFonts w:ascii="Arial" w:eastAsia="Arial" w:hAnsi="Arial" w:cs="Arial"/>
                <w:b/>
                <w:bCs/>
                <w:sz w:val="18"/>
                <w:szCs w:val="18"/>
              </w:rPr>
              <w:t>Registros de Recaudación de la Dirección de Finanzas</w:t>
            </w:r>
          </w:p>
        </w:tc>
      </w:tr>
      <w:tr w:rsidR="00C54005" w:rsidRPr="0040660A" w14:paraId="7343AD3E" w14:textId="77777777" w:rsidTr="00C54005">
        <w:tc>
          <w:tcPr>
            <w:tcW w:w="1363" w:type="pct"/>
            <w:vAlign w:val="center"/>
          </w:tcPr>
          <w:p w14:paraId="0491EDB2" w14:textId="77777777" w:rsidR="00C54005" w:rsidRPr="00C27845" w:rsidRDefault="00C54005" w:rsidP="009C58EF">
            <w:pPr>
              <w:ind w:left="20"/>
              <w:rPr>
                <w:rFonts w:ascii="Arial" w:eastAsia="Arial" w:hAnsi="Arial" w:cs="Arial"/>
                <w:sz w:val="20"/>
                <w:szCs w:val="20"/>
              </w:rPr>
            </w:pPr>
            <w:r w:rsidRPr="00C27845">
              <w:rPr>
                <w:rFonts w:ascii="Arial" w:eastAsia="Arial" w:hAnsi="Arial" w:cs="Arial"/>
                <w:sz w:val="20"/>
                <w:szCs w:val="20"/>
              </w:rPr>
              <w:t>Área responsable de la información</w:t>
            </w:r>
          </w:p>
        </w:tc>
        <w:tc>
          <w:tcPr>
            <w:tcW w:w="3637" w:type="pct"/>
            <w:vAlign w:val="center"/>
          </w:tcPr>
          <w:p w14:paraId="6D5865BB" w14:textId="77777777" w:rsidR="00C54005" w:rsidRPr="0040660A" w:rsidRDefault="00C54005" w:rsidP="009C58EF">
            <w:pPr>
              <w:rPr>
                <w:rFonts w:ascii="Arial" w:eastAsia="Arial" w:hAnsi="Arial" w:cs="Arial"/>
                <w:b/>
                <w:bCs/>
                <w:sz w:val="20"/>
                <w:szCs w:val="20"/>
              </w:rPr>
            </w:pPr>
            <w:r w:rsidRPr="00D96532">
              <w:rPr>
                <w:rFonts w:ascii="Arial" w:eastAsia="Arial" w:hAnsi="Arial" w:cs="Arial"/>
                <w:b/>
                <w:bCs/>
                <w:sz w:val="18"/>
                <w:szCs w:val="18"/>
              </w:rPr>
              <w:t xml:space="preserve">Dirección de </w:t>
            </w:r>
            <w:r w:rsidRPr="00D96532">
              <w:rPr>
                <w:rFonts w:ascii="Arial" w:hAnsi="Arial" w:cs="Arial"/>
                <w:b/>
                <w:bCs/>
                <w:sz w:val="18"/>
                <w:szCs w:val="18"/>
                <w:lang w:val="es-ES_tradnl"/>
              </w:rPr>
              <w:t>Finanzas</w:t>
            </w:r>
          </w:p>
        </w:tc>
      </w:tr>
      <w:tr w:rsidR="00C54005" w:rsidRPr="00C27845" w14:paraId="60FE40FC" w14:textId="77777777" w:rsidTr="00AB03B6">
        <w:tc>
          <w:tcPr>
            <w:tcW w:w="1363" w:type="pct"/>
            <w:vAlign w:val="center"/>
          </w:tcPr>
          <w:p w14:paraId="72ED3F5F"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 xml:space="preserve">Disponibilidad de la información </w:t>
            </w:r>
          </w:p>
        </w:tc>
        <w:tc>
          <w:tcPr>
            <w:tcW w:w="3637" w:type="pct"/>
            <w:vAlign w:val="center"/>
          </w:tcPr>
          <w:p w14:paraId="12A50D5C"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Pública </w:t>
            </w:r>
          </w:p>
        </w:tc>
      </w:tr>
      <w:tr w:rsidR="00C54005" w:rsidRPr="00C27845" w14:paraId="71F05719" w14:textId="77777777" w:rsidTr="00AB03B6">
        <w:tc>
          <w:tcPr>
            <w:tcW w:w="1363" w:type="pct"/>
            <w:vAlign w:val="center"/>
          </w:tcPr>
          <w:p w14:paraId="150FF717"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Unidad de análisis</w:t>
            </w:r>
          </w:p>
        </w:tc>
        <w:tc>
          <w:tcPr>
            <w:tcW w:w="3637" w:type="pct"/>
            <w:vAlign w:val="center"/>
          </w:tcPr>
          <w:p w14:paraId="2086E448"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Porcentaje </w:t>
            </w:r>
          </w:p>
        </w:tc>
      </w:tr>
      <w:tr w:rsidR="00C54005" w:rsidRPr="00C27845" w14:paraId="20F12270" w14:textId="77777777" w:rsidTr="00AB03B6">
        <w:tc>
          <w:tcPr>
            <w:tcW w:w="1363" w:type="pct"/>
            <w:vAlign w:val="center"/>
          </w:tcPr>
          <w:p w14:paraId="2C4A5C16"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Cobertura</w:t>
            </w:r>
          </w:p>
        </w:tc>
        <w:tc>
          <w:tcPr>
            <w:tcW w:w="3637" w:type="pct"/>
            <w:vAlign w:val="center"/>
          </w:tcPr>
          <w:p w14:paraId="3BBB712A"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Municipal</w:t>
            </w:r>
          </w:p>
        </w:tc>
      </w:tr>
      <w:tr w:rsidR="00C54005" w:rsidRPr="00C27845" w14:paraId="2F5443B6" w14:textId="77777777" w:rsidTr="00AB03B6">
        <w:tc>
          <w:tcPr>
            <w:tcW w:w="1363" w:type="pct"/>
            <w:vAlign w:val="center"/>
          </w:tcPr>
          <w:p w14:paraId="5DC2F5C8"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Desagregación geográfica</w:t>
            </w:r>
          </w:p>
        </w:tc>
        <w:tc>
          <w:tcPr>
            <w:tcW w:w="3637" w:type="pct"/>
            <w:vAlign w:val="center"/>
          </w:tcPr>
          <w:p w14:paraId="1B5BE45B"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C54005" w:rsidRPr="00C27845" w14:paraId="53215C68" w14:textId="77777777" w:rsidTr="00AB03B6">
        <w:tc>
          <w:tcPr>
            <w:tcW w:w="1363" w:type="pct"/>
            <w:vAlign w:val="center"/>
          </w:tcPr>
          <w:p w14:paraId="4EB66FFD"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Desagregación por género</w:t>
            </w:r>
          </w:p>
        </w:tc>
        <w:tc>
          <w:tcPr>
            <w:tcW w:w="3637" w:type="pct"/>
            <w:vAlign w:val="center"/>
          </w:tcPr>
          <w:p w14:paraId="47F312B4" w14:textId="77777777"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Todos los géneros </w:t>
            </w:r>
          </w:p>
        </w:tc>
      </w:tr>
      <w:tr w:rsidR="00C54005" w:rsidRPr="00C27845" w14:paraId="7E03B385" w14:textId="77777777" w:rsidTr="00AB03B6">
        <w:tc>
          <w:tcPr>
            <w:tcW w:w="1363" w:type="pct"/>
            <w:vAlign w:val="center"/>
          </w:tcPr>
          <w:p w14:paraId="41E2D387"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 xml:space="preserve">Desagregación por edad </w:t>
            </w:r>
          </w:p>
        </w:tc>
        <w:tc>
          <w:tcPr>
            <w:tcW w:w="3637" w:type="pct"/>
            <w:vAlign w:val="center"/>
          </w:tcPr>
          <w:p w14:paraId="35D9C267" w14:textId="42572130" w:rsidR="00C54005" w:rsidRPr="0040660A" w:rsidRDefault="00C54005" w:rsidP="00C54005">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C54005" w:rsidRPr="00C27845" w14:paraId="0F97D163" w14:textId="77777777" w:rsidTr="00AB03B6">
        <w:tc>
          <w:tcPr>
            <w:tcW w:w="1363" w:type="pct"/>
            <w:vAlign w:val="center"/>
          </w:tcPr>
          <w:p w14:paraId="6F0AE7CE"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Desagregación por condición de vulnerabilidad</w:t>
            </w:r>
          </w:p>
        </w:tc>
        <w:tc>
          <w:tcPr>
            <w:tcW w:w="3637" w:type="pct"/>
            <w:vAlign w:val="center"/>
          </w:tcPr>
          <w:p w14:paraId="106BB8A8" w14:textId="7570CA52" w:rsidR="00C54005" w:rsidRPr="0040660A" w:rsidRDefault="00C54005" w:rsidP="00C54005">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C54005" w:rsidRPr="00C27845" w14:paraId="1E676976" w14:textId="77777777" w:rsidTr="00AB03B6">
        <w:tc>
          <w:tcPr>
            <w:tcW w:w="1363" w:type="pct"/>
            <w:vAlign w:val="center"/>
          </w:tcPr>
          <w:p w14:paraId="4E4879F6"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Periodicidad de actualización</w:t>
            </w:r>
          </w:p>
        </w:tc>
        <w:tc>
          <w:tcPr>
            <w:tcW w:w="3637" w:type="pct"/>
            <w:vAlign w:val="center"/>
          </w:tcPr>
          <w:p w14:paraId="4D7BB8A5" w14:textId="6B6DA03A" w:rsidR="00C54005" w:rsidRPr="0040660A" w:rsidRDefault="00C54005" w:rsidP="00C54005">
            <w:pPr>
              <w:rPr>
                <w:rFonts w:ascii="Arial" w:eastAsia="Arial" w:hAnsi="Arial" w:cs="Arial"/>
                <w:b/>
                <w:bCs/>
                <w:sz w:val="20"/>
                <w:szCs w:val="20"/>
              </w:rPr>
            </w:pPr>
            <w:r w:rsidRPr="0040660A">
              <w:rPr>
                <w:rFonts w:ascii="Arial" w:eastAsia="Arial" w:hAnsi="Arial" w:cs="Arial"/>
                <w:b/>
                <w:bCs/>
                <w:sz w:val="20"/>
                <w:szCs w:val="20"/>
              </w:rPr>
              <w:t xml:space="preserve">Semestral </w:t>
            </w:r>
          </w:p>
        </w:tc>
      </w:tr>
      <w:tr w:rsidR="00C54005" w:rsidRPr="00C27845" w14:paraId="0A00E03A" w14:textId="77777777" w:rsidTr="00AB03B6">
        <w:tc>
          <w:tcPr>
            <w:tcW w:w="1363" w:type="pct"/>
            <w:vAlign w:val="center"/>
          </w:tcPr>
          <w:p w14:paraId="00458D57" w14:textId="77777777" w:rsidR="00C54005" w:rsidRPr="00C27845" w:rsidRDefault="00C54005" w:rsidP="00C54005">
            <w:pPr>
              <w:ind w:left="20"/>
              <w:rPr>
                <w:rFonts w:ascii="Arial" w:eastAsia="Arial" w:hAnsi="Arial" w:cs="Arial"/>
                <w:sz w:val="20"/>
                <w:szCs w:val="20"/>
              </w:rPr>
            </w:pPr>
            <w:r w:rsidRPr="00C27845">
              <w:rPr>
                <w:rFonts w:ascii="Arial" w:eastAsia="Arial" w:hAnsi="Arial" w:cs="Arial"/>
                <w:sz w:val="20"/>
                <w:szCs w:val="20"/>
              </w:rPr>
              <w:t>Fecha de publicación</w:t>
            </w:r>
          </w:p>
        </w:tc>
        <w:tc>
          <w:tcPr>
            <w:tcW w:w="3637" w:type="pct"/>
            <w:vAlign w:val="center"/>
          </w:tcPr>
          <w:p w14:paraId="074C024C" w14:textId="2821B259" w:rsidR="00C54005" w:rsidRPr="00C27845" w:rsidRDefault="00C54005" w:rsidP="00C54005">
            <w:pPr>
              <w:rPr>
                <w:rFonts w:ascii="Arial" w:eastAsia="Arial" w:hAnsi="Arial" w:cs="Arial"/>
                <w:sz w:val="20"/>
                <w:szCs w:val="20"/>
              </w:rPr>
            </w:pPr>
            <w:r>
              <w:rPr>
                <w:rFonts w:ascii="Arial" w:eastAsia="Arial" w:hAnsi="Arial" w:cs="Arial"/>
                <w:sz w:val="20"/>
                <w:szCs w:val="20"/>
              </w:rPr>
              <w:t>Indistinta</w:t>
            </w:r>
          </w:p>
        </w:tc>
      </w:tr>
    </w:tbl>
    <w:p w14:paraId="41EAD141" w14:textId="77777777" w:rsidR="007E1CC8" w:rsidRDefault="007E1CC8" w:rsidP="00B338DB">
      <w:pPr>
        <w:rPr>
          <w:rFonts w:ascii="Arial" w:hAnsi="Arial" w:cs="Arial"/>
        </w:rPr>
      </w:pPr>
    </w:p>
    <w:p w14:paraId="0AA5E24C" w14:textId="77777777" w:rsidR="007E1CC8" w:rsidRDefault="007E1CC8" w:rsidP="00B338DB">
      <w:pPr>
        <w:rPr>
          <w:rFonts w:ascii="Arial" w:hAnsi="Arial" w:cs="Arial"/>
        </w:rPr>
      </w:pPr>
    </w:p>
    <w:p w14:paraId="3A52ED12" w14:textId="77777777" w:rsidR="00AB03B6" w:rsidRDefault="00AB03B6" w:rsidP="00B338DB">
      <w:pPr>
        <w:rPr>
          <w:rFonts w:ascii="Arial" w:hAnsi="Arial" w:cs="Arial"/>
        </w:rPr>
      </w:pPr>
    </w:p>
    <w:p w14:paraId="1209552B" w14:textId="77777777" w:rsidR="00AB03B6" w:rsidRDefault="00AB03B6" w:rsidP="00B338DB">
      <w:pPr>
        <w:rPr>
          <w:rFonts w:ascii="Arial" w:hAnsi="Arial" w:cs="Arial"/>
        </w:rPr>
      </w:pPr>
    </w:p>
    <w:tbl>
      <w:tblPr>
        <w:tblStyle w:val="Tablaconcuadrcula"/>
        <w:tblW w:w="5000" w:type="pct"/>
        <w:tblLook w:val="04A0" w:firstRow="1" w:lastRow="0" w:firstColumn="1" w:lastColumn="0" w:noHBand="0" w:noVBand="1"/>
      </w:tblPr>
      <w:tblGrid>
        <w:gridCol w:w="3542"/>
        <w:gridCol w:w="9452"/>
      </w:tblGrid>
      <w:tr w:rsidR="007E1CC8" w:rsidRPr="00C27845" w14:paraId="5C5FE985" w14:textId="77777777" w:rsidTr="005268F2">
        <w:tc>
          <w:tcPr>
            <w:tcW w:w="5000" w:type="pct"/>
            <w:gridSpan w:val="2"/>
            <w:vAlign w:val="center"/>
          </w:tcPr>
          <w:p w14:paraId="6275CDAA" w14:textId="2F69F2E1"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lastRenderedPageBreak/>
              <w:t>Indicador:</w:t>
            </w:r>
            <w:r w:rsidR="00E627AC">
              <w:rPr>
                <w:rFonts w:ascii="Arial" w:hAnsi="Arial" w:cs="Arial"/>
                <w:sz w:val="20"/>
                <w:szCs w:val="20"/>
                <w:lang w:val="es-ES_tradnl"/>
              </w:rPr>
              <w:t xml:space="preserve"> Actividad 1 </w:t>
            </w:r>
          </w:p>
        </w:tc>
      </w:tr>
      <w:tr w:rsidR="007E1CC8" w:rsidRPr="00C27845" w14:paraId="006BCFCE" w14:textId="77777777" w:rsidTr="005268F2">
        <w:tc>
          <w:tcPr>
            <w:tcW w:w="5000" w:type="pct"/>
            <w:gridSpan w:val="2"/>
            <w:vAlign w:val="center"/>
          </w:tcPr>
          <w:p w14:paraId="668E6955" w14:textId="00E928B5" w:rsidR="007E1CC8" w:rsidRPr="00C27845" w:rsidRDefault="007E1CC8" w:rsidP="00381735">
            <w:pPr>
              <w:rPr>
                <w:rFonts w:ascii="Arial" w:hAnsi="Arial" w:cs="Arial"/>
                <w:sz w:val="20"/>
                <w:szCs w:val="20"/>
                <w:lang w:val="es-ES_tradnl"/>
              </w:rPr>
            </w:pPr>
            <w:r w:rsidRPr="00C27845">
              <w:rPr>
                <w:rFonts w:ascii="Arial" w:hAnsi="Arial" w:cs="Arial"/>
                <w:sz w:val="20"/>
                <w:szCs w:val="20"/>
                <w:lang w:val="es-ES_tradnl"/>
              </w:rPr>
              <w:t xml:space="preserve">Variable: </w:t>
            </w:r>
            <w:r w:rsidR="004E137A">
              <w:rPr>
                <w:rFonts w:ascii="Arial" w:hAnsi="Arial" w:cs="Arial"/>
                <w:b/>
                <w:bCs/>
                <w:sz w:val="20"/>
                <w:szCs w:val="20"/>
                <w:lang w:val="es-ES_tradnl"/>
              </w:rPr>
              <w:t>Número</w:t>
            </w:r>
            <w:r w:rsidR="0074219E" w:rsidRPr="00AE0ED5">
              <w:rPr>
                <w:rFonts w:ascii="Arial" w:hAnsi="Arial" w:cs="Arial"/>
                <w:b/>
                <w:bCs/>
                <w:sz w:val="20"/>
                <w:szCs w:val="20"/>
                <w:lang w:val="es-ES_tradnl"/>
              </w:rPr>
              <w:t xml:space="preserve"> de </w:t>
            </w:r>
            <w:r w:rsidR="00AB03B6">
              <w:rPr>
                <w:rFonts w:ascii="Arial" w:hAnsi="Arial" w:cs="Arial"/>
                <w:b/>
                <w:bCs/>
                <w:sz w:val="20"/>
                <w:szCs w:val="20"/>
                <w:lang w:val="es-ES_tradnl"/>
              </w:rPr>
              <w:t>localidades visitadas con el sistema de recaudación Caja Móvil en 2024</w:t>
            </w:r>
          </w:p>
        </w:tc>
      </w:tr>
      <w:tr w:rsidR="007E1CC8" w:rsidRPr="00C27845" w14:paraId="4C00A30B" w14:textId="77777777" w:rsidTr="005268F2">
        <w:tc>
          <w:tcPr>
            <w:tcW w:w="5000" w:type="pct"/>
            <w:gridSpan w:val="2"/>
            <w:vAlign w:val="center"/>
          </w:tcPr>
          <w:p w14:paraId="4CDDBDF2" w14:textId="477A0BF3" w:rsidR="002239F4" w:rsidRPr="002239F4" w:rsidRDefault="007E1CC8" w:rsidP="002239F4">
            <w:pPr>
              <w:rPr>
                <w:rFonts w:ascii="Arial" w:hAnsi="Arial" w:cs="Arial"/>
                <w:sz w:val="20"/>
                <w:szCs w:val="20"/>
                <w:lang w:val="es-ES_tradnl"/>
              </w:rPr>
            </w:pPr>
            <w:r w:rsidRPr="00C27845">
              <w:rPr>
                <w:rFonts w:ascii="Arial" w:hAnsi="Arial" w:cs="Arial"/>
                <w:sz w:val="20"/>
                <w:szCs w:val="20"/>
                <w:lang w:val="es-ES_tradnl"/>
              </w:rPr>
              <w:t>Medio de Verificación:</w:t>
            </w:r>
            <w:r w:rsidR="002239F4">
              <w:rPr>
                <w:rFonts w:ascii="Arial" w:hAnsi="Arial" w:cs="Arial"/>
                <w:sz w:val="20"/>
                <w:szCs w:val="20"/>
                <w:lang w:val="es-ES_tradnl"/>
              </w:rPr>
              <w:t xml:space="preserve"> </w:t>
            </w:r>
            <w:r w:rsidR="002239F4" w:rsidRPr="002239F4">
              <w:rPr>
                <w:rFonts w:ascii="Arial" w:hAnsi="Arial" w:cs="Arial"/>
                <w:sz w:val="20"/>
                <w:szCs w:val="20"/>
                <w:lang w:val="es-ES_tradnl"/>
              </w:rPr>
              <w:t xml:space="preserve">Registros de la </w:t>
            </w:r>
            <w:r w:rsidR="00B24601">
              <w:rPr>
                <w:rFonts w:ascii="Arial" w:hAnsi="Arial" w:cs="Arial"/>
                <w:sz w:val="20"/>
                <w:szCs w:val="20"/>
                <w:lang w:val="es-ES_tradnl"/>
              </w:rPr>
              <w:t xml:space="preserve">Dirección de </w:t>
            </w:r>
            <w:r w:rsidR="00AB03B6">
              <w:rPr>
                <w:rFonts w:ascii="Arial" w:hAnsi="Arial" w:cs="Arial"/>
                <w:sz w:val="20"/>
                <w:szCs w:val="20"/>
                <w:lang w:val="es-ES_tradnl"/>
              </w:rPr>
              <w:t>Finanzas</w:t>
            </w:r>
          </w:p>
          <w:p w14:paraId="430FB0DB" w14:textId="2B9C7336" w:rsidR="007E1CC8" w:rsidRPr="005268F2" w:rsidRDefault="002239F4" w:rsidP="002239F4">
            <w:pPr>
              <w:rPr>
                <w:rFonts w:ascii="Arial" w:hAnsi="Arial" w:cs="Arial"/>
                <w:sz w:val="20"/>
                <w:szCs w:val="20"/>
                <w:lang w:val="es-ES_tradnl"/>
              </w:rPr>
            </w:pPr>
            <w:r w:rsidRPr="002239F4">
              <w:rPr>
                <w:rFonts w:ascii="Arial" w:hAnsi="Arial" w:cs="Arial"/>
                <w:sz w:val="20"/>
                <w:szCs w:val="20"/>
                <w:lang w:val="es-ES_tradnl"/>
              </w:rPr>
              <w:t>Informe de Gobierno</w:t>
            </w:r>
            <w:r w:rsidR="00AB03B6">
              <w:rPr>
                <w:rFonts w:ascii="Arial" w:hAnsi="Arial" w:cs="Arial"/>
                <w:sz w:val="20"/>
                <w:szCs w:val="20"/>
                <w:lang w:val="es-ES_tradnl"/>
              </w:rPr>
              <w:t xml:space="preserve"> municipal</w:t>
            </w:r>
            <w:r w:rsidR="005268F2">
              <w:rPr>
                <w:rFonts w:ascii="Arial" w:hAnsi="Arial" w:cs="Arial"/>
                <w:sz w:val="20"/>
                <w:szCs w:val="20"/>
                <w:lang w:val="es-ES_tradnl"/>
              </w:rPr>
              <w:t xml:space="preserve"> ejercicio 2024.</w:t>
            </w:r>
          </w:p>
        </w:tc>
      </w:tr>
      <w:tr w:rsidR="007E1CC8" w:rsidRPr="00C27845" w14:paraId="6127328B" w14:textId="77777777" w:rsidTr="005268F2">
        <w:tc>
          <w:tcPr>
            <w:tcW w:w="1363" w:type="pct"/>
            <w:vAlign w:val="center"/>
          </w:tcPr>
          <w:p w14:paraId="4F7BA800"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Nombre de la fuente información</w:t>
            </w:r>
          </w:p>
        </w:tc>
        <w:tc>
          <w:tcPr>
            <w:tcW w:w="3637" w:type="pct"/>
            <w:vAlign w:val="center"/>
          </w:tcPr>
          <w:p w14:paraId="55E8DB05" w14:textId="65BFBBCB" w:rsidR="007E1CC8" w:rsidRPr="0040660A" w:rsidRDefault="005268F2" w:rsidP="00381735">
            <w:pPr>
              <w:rPr>
                <w:rFonts w:ascii="Arial" w:eastAsia="Arial" w:hAnsi="Arial" w:cs="Arial"/>
                <w:b/>
                <w:bCs/>
                <w:sz w:val="20"/>
                <w:szCs w:val="20"/>
              </w:rPr>
            </w:pPr>
            <w:r>
              <w:rPr>
                <w:rFonts w:ascii="Arial" w:eastAsia="Arial" w:hAnsi="Arial" w:cs="Arial"/>
                <w:b/>
                <w:bCs/>
                <w:sz w:val="20"/>
                <w:szCs w:val="20"/>
              </w:rPr>
              <w:t>Registros de Recaudación de la Dirección de Finanzas</w:t>
            </w:r>
          </w:p>
        </w:tc>
      </w:tr>
      <w:tr w:rsidR="007E1CC8" w:rsidRPr="00C27845" w14:paraId="6985A1A5" w14:textId="77777777" w:rsidTr="005268F2">
        <w:tc>
          <w:tcPr>
            <w:tcW w:w="1363" w:type="pct"/>
            <w:vAlign w:val="center"/>
          </w:tcPr>
          <w:p w14:paraId="37CAF5A2"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Área responsable de la información</w:t>
            </w:r>
          </w:p>
        </w:tc>
        <w:tc>
          <w:tcPr>
            <w:tcW w:w="3637" w:type="pct"/>
            <w:vAlign w:val="center"/>
          </w:tcPr>
          <w:p w14:paraId="003E1A5A" w14:textId="57FBAE3E" w:rsidR="007E1CC8" w:rsidRPr="0040660A" w:rsidRDefault="005268F2" w:rsidP="00381735">
            <w:pPr>
              <w:rPr>
                <w:rFonts w:ascii="Arial" w:eastAsia="Arial" w:hAnsi="Arial" w:cs="Arial"/>
                <w:b/>
                <w:bCs/>
                <w:sz w:val="20"/>
                <w:szCs w:val="20"/>
              </w:rPr>
            </w:pPr>
            <w:r>
              <w:rPr>
                <w:rFonts w:ascii="Arial" w:eastAsia="Arial" w:hAnsi="Arial" w:cs="Arial"/>
                <w:b/>
                <w:bCs/>
                <w:sz w:val="20"/>
                <w:szCs w:val="20"/>
              </w:rPr>
              <w:t>Dirección de Finanzas</w:t>
            </w:r>
          </w:p>
        </w:tc>
      </w:tr>
      <w:tr w:rsidR="007E1CC8" w:rsidRPr="00C27845" w14:paraId="71D17C35" w14:textId="77777777" w:rsidTr="005268F2">
        <w:tc>
          <w:tcPr>
            <w:tcW w:w="1363" w:type="pct"/>
            <w:vAlign w:val="center"/>
          </w:tcPr>
          <w:p w14:paraId="46972490"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 xml:space="preserve">Disponibilidad de la información </w:t>
            </w:r>
          </w:p>
        </w:tc>
        <w:tc>
          <w:tcPr>
            <w:tcW w:w="3637" w:type="pct"/>
            <w:vAlign w:val="center"/>
          </w:tcPr>
          <w:p w14:paraId="2F628693"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Pública </w:t>
            </w:r>
          </w:p>
        </w:tc>
      </w:tr>
      <w:tr w:rsidR="007E1CC8" w:rsidRPr="00C27845" w14:paraId="798FE44E" w14:textId="77777777" w:rsidTr="005268F2">
        <w:tc>
          <w:tcPr>
            <w:tcW w:w="1363" w:type="pct"/>
            <w:vAlign w:val="center"/>
          </w:tcPr>
          <w:p w14:paraId="0C96F00C"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Unidad de análisis</w:t>
            </w:r>
          </w:p>
        </w:tc>
        <w:tc>
          <w:tcPr>
            <w:tcW w:w="3637" w:type="pct"/>
            <w:vAlign w:val="center"/>
          </w:tcPr>
          <w:p w14:paraId="1583BA54"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Porcentaje </w:t>
            </w:r>
          </w:p>
        </w:tc>
      </w:tr>
      <w:tr w:rsidR="007E1CC8" w:rsidRPr="00C27845" w14:paraId="424E9DF0" w14:textId="77777777" w:rsidTr="005268F2">
        <w:tc>
          <w:tcPr>
            <w:tcW w:w="1363" w:type="pct"/>
            <w:vAlign w:val="center"/>
          </w:tcPr>
          <w:p w14:paraId="20368298"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Cobertura</w:t>
            </w:r>
          </w:p>
        </w:tc>
        <w:tc>
          <w:tcPr>
            <w:tcW w:w="3637" w:type="pct"/>
            <w:vAlign w:val="center"/>
          </w:tcPr>
          <w:p w14:paraId="663CB73D"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7E1CC8" w:rsidRPr="00C27845" w14:paraId="05340C91" w14:textId="77777777" w:rsidTr="005268F2">
        <w:tc>
          <w:tcPr>
            <w:tcW w:w="1363" w:type="pct"/>
            <w:vAlign w:val="center"/>
          </w:tcPr>
          <w:p w14:paraId="5D0DE6EA"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geográfica</w:t>
            </w:r>
          </w:p>
        </w:tc>
        <w:tc>
          <w:tcPr>
            <w:tcW w:w="3637" w:type="pct"/>
            <w:vAlign w:val="center"/>
          </w:tcPr>
          <w:p w14:paraId="796079F8"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7E1CC8" w:rsidRPr="00C27845" w14:paraId="3A094F49" w14:textId="77777777" w:rsidTr="005268F2">
        <w:tc>
          <w:tcPr>
            <w:tcW w:w="1363" w:type="pct"/>
            <w:vAlign w:val="center"/>
          </w:tcPr>
          <w:p w14:paraId="38D2D8B0"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por género</w:t>
            </w:r>
          </w:p>
        </w:tc>
        <w:tc>
          <w:tcPr>
            <w:tcW w:w="3637" w:type="pct"/>
            <w:vAlign w:val="center"/>
          </w:tcPr>
          <w:p w14:paraId="0BCFB2C1"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Todos los géneros </w:t>
            </w:r>
          </w:p>
        </w:tc>
      </w:tr>
      <w:tr w:rsidR="00FA490C" w:rsidRPr="00C27845" w14:paraId="6FF672F5" w14:textId="77777777" w:rsidTr="005268F2">
        <w:tc>
          <w:tcPr>
            <w:tcW w:w="1363" w:type="pct"/>
            <w:vAlign w:val="center"/>
          </w:tcPr>
          <w:p w14:paraId="12336DB4"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 xml:space="preserve">Desagregación por edad </w:t>
            </w:r>
          </w:p>
        </w:tc>
        <w:tc>
          <w:tcPr>
            <w:tcW w:w="3637" w:type="pct"/>
            <w:vAlign w:val="center"/>
          </w:tcPr>
          <w:p w14:paraId="5A043F1F" w14:textId="6D0A0244"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FA490C" w:rsidRPr="00C27845" w14:paraId="7C24D399" w14:textId="77777777" w:rsidTr="005268F2">
        <w:tc>
          <w:tcPr>
            <w:tcW w:w="1363" w:type="pct"/>
            <w:vAlign w:val="center"/>
          </w:tcPr>
          <w:p w14:paraId="5CA51404"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Desagregación por condición de vulnerabilidad</w:t>
            </w:r>
          </w:p>
        </w:tc>
        <w:tc>
          <w:tcPr>
            <w:tcW w:w="3637" w:type="pct"/>
            <w:vAlign w:val="center"/>
          </w:tcPr>
          <w:p w14:paraId="43FDD6C3" w14:textId="623CB603"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7E1CC8" w:rsidRPr="00C27845" w14:paraId="2DFA56C7" w14:textId="77777777" w:rsidTr="005268F2">
        <w:tc>
          <w:tcPr>
            <w:tcW w:w="1363" w:type="pct"/>
            <w:vAlign w:val="center"/>
          </w:tcPr>
          <w:p w14:paraId="2BD68FD7"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Periodicidad de actualización</w:t>
            </w:r>
          </w:p>
        </w:tc>
        <w:tc>
          <w:tcPr>
            <w:tcW w:w="3637" w:type="pct"/>
            <w:vAlign w:val="center"/>
          </w:tcPr>
          <w:p w14:paraId="6158FD4D" w14:textId="46D7FEC5" w:rsidR="007E1CC8" w:rsidRPr="0040660A" w:rsidRDefault="005268F2" w:rsidP="00381735">
            <w:pPr>
              <w:rPr>
                <w:rFonts w:ascii="Arial" w:eastAsia="Arial" w:hAnsi="Arial" w:cs="Arial"/>
                <w:b/>
                <w:bCs/>
                <w:sz w:val="20"/>
                <w:szCs w:val="20"/>
              </w:rPr>
            </w:pPr>
            <w:r>
              <w:rPr>
                <w:rFonts w:ascii="Arial" w:eastAsia="Arial" w:hAnsi="Arial" w:cs="Arial"/>
                <w:b/>
                <w:bCs/>
                <w:sz w:val="20"/>
                <w:szCs w:val="20"/>
              </w:rPr>
              <w:t>Mensual</w:t>
            </w:r>
          </w:p>
        </w:tc>
      </w:tr>
      <w:tr w:rsidR="007E1CC8" w:rsidRPr="00C27845" w14:paraId="0E28E6C9" w14:textId="77777777" w:rsidTr="005268F2">
        <w:tc>
          <w:tcPr>
            <w:tcW w:w="1363" w:type="pct"/>
            <w:vAlign w:val="center"/>
          </w:tcPr>
          <w:p w14:paraId="77DFE808"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Fecha de publicación</w:t>
            </w:r>
          </w:p>
        </w:tc>
        <w:tc>
          <w:tcPr>
            <w:tcW w:w="3637" w:type="pct"/>
            <w:vAlign w:val="center"/>
          </w:tcPr>
          <w:p w14:paraId="63D56FA5" w14:textId="195CA10A" w:rsidR="007E1CC8" w:rsidRPr="00C27845" w:rsidRDefault="00347A03" w:rsidP="00381735">
            <w:pPr>
              <w:rPr>
                <w:rFonts w:ascii="Arial" w:eastAsia="Arial" w:hAnsi="Arial" w:cs="Arial"/>
                <w:sz w:val="20"/>
                <w:szCs w:val="20"/>
              </w:rPr>
            </w:pPr>
            <w:r>
              <w:rPr>
                <w:rFonts w:ascii="Arial" w:eastAsia="Arial" w:hAnsi="Arial" w:cs="Arial"/>
                <w:sz w:val="20"/>
                <w:szCs w:val="20"/>
              </w:rPr>
              <w:t>Indistinta</w:t>
            </w:r>
          </w:p>
        </w:tc>
      </w:tr>
      <w:tr w:rsidR="005268F2" w:rsidRPr="005268F2" w14:paraId="3D8B67E8" w14:textId="77777777" w:rsidTr="005268F2">
        <w:tc>
          <w:tcPr>
            <w:tcW w:w="5000" w:type="pct"/>
            <w:gridSpan w:val="2"/>
            <w:vAlign w:val="center"/>
          </w:tcPr>
          <w:p w14:paraId="522A5854" w14:textId="53C31E5A" w:rsidR="005268F2" w:rsidRPr="005268F2" w:rsidRDefault="005268F2" w:rsidP="005268F2">
            <w:pPr>
              <w:rPr>
                <w:rFonts w:ascii="Arial" w:hAnsi="Arial" w:cs="Arial"/>
                <w:b/>
                <w:bCs/>
                <w:sz w:val="20"/>
                <w:szCs w:val="20"/>
                <w:lang w:val="es-ES_tradnl"/>
              </w:rPr>
            </w:pPr>
            <w:r w:rsidRPr="005268F2">
              <w:rPr>
                <w:rFonts w:ascii="Arial" w:hAnsi="Arial" w:cs="Arial"/>
                <w:b/>
                <w:bCs/>
                <w:sz w:val="20"/>
                <w:szCs w:val="20"/>
                <w:lang w:val="es-ES_tradnl"/>
              </w:rPr>
              <w:t xml:space="preserve">Variable: Total de localidades a </w:t>
            </w:r>
            <w:proofErr w:type="spellStart"/>
            <w:r w:rsidRPr="005268F2">
              <w:rPr>
                <w:rFonts w:ascii="Arial" w:hAnsi="Arial" w:cs="Arial"/>
                <w:b/>
                <w:bCs/>
                <w:sz w:val="20"/>
                <w:szCs w:val="20"/>
                <w:lang w:val="es-ES_tradnl"/>
              </w:rPr>
              <w:t>visitadar</w:t>
            </w:r>
            <w:proofErr w:type="spellEnd"/>
            <w:r w:rsidRPr="005268F2">
              <w:rPr>
                <w:rFonts w:ascii="Arial" w:hAnsi="Arial" w:cs="Arial"/>
                <w:b/>
                <w:bCs/>
                <w:sz w:val="20"/>
                <w:szCs w:val="20"/>
                <w:lang w:val="es-ES_tradnl"/>
              </w:rPr>
              <w:t xml:space="preserve"> con el sistema de recaudación Caja Móvil en 2024</w:t>
            </w:r>
          </w:p>
        </w:tc>
      </w:tr>
      <w:tr w:rsidR="005268F2" w:rsidRPr="005268F2" w14:paraId="16CB11CF" w14:textId="77777777" w:rsidTr="009C58EF">
        <w:tc>
          <w:tcPr>
            <w:tcW w:w="5000" w:type="pct"/>
            <w:gridSpan w:val="2"/>
            <w:vAlign w:val="center"/>
          </w:tcPr>
          <w:p w14:paraId="499F5C76" w14:textId="77777777" w:rsidR="005268F2" w:rsidRPr="002239F4" w:rsidRDefault="005268F2" w:rsidP="009C58EF">
            <w:pPr>
              <w:rPr>
                <w:rFonts w:ascii="Arial" w:hAnsi="Arial" w:cs="Arial"/>
                <w:sz w:val="20"/>
                <w:szCs w:val="20"/>
                <w:lang w:val="es-ES_tradnl"/>
              </w:rPr>
            </w:pPr>
            <w:r w:rsidRPr="00C27845">
              <w:rPr>
                <w:rFonts w:ascii="Arial" w:hAnsi="Arial" w:cs="Arial"/>
                <w:sz w:val="20"/>
                <w:szCs w:val="20"/>
                <w:lang w:val="es-ES_tradnl"/>
              </w:rPr>
              <w:t>Medio de Verificación:</w:t>
            </w:r>
            <w:r>
              <w:rPr>
                <w:rFonts w:ascii="Arial" w:hAnsi="Arial" w:cs="Arial"/>
                <w:sz w:val="20"/>
                <w:szCs w:val="20"/>
                <w:lang w:val="es-ES_tradnl"/>
              </w:rPr>
              <w:t xml:space="preserve"> </w:t>
            </w:r>
            <w:r w:rsidRPr="002239F4">
              <w:rPr>
                <w:rFonts w:ascii="Arial" w:hAnsi="Arial" w:cs="Arial"/>
                <w:sz w:val="20"/>
                <w:szCs w:val="20"/>
                <w:lang w:val="es-ES_tradnl"/>
              </w:rPr>
              <w:t xml:space="preserve">Registros de la </w:t>
            </w:r>
            <w:r>
              <w:rPr>
                <w:rFonts w:ascii="Arial" w:hAnsi="Arial" w:cs="Arial"/>
                <w:sz w:val="20"/>
                <w:szCs w:val="20"/>
                <w:lang w:val="es-ES_tradnl"/>
              </w:rPr>
              <w:t>Dirección de Finanzas</w:t>
            </w:r>
          </w:p>
          <w:p w14:paraId="01AAF6CF" w14:textId="77777777" w:rsidR="005268F2" w:rsidRPr="005268F2" w:rsidRDefault="005268F2" w:rsidP="009C58EF">
            <w:pPr>
              <w:rPr>
                <w:rFonts w:ascii="Arial" w:hAnsi="Arial" w:cs="Arial"/>
                <w:sz w:val="20"/>
                <w:szCs w:val="20"/>
                <w:lang w:val="es-ES_tradnl"/>
              </w:rPr>
            </w:pPr>
            <w:r w:rsidRPr="002239F4">
              <w:rPr>
                <w:rFonts w:ascii="Arial" w:hAnsi="Arial" w:cs="Arial"/>
                <w:sz w:val="20"/>
                <w:szCs w:val="20"/>
                <w:lang w:val="es-ES_tradnl"/>
              </w:rPr>
              <w:t>Informe de Gobierno</w:t>
            </w:r>
            <w:r>
              <w:rPr>
                <w:rFonts w:ascii="Arial" w:hAnsi="Arial" w:cs="Arial"/>
                <w:sz w:val="20"/>
                <w:szCs w:val="20"/>
                <w:lang w:val="es-ES_tradnl"/>
              </w:rPr>
              <w:t xml:space="preserve"> municipal ejercicio 2024.</w:t>
            </w:r>
          </w:p>
        </w:tc>
      </w:tr>
      <w:tr w:rsidR="005268F2" w:rsidRPr="0040660A" w14:paraId="6B84F018" w14:textId="77777777" w:rsidTr="005268F2">
        <w:tc>
          <w:tcPr>
            <w:tcW w:w="1363" w:type="pct"/>
            <w:vAlign w:val="center"/>
          </w:tcPr>
          <w:p w14:paraId="0776E4EF" w14:textId="77777777" w:rsidR="005268F2" w:rsidRPr="00C27845" w:rsidRDefault="005268F2" w:rsidP="009C58EF">
            <w:pPr>
              <w:ind w:left="20"/>
              <w:rPr>
                <w:rFonts w:ascii="Arial" w:eastAsia="Arial" w:hAnsi="Arial" w:cs="Arial"/>
                <w:sz w:val="20"/>
                <w:szCs w:val="20"/>
              </w:rPr>
            </w:pPr>
            <w:r w:rsidRPr="00C27845">
              <w:rPr>
                <w:rFonts w:ascii="Arial" w:eastAsia="Arial" w:hAnsi="Arial" w:cs="Arial"/>
                <w:sz w:val="20"/>
                <w:szCs w:val="20"/>
              </w:rPr>
              <w:t>Nombre de la fuente información</w:t>
            </w:r>
          </w:p>
        </w:tc>
        <w:tc>
          <w:tcPr>
            <w:tcW w:w="3637" w:type="pct"/>
            <w:vAlign w:val="center"/>
          </w:tcPr>
          <w:p w14:paraId="773947D0" w14:textId="77777777" w:rsidR="005268F2" w:rsidRPr="0040660A" w:rsidRDefault="005268F2" w:rsidP="009C58EF">
            <w:pPr>
              <w:rPr>
                <w:rFonts w:ascii="Arial" w:eastAsia="Arial" w:hAnsi="Arial" w:cs="Arial"/>
                <w:b/>
                <w:bCs/>
                <w:sz w:val="20"/>
                <w:szCs w:val="20"/>
              </w:rPr>
            </w:pPr>
            <w:r>
              <w:rPr>
                <w:rFonts w:ascii="Arial" w:eastAsia="Arial" w:hAnsi="Arial" w:cs="Arial"/>
                <w:b/>
                <w:bCs/>
                <w:sz w:val="20"/>
                <w:szCs w:val="20"/>
              </w:rPr>
              <w:t>Registros de Recaudación de la Dirección de Finanzas</w:t>
            </w:r>
          </w:p>
        </w:tc>
      </w:tr>
      <w:tr w:rsidR="005268F2" w:rsidRPr="0040660A" w14:paraId="3E962B41" w14:textId="77777777" w:rsidTr="005268F2">
        <w:tc>
          <w:tcPr>
            <w:tcW w:w="1363" w:type="pct"/>
            <w:vAlign w:val="center"/>
          </w:tcPr>
          <w:p w14:paraId="65FBBA62" w14:textId="77777777" w:rsidR="005268F2" w:rsidRPr="00C27845" w:rsidRDefault="005268F2" w:rsidP="009C58EF">
            <w:pPr>
              <w:ind w:left="20"/>
              <w:rPr>
                <w:rFonts w:ascii="Arial" w:eastAsia="Arial" w:hAnsi="Arial" w:cs="Arial"/>
                <w:sz w:val="20"/>
                <w:szCs w:val="20"/>
              </w:rPr>
            </w:pPr>
            <w:r w:rsidRPr="00C27845">
              <w:rPr>
                <w:rFonts w:ascii="Arial" w:eastAsia="Arial" w:hAnsi="Arial" w:cs="Arial"/>
                <w:sz w:val="20"/>
                <w:szCs w:val="20"/>
              </w:rPr>
              <w:t>Área responsable de la información</w:t>
            </w:r>
          </w:p>
        </w:tc>
        <w:tc>
          <w:tcPr>
            <w:tcW w:w="3637" w:type="pct"/>
            <w:vAlign w:val="center"/>
          </w:tcPr>
          <w:p w14:paraId="052A3093" w14:textId="77777777" w:rsidR="005268F2" w:rsidRPr="0040660A" w:rsidRDefault="005268F2" w:rsidP="009C58EF">
            <w:pPr>
              <w:rPr>
                <w:rFonts w:ascii="Arial" w:eastAsia="Arial" w:hAnsi="Arial" w:cs="Arial"/>
                <w:b/>
                <w:bCs/>
                <w:sz w:val="20"/>
                <w:szCs w:val="20"/>
              </w:rPr>
            </w:pPr>
            <w:r>
              <w:rPr>
                <w:rFonts w:ascii="Arial" w:eastAsia="Arial" w:hAnsi="Arial" w:cs="Arial"/>
                <w:b/>
                <w:bCs/>
                <w:sz w:val="20"/>
                <w:szCs w:val="20"/>
              </w:rPr>
              <w:t>Dirección de Finanzas</w:t>
            </w:r>
          </w:p>
        </w:tc>
      </w:tr>
      <w:tr w:rsidR="007E1CC8" w:rsidRPr="00C27845" w14:paraId="2AEE919A" w14:textId="77777777" w:rsidTr="005268F2">
        <w:tc>
          <w:tcPr>
            <w:tcW w:w="1363" w:type="pct"/>
            <w:vAlign w:val="center"/>
          </w:tcPr>
          <w:p w14:paraId="2D288642"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 xml:space="preserve">Disponibilidad de la información </w:t>
            </w:r>
          </w:p>
        </w:tc>
        <w:tc>
          <w:tcPr>
            <w:tcW w:w="3637" w:type="pct"/>
            <w:vAlign w:val="center"/>
          </w:tcPr>
          <w:p w14:paraId="06B36321"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Pública </w:t>
            </w:r>
          </w:p>
        </w:tc>
      </w:tr>
      <w:tr w:rsidR="007E1CC8" w:rsidRPr="00C27845" w14:paraId="42EED486" w14:textId="77777777" w:rsidTr="005268F2">
        <w:tc>
          <w:tcPr>
            <w:tcW w:w="1363" w:type="pct"/>
            <w:vAlign w:val="center"/>
          </w:tcPr>
          <w:p w14:paraId="1D5485A8"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Unidad de análisis</w:t>
            </w:r>
          </w:p>
        </w:tc>
        <w:tc>
          <w:tcPr>
            <w:tcW w:w="3637" w:type="pct"/>
            <w:vAlign w:val="center"/>
          </w:tcPr>
          <w:p w14:paraId="4E984729"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Porcentaje </w:t>
            </w:r>
          </w:p>
        </w:tc>
      </w:tr>
      <w:tr w:rsidR="007E1CC8" w:rsidRPr="00C27845" w14:paraId="23532979" w14:textId="77777777" w:rsidTr="005268F2">
        <w:tc>
          <w:tcPr>
            <w:tcW w:w="1363" w:type="pct"/>
            <w:vAlign w:val="center"/>
          </w:tcPr>
          <w:p w14:paraId="5F5BF058"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Cobertura</w:t>
            </w:r>
          </w:p>
        </w:tc>
        <w:tc>
          <w:tcPr>
            <w:tcW w:w="3637" w:type="pct"/>
            <w:vAlign w:val="center"/>
          </w:tcPr>
          <w:p w14:paraId="65204DBD"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Municipal</w:t>
            </w:r>
          </w:p>
        </w:tc>
      </w:tr>
      <w:tr w:rsidR="007E1CC8" w:rsidRPr="00C27845" w14:paraId="136591DA" w14:textId="77777777" w:rsidTr="005268F2">
        <w:tc>
          <w:tcPr>
            <w:tcW w:w="1363" w:type="pct"/>
            <w:vAlign w:val="center"/>
          </w:tcPr>
          <w:p w14:paraId="486ACA51"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geográfica</w:t>
            </w:r>
          </w:p>
        </w:tc>
        <w:tc>
          <w:tcPr>
            <w:tcW w:w="3637" w:type="pct"/>
            <w:vAlign w:val="center"/>
          </w:tcPr>
          <w:p w14:paraId="43E06A94"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Municipal </w:t>
            </w:r>
          </w:p>
        </w:tc>
      </w:tr>
      <w:tr w:rsidR="007E1CC8" w:rsidRPr="00C27845" w14:paraId="243579EF" w14:textId="77777777" w:rsidTr="005268F2">
        <w:tc>
          <w:tcPr>
            <w:tcW w:w="1363" w:type="pct"/>
            <w:vAlign w:val="center"/>
          </w:tcPr>
          <w:p w14:paraId="3A9902C1"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Desagregación por género</w:t>
            </w:r>
          </w:p>
        </w:tc>
        <w:tc>
          <w:tcPr>
            <w:tcW w:w="3637" w:type="pct"/>
            <w:vAlign w:val="center"/>
          </w:tcPr>
          <w:p w14:paraId="1B0B868C" w14:textId="77777777" w:rsidR="007E1CC8" w:rsidRPr="0040660A" w:rsidRDefault="007E1CC8" w:rsidP="00381735">
            <w:pPr>
              <w:rPr>
                <w:rFonts w:ascii="Arial" w:eastAsia="Arial" w:hAnsi="Arial" w:cs="Arial"/>
                <w:b/>
                <w:bCs/>
                <w:sz w:val="20"/>
                <w:szCs w:val="20"/>
              </w:rPr>
            </w:pPr>
            <w:r w:rsidRPr="0040660A">
              <w:rPr>
                <w:rFonts w:ascii="Arial" w:eastAsia="Arial" w:hAnsi="Arial" w:cs="Arial"/>
                <w:b/>
                <w:bCs/>
                <w:sz w:val="20"/>
                <w:szCs w:val="20"/>
              </w:rPr>
              <w:t xml:space="preserve">Todos los géneros </w:t>
            </w:r>
          </w:p>
        </w:tc>
      </w:tr>
      <w:tr w:rsidR="00FA490C" w:rsidRPr="00C27845" w14:paraId="74FCF95F" w14:textId="77777777" w:rsidTr="005268F2">
        <w:tc>
          <w:tcPr>
            <w:tcW w:w="1363" w:type="pct"/>
            <w:vAlign w:val="center"/>
          </w:tcPr>
          <w:p w14:paraId="32938DD5"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 xml:space="preserve">Desagregación por edad </w:t>
            </w:r>
          </w:p>
        </w:tc>
        <w:tc>
          <w:tcPr>
            <w:tcW w:w="3637" w:type="pct"/>
            <w:vAlign w:val="center"/>
          </w:tcPr>
          <w:p w14:paraId="61B4ED35" w14:textId="0AB6798E"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FA490C" w:rsidRPr="00C27845" w14:paraId="79C72965" w14:textId="77777777" w:rsidTr="005268F2">
        <w:tc>
          <w:tcPr>
            <w:tcW w:w="1363" w:type="pct"/>
            <w:vAlign w:val="center"/>
          </w:tcPr>
          <w:p w14:paraId="27F799AA" w14:textId="77777777" w:rsidR="00FA490C" w:rsidRPr="00C27845" w:rsidRDefault="00FA490C" w:rsidP="00FA490C">
            <w:pPr>
              <w:ind w:left="20"/>
              <w:rPr>
                <w:rFonts w:ascii="Arial" w:eastAsia="Arial" w:hAnsi="Arial" w:cs="Arial"/>
                <w:sz w:val="20"/>
                <w:szCs w:val="20"/>
              </w:rPr>
            </w:pPr>
            <w:r w:rsidRPr="00C27845">
              <w:rPr>
                <w:rFonts w:ascii="Arial" w:eastAsia="Arial" w:hAnsi="Arial" w:cs="Arial"/>
                <w:sz w:val="20"/>
                <w:szCs w:val="20"/>
              </w:rPr>
              <w:t>Desagregación por condición de vulnerabilidad</w:t>
            </w:r>
          </w:p>
        </w:tc>
        <w:tc>
          <w:tcPr>
            <w:tcW w:w="3637" w:type="pct"/>
            <w:vAlign w:val="center"/>
          </w:tcPr>
          <w:p w14:paraId="60CED4D0" w14:textId="6A62DA8D" w:rsidR="00FA490C" w:rsidRPr="0040660A" w:rsidRDefault="00FA490C" w:rsidP="00FA490C">
            <w:pPr>
              <w:rPr>
                <w:rFonts w:ascii="Arial" w:eastAsia="Arial" w:hAnsi="Arial" w:cs="Arial"/>
                <w:b/>
                <w:bCs/>
                <w:sz w:val="20"/>
                <w:szCs w:val="20"/>
              </w:rPr>
            </w:pPr>
            <w:r>
              <w:rPr>
                <w:rFonts w:ascii="Arial" w:eastAsia="Arial" w:hAnsi="Arial" w:cs="Arial"/>
                <w:b/>
                <w:bCs/>
                <w:sz w:val="20"/>
                <w:szCs w:val="20"/>
              </w:rPr>
              <w:t>No Aplica</w:t>
            </w:r>
            <w:r w:rsidRPr="00D500F9">
              <w:rPr>
                <w:rFonts w:ascii="Arial" w:eastAsia="Arial" w:hAnsi="Arial" w:cs="Arial"/>
                <w:b/>
                <w:bCs/>
                <w:sz w:val="20"/>
                <w:szCs w:val="20"/>
              </w:rPr>
              <w:t xml:space="preserve"> </w:t>
            </w:r>
          </w:p>
        </w:tc>
      </w:tr>
      <w:tr w:rsidR="007E1CC8" w:rsidRPr="00C27845" w14:paraId="4A9A8910" w14:textId="77777777" w:rsidTr="005268F2">
        <w:tc>
          <w:tcPr>
            <w:tcW w:w="1363" w:type="pct"/>
            <w:vAlign w:val="center"/>
          </w:tcPr>
          <w:p w14:paraId="688BEEDE"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Periodicidad de actualización</w:t>
            </w:r>
          </w:p>
        </w:tc>
        <w:tc>
          <w:tcPr>
            <w:tcW w:w="3637" w:type="pct"/>
            <w:vAlign w:val="center"/>
          </w:tcPr>
          <w:p w14:paraId="5B579922" w14:textId="1FB310EB" w:rsidR="007E1CC8" w:rsidRPr="0040660A" w:rsidRDefault="005268F2" w:rsidP="00381735">
            <w:pPr>
              <w:rPr>
                <w:rFonts w:ascii="Arial" w:eastAsia="Arial" w:hAnsi="Arial" w:cs="Arial"/>
                <w:b/>
                <w:bCs/>
                <w:sz w:val="20"/>
                <w:szCs w:val="20"/>
              </w:rPr>
            </w:pPr>
            <w:r>
              <w:rPr>
                <w:rFonts w:ascii="Arial" w:eastAsia="Arial" w:hAnsi="Arial" w:cs="Arial"/>
                <w:b/>
                <w:bCs/>
                <w:sz w:val="20"/>
                <w:szCs w:val="20"/>
              </w:rPr>
              <w:t>Mensual</w:t>
            </w:r>
          </w:p>
        </w:tc>
      </w:tr>
      <w:tr w:rsidR="007E1CC8" w:rsidRPr="00C27845" w14:paraId="10A6FCA1" w14:textId="77777777" w:rsidTr="005268F2">
        <w:tc>
          <w:tcPr>
            <w:tcW w:w="1363" w:type="pct"/>
            <w:vAlign w:val="center"/>
          </w:tcPr>
          <w:p w14:paraId="2589113E" w14:textId="77777777" w:rsidR="007E1CC8" w:rsidRPr="00C27845" w:rsidRDefault="007E1CC8" w:rsidP="00381735">
            <w:pPr>
              <w:ind w:left="20"/>
              <w:rPr>
                <w:rFonts w:ascii="Arial" w:eastAsia="Arial" w:hAnsi="Arial" w:cs="Arial"/>
                <w:sz w:val="20"/>
                <w:szCs w:val="20"/>
              </w:rPr>
            </w:pPr>
            <w:r w:rsidRPr="00C27845">
              <w:rPr>
                <w:rFonts w:ascii="Arial" w:eastAsia="Arial" w:hAnsi="Arial" w:cs="Arial"/>
                <w:sz w:val="20"/>
                <w:szCs w:val="20"/>
              </w:rPr>
              <w:t>Fecha de publicación</w:t>
            </w:r>
          </w:p>
        </w:tc>
        <w:tc>
          <w:tcPr>
            <w:tcW w:w="3637" w:type="pct"/>
            <w:vAlign w:val="center"/>
          </w:tcPr>
          <w:p w14:paraId="1667369E" w14:textId="330E57F3" w:rsidR="007E1CC8" w:rsidRPr="00C27845" w:rsidRDefault="00347A03" w:rsidP="00381735">
            <w:pPr>
              <w:rPr>
                <w:rFonts w:ascii="Arial" w:eastAsia="Arial" w:hAnsi="Arial" w:cs="Arial"/>
                <w:sz w:val="20"/>
                <w:szCs w:val="20"/>
              </w:rPr>
            </w:pPr>
            <w:r>
              <w:rPr>
                <w:rFonts w:ascii="Arial" w:eastAsia="Arial" w:hAnsi="Arial" w:cs="Arial"/>
                <w:sz w:val="20"/>
                <w:szCs w:val="20"/>
              </w:rPr>
              <w:t>Indistinta</w:t>
            </w:r>
          </w:p>
        </w:tc>
      </w:tr>
    </w:tbl>
    <w:p w14:paraId="74C50182" w14:textId="77777777" w:rsidR="007E1CC8" w:rsidRDefault="007E1CC8" w:rsidP="00B338DB">
      <w:pPr>
        <w:rPr>
          <w:rFonts w:ascii="Arial" w:hAnsi="Arial" w:cs="Arial"/>
        </w:rPr>
      </w:pPr>
    </w:p>
    <w:p w14:paraId="7C75B7C3" w14:textId="77777777" w:rsidR="007E1CC8" w:rsidRDefault="007E1CC8" w:rsidP="00B338DB">
      <w:pPr>
        <w:rPr>
          <w:rFonts w:ascii="Arial" w:hAnsi="Arial" w:cs="Arial"/>
        </w:rPr>
      </w:pPr>
    </w:p>
    <w:p w14:paraId="23873128" w14:textId="77777777" w:rsidR="005268F2" w:rsidRDefault="005268F2" w:rsidP="00B338DB">
      <w:pPr>
        <w:rPr>
          <w:rFonts w:ascii="Arial" w:hAnsi="Arial" w:cs="Arial"/>
        </w:rPr>
      </w:pPr>
    </w:p>
    <w:tbl>
      <w:tblPr>
        <w:tblStyle w:val="Tablaconcuadrcula"/>
        <w:tblW w:w="5000" w:type="pct"/>
        <w:tblLook w:val="04A0" w:firstRow="1" w:lastRow="0" w:firstColumn="1" w:lastColumn="0" w:noHBand="0" w:noVBand="1"/>
      </w:tblPr>
      <w:tblGrid>
        <w:gridCol w:w="3542"/>
        <w:gridCol w:w="9452"/>
      </w:tblGrid>
      <w:tr w:rsidR="007E1CC8" w:rsidRPr="00D81B55" w14:paraId="554F44E9" w14:textId="77777777" w:rsidTr="005B094F">
        <w:tc>
          <w:tcPr>
            <w:tcW w:w="5000" w:type="pct"/>
            <w:gridSpan w:val="2"/>
            <w:vAlign w:val="center"/>
          </w:tcPr>
          <w:p w14:paraId="2B862BE9" w14:textId="157700BC"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lastRenderedPageBreak/>
              <w:t>Indicador:</w:t>
            </w:r>
            <w:r w:rsidR="00E627AC" w:rsidRPr="00D81B55">
              <w:rPr>
                <w:rFonts w:ascii="Arial" w:hAnsi="Arial" w:cs="Arial"/>
                <w:sz w:val="18"/>
                <w:szCs w:val="18"/>
                <w:lang w:val="es-ES_tradnl"/>
              </w:rPr>
              <w:t xml:space="preserve"> Actividad 2 </w:t>
            </w:r>
          </w:p>
        </w:tc>
      </w:tr>
      <w:tr w:rsidR="007E1CC8" w:rsidRPr="00D81B55" w14:paraId="52E771D8" w14:textId="77777777" w:rsidTr="005B094F">
        <w:tc>
          <w:tcPr>
            <w:tcW w:w="5000" w:type="pct"/>
            <w:gridSpan w:val="2"/>
            <w:vAlign w:val="center"/>
          </w:tcPr>
          <w:p w14:paraId="5D13927B" w14:textId="30D81BCE" w:rsidR="007E1CC8" w:rsidRPr="00D81B55" w:rsidRDefault="007E1CC8" w:rsidP="00381735">
            <w:pPr>
              <w:rPr>
                <w:rFonts w:ascii="Arial" w:hAnsi="Arial" w:cs="Arial"/>
                <w:sz w:val="18"/>
                <w:szCs w:val="18"/>
                <w:lang w:val="es-ES_tradnl"/>
              </w:rPr>
            </w:pPr>
            <w:r w:rsidRPr="00D81B55">
              <w:rPr>
                <w:rFonts w:ascii="Arial" w:hAnsi="Arial" w:cs="Arial"/>
                <w:sz w:val="18"/>
                <w:szCs w:val="18"/>
                <w:lang w:val="es-ES_tradnl"/>
              </w:rPr>
              <w:t xml:space="preserve">Variable: </w:t>
            </w:r>
            <w:r w:rsidR="005B094F">
              <w:rPr>
                <w:rFonts w:ascii="Arial" w:hAnsi="Arial" w:cs="Arial"/>
                <w:b/>
                <w:bCs/>
                <w:sz w:val="18"/>
                <w:szCs w:val="18"/>
                <w:lang w:val="es-ES_tradnl"/>
              </w:rPr>
              <w:t>Número de Adultos Mayores Beneficiados</w:t>
            </w:r>
            <w:r w:rsidR="00ED71BE" w:rsidRPr="00D81B55">
              <w:rPr>
                <w:rFonts w:ascii="Arial" w:hAnsi="Arial" w:cs="Arial"/>
                <w:b/>
                <w:bCs/>
                <w:sz w:val="18"/>
                <w:szCs w:val="18"/>
                <w:lang w:val="es-ES_tradnl"/>
              </w:rPr>
              <w:t xml:space="preserve"> con </w:t>
            </w:r>
            <w:r w:rsidR="005B094F">
              <w:rPr>
                <w:rFonts w:ascii="Arial" w:hAnsi="Arial" w:cs="Arial"/>
                <w:b/>
                <w:bCs/>
                <w:sz w:val="18"/>
                <w:szCs w:val="18"/>
                <w:lang w:val="es-ES_tradnl"/>
              </w:rPr>
              <w:t>el Subsidio Apoyo a la Edad de Oro en 2024</w:t>
            </w:r>
          </w:p>
        </w:tc>
      </w:tr>
      <w:tr w:rsidR="007E1CC8" w:rsidRPr="00D81B55" w14:paraId="74542C61" w14:textId="77777777" w:rsidTr="005B094F">
        <w:tc>
          <w:tcPr>
            <w:tcW w:w="5000" w:type="pct"/>
            <w:gridSpan w:val="2"/>
            <w:vAlign w:val="center"/>
          </w:tcPr>
          <w:p w14:paraId="059A8EF7" w14:textId="02C2F3B9" w:rsidR="00944C03" w:rsidRPr="00D81B55" w:rsidRDefault="007E1CC8" w:rsidP="00944C03">
            <w:pPr>
              <w:rPr>
                <w:rFonts w:ascii="Arial" w:hAnsi="Arial" w:cs="Arial"/>
                <w:sz w:val="18"/>
                <w:szCs w:val="18"/>
                <w:lang w:val="es-ES_tradnl"/>
              </w:rPr>
            </w:pPr>
            <w:r w:rsidRPr="00D81B55">
              <w:rPr>
                <w:rFonts w:ascii="Arial" w:hAnsi="Arial" w:cs="Arial"/>
                <w:sz w:val="18"/>
                <w:szCs w:val="18"/>
                <w:lang w:val="es-ES_tradnl"/>
              </w:rPr>
              <w:t>Medio de Verificación:</w:t>
            </w:r>
            <w:r w:rsidR="00944C03" w:rsidRPr="00D81B55">
              <w:rPr>
                <w:rFonts w:ascii="Arial" w:hAnsi="Arial" w:cs="Arial"/>
                <w:sz w:val="18"/>
                <w:szCs w:val="18"/>
                <w:lang w:val="es-ES_tradnl"/>
              </w:rPr>
              <w:t xml:space="preserve"> Registros de la </w:t>
            </w:r>
            <w:r w:rsidR="00B24601" w:rsidRPr="00D81B55">
              <w:rPr>
                <w:rFonts w:ascii="Arial" w:hAnsi="Arial" w:cs="Arial"/>
                <w:sz w:val="18"/>
                <w:szCs w:val="18"/>
                <w:lang w:val="es-ES_tradnl"/>
              </w:rPr>
              <w:t xml:space="preserve">Dirección de </w:t>
            </w:r>
            <w:r w:rsidR="005B094F">
              <w:rPr>
                <w:rFonts w:ascii="Arial" w:hAnsi="Arial" w:cs="Arial"/>
                <w:sz w:val="18"/>
                <w:szCs w:val="18"/>
                <w:lang w:val="es-ES_tradnl"/>
              </w:rPr>
              <w:t>Finanzas</w:t>
            </w:r>
          </w:p>
          <w:p w14:paraId="14073A4C" w14:textId="77FCD1DB" w:rsidR="007E1CC8" w:rsidRPr="005B094F" w:rsidRDefault="00944C03" w:rsidP="00381735">
            <w:pPr>
              <w:rPr>
                <w:rFonts w:ascii="Arial" w:hAnsi="Arial" w:cs="Arial"/>
                <w:sz w:val="18"/>
                <w:szCs w:val="18"/>
                <w:lang w:val="es-ES_tradnl"/>
              </w:rPr>
            </w:pPr>
            <w:r w:rsidRPr="00D81B55">
              <w:rPr>
                <w:rFonts w:ascii="Arial" w:hAnsi="Arial" w:cs="Arial"/>
                <w:sz w:val="18"/>
                <w:szCs w:val="18"/>
                <w:lang w:val="es-ES_tradnl"/>
              </w:rPr>
              <w:t>Informe de Gobierno</w:t>
            </w:r>
            <w:r w:rsidR="005B094F">
              <w:rPr>
                <w:rFonts w:ascii="Arial" w:hAnsi="Arial" w:cs="Arial"/>
                <w:sz w:val="18"/>
                <w:szCs w:val="18"/>
                <w:lang w:val="es-ES_tradnl"/>
              </w:rPr>
              <w:t xml:space="preserve"> del ejercicio 2024</w:t>
            </w:r>
          </w:p>
        </w:tc>
      </w:tr>
      <w:tr w:rsidR="007E1CC8" w:rsidRPr="00D81B55" w14:paraId="5230C1B1" w14:textId="77777777" w:rsidTr="005B094F">
        <w:tc>
          <w:tcPr>
            <w:tcW w:w="1363" w:type="pct"/>
            <w:vAlign w:val="center"/>
          </w:tcPr>
          <w:p w14:paraId="5C377CF9"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Nombre de la fuente información</w:t>
            </w:r>
          </w:p>
        </w:tc>
        <w:tc>
          <w:tcPr>
            <w:tcW w:w="3637" w:type="pct"/>
            <w:vAlign w:val="center"/>
          </w:tcPr>
          <w:p w14:paraId="57C2407C" w14:textId="0CDF21BD" w:rsidR="007E1CC8" w:rsidRPr="00D81B55" w:rsidRDefault="005B094F" w:rsidP="00381735">
            <w:pPr>
              <w:rPr>
                <w:rFonts w:ascii="Arial" w:eastAsia="Arial" w:hAnsi="Arial" w:cs="Arial"/>
                <w:b/>
                <w:bCs/>
                <w:sz w:val="18"/>
                <w:szCs w:val="18"/>
              </w:rPr>
            </w:pPr>
            <w:r>
              <w:rPr>
                <w:rFonts w:ascii="Arial" w:eastAsia="Arial" w:hAnsi="Arial" w:cs="Arial"/>
                <w:b/>
                <w:bCs/>
                <w:sz w:val="18"/>
                <w:szCs w:val="18"/>
              </w:rPr>
              <w:t>Registros de Recaudación de la Dirección de Finanzas</w:t>
            </w:r>
          </w:p>
        </w:tc>
      </w:tr>
      <w:tr w:rsidR="007E1CC8" w:rsidRPr="00D81B55" w14:paraId="7EADA0ED" w14:textId="77777777" w:rsidTr="005B094F">
        <w:tc>
          <w:tcPr>
            <w:tcW w:w="1363" w:type="pct"/>
            <w:vAlign w:val="center"/>
          </w:tcPr>
          <w:p w14:paraId="33838BAD"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Área responsable de la información</w:t>
            </w:r>
          </w:p>
        </w:tc>
        <w:tc>
          <w:tcPr>
            <w:tcW w:w="3637" w:type="pct"/>
            <w:vAlign w:val="center"/>
          </w:tcPr>
          <w:p w14:paraId="589246A9" w14:textId="1C0AB8E6" w:rsidR="007E1CC8" w:rsidRPr="00D81B55" w:rsidRDefault="00B24601" w:rsidP="00381735">
            <w:pPr>
              <w:rPr>
                <w:rFonts w:ascii="Arial" w:eastAsia="Arial" w:hAnsi="Arial" w:cs="Arial"/>
                <w:b/>
                <w:bCs/>
                <w:sz w:val="18"/>
                <w:szCs w:val="18"/>
              </w:rPr>
            </w:pPr>
            <w:r w:rsidRPr="00D81B55">
              <w:rPr>
                <w:rFonts w:ascii="Arial" w:eastAsia="Arial" w:hAnsi="Arial" w:cs="Arial"/>
                <w:b/>
                <w:bCs/>
                <w:sz w:val="18"/>
                <w:szCs w:val="18"/>
              </w:rPr>
              <w:t xml:space="preserve">Dirección de </w:t>
            </w:r>
            <w:r w:rsidR="005B094F">
              <w:rPr>
                <w:rFonts w:ascii="Arial" w:eastAsia="Arial" w:hAnsi="Arial" w:cs="Arial"/>
                <w:b/>
                <w:bCs/>
                <w:sz w:val="18"/>
                <w:szCs w:val="18"/>
              </w:rPr>
              <w:t>Finanzas</w:t>
            </w:r>
          </w:p>
        </w:tc>
      </w:tr>
      <w:tr w:rsidR="007E1CC8" w:rsidRPr="00D81B55" w14:paraId="2DF9B2ED" w14:textId="77777777" w:rsidTr="005B094F">
        <w:tc>
          <w:tcPr>
            <w:tcW w:w="1363" w:type="pct"/>
            <w:vAlign w:val="center"/>
          </w:tcPr>
          <w:p w14:paraId="660394A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Disponibilidad de la información </w:t>
            </w:r>
          </w:p>
        </w:tc>
        <w:tc>
          <w:tcPr>
            <w:tcW w:w="3637" w:type="pct"/>
            <w:vAlign w:val="center"/>
          </w:tcPr>
          <w:p w14:paraId="326A2AD3"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Pública </w:t>
            </w:r>
          </w:p>
        </w:tc>
      </w:tr>
      <w:tr w:rsidR="007E1CC8" w:rsidRPr="00D81B55" w14:paraId="267EAB95" w14:textId="77777777" w:rsidTr="005B094F">
        <w:tc>
          <w:tcPr>
            <w:tcW w:w="1363" w:type="pct"/>
            <w:vAlign w:val="center"/>
          </w:tcPr>
          <w:p w14:paraId="5F51F28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Unidad de análisis</w:t>
            </w:r>
          </w:p>
        </w:tc>
        <w:tc>
          <w:tcPr>
            <w:tcW w:w="3637" w:type="pct"/>
            <w:vAlign w:val="center"/>
          </w:tcPr>
          <w:p w14:paraId="65D138D8"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Porcentaje </w:t>
            </w:r>
          </w:p>
        </w:tc>
      </w:tr>
      <w:tr w:rsidR="007E1CC8" w:rsidRPr="00D81B55" w14:paraId="4D02CEF3" w14:textId="77777777" w:rsidTr="005B094F">
        <w:tc>
          <w:tcPr>
            <w:tcW w:w="1363" w:type="pct"/>
            <w:vAlign w:val="center"/>
          </w:tcPr>
          <w:p w14:paraId="6489494B"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Cobertura</w:t>
            </w:r>
          </w:p>
        </w:tc>
        <w:tc>
          <w:tcPr>
            <w:tcW w:w="3637" w:type="pct"/>
            <w:vAlign w:val="center"/>
          </w:tcPr>
          <w:p w14:paraId="01CDBE1B"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D81B55" w14:paraId="356E008E" w14:textId="77777777" w:rsidTr="005B094F">
        <w:tc>
          <w:tcPr>
            <w:tcW w:w="1363" w:type="pct"/>
            <w:vAlign w:val="center"/>
          </w:tcPr>
          <w:p w14:paraId="7FCA2282"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geográfica</w:t>
            </w:r>
          </w:p>
        </w:tc>
        <w:tc>
          <w:tcPr>
            <w:tcW w:w="3637" w:type="pct"/>
            <w:vAlign w:val="center"/>
          </w:tcPr>
          <w:p w14:paraId="089ACB18"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D81B55" w14:paraId="17F406C9" w14:textId="77777777" w:rsidTr="005B094F">
        <w:tc>
          <w:tcPr>
            <w:tcW w:w="1363" w:type="pct"/>
            <w:vAlign w:val="center"/>
          </w:tcPr>
          <w:p w14:paraId="5818213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género</w:t>
            </w:r>
          </w:p>
        </w:tc>
        <w:tc>
          <w:tcPr>
            <w:tcW w:w="3637" w:type="pct"/>
            <w:vAlign w:val="center"/>
          </w:tcPr>
          <w:p w14:paraId="30BE84A9"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Todos los géneros </w:t>
            </w:r>
          </w:p>
        </w:tc>
      </w:tr>
      <w:tr w:rsidR="00FA490C" w:rsidRPr="00D81B55" w14:paraId="30222A32" w14:textId="77777777" w:rsidTr="005B094F">
        <w:tc>
          <w:tcPr>
            <w:tcW w:w="1363" w:type="pct"/>
            <w:vAlign w:val="center"/>
          </w:tcPr>
          <w:p w14:paraId="07B51A20"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 xml:space="preserve">Desagregación por edad </w:t>
            </w:r>
          </w:p>
        </w:tc>
        <w:tc>
          <w:tcPr>
            <w:tcW w:w="3637" w:type="pct"/>
            <w:vAlign w:val="center"/>
          </w:tcPr>
          <w:p w14:paraId="49B7ED94" w14:textId="00E58EC3"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FA490C" w:rsidRPr="00D81B55" w14:paraId="3A3A1095" w14:textId="77777777" w:rsidTr="005B094F">
        <w:tc>
          <w:tcPr>
            <w:tcW w:w="1363" w:type="pct"/>
            <w:vAlign w:val="center"/>
          </w:tcPr>
          <w:p w14:paraId="29B99B6E"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Desagregación por condición de vulnerabilidad</w:t>
            </w:r>
          </w:p>
        </w:tc>
        <w:tc>
          <w:tcPr>
            <w:tcW w:w="3637" w:type="pct"/>
            <w:vAlign w:val="center"/>
          </w:tcPr>
          <w:p w14:paraId="508C8794" w14:textId="4F54D2CB"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7E1CC8" w:rsidRPr="00D81B55" w14:paraId="188D3B28" w14:textId="77777777" w:rsidTr="005B094F">
        <w:tc>
          <w:tcPr>
            <w:tcW w:w="1363" w:type="pct"/>
            <w:vAlign w:val="center"/>
          </w:tcPr>
          <w:p w14:paraId="609AF978"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Periodicidad de actualización</w:t>
            </w:r>
          </w:p>
        </w:tc>
        <w:tc>
          <w:tcPr>
            <w:tcW w:w="3637" w:type="pct"/>
            <w:vAlign w:val="center"/>
          </w:tcPr>
          <w:p w14:paraId="34616C87" w14:textId="122F9A9C" w:rsidR="007E1CC8" w:rsidRPr="00D81B55" w:rsidRDefault="005B094F" w:rsidP="00381735">
            <w:pPr>
              <w:rPr>
                <w:rFonts w:ascii="Arial" w:eastAsia="Arial" w:hAnsi="Arial" w:cs="Arial"/>
                <w:b/>
                <w:bCs/>
                <w:sz w:val="18"/>
                <w:szCs w:val="18"/>
              </w:rPr>
            </w:pPr>
            <w:r>
              <w:rPr>
                <w:rFonts w:ascii="Arial" w:eastAsia="Arial" w:hAnsi="Arial" w:cs="Arial"/>
                <w:b/>
                <w:bCs/>
                <w:sz w:val="18"/>
                <w:szCs w:val="18"/>
              </w:rPr>
              <w:t xml:space="preserve">Mensual </w:t>
            </w:r>
          </w:p>
        </w:tc>
      </w:tr>
      <w:tr w:rsidR="007E1CC8" w:rsidRPr="00D81B55" w14:paraId="3DF3854A" w14:textId="77777777" w:rsidTr="005B094F">
        <w:tc>
          <w:tcPr>
            <w:tcW w:w="1363" w:type="pct"/>
            <w:vAlign w:val="center"/>
          </w:tcPr>
          <w:p w14:paraId="7D232546"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Fecha de publicación</w:t>
            </w:r>
          </w:p>
        </w:tc>
        <w:tc>
          <w:tcPr>
            <w:tcW w:w="3637" w:type="pct"/>
            <w:vAlign w:val="center"/>
          </w:tcPr>
          <w:p w14:paraId="4859F407" w14:textId="4F1056B1" w:rsidR="007E1CC8" w:rsidRPr="00D81B55" w:rsidRDefault="00FA490C" w:rsidP="00381735">
            <w:pPr>
              <w:rPr>
                <w:rFonts w:ascii="Arial" w:eastAsia="Arial" w:hAnsi="Arial" w:cs="Arial"/>
                <w:sz w:val="18"/>
                <w:szCs w:val="18"/>
              </w:rPr>
            </w:pPr>
            <w:r w:rsidRPr="00D81B55">
              <w:rPr>
                <w:rFonts w:ascii="Arial" w:eastAsia="Arial" w:hAnsi="Arial" w:cs="Arial"/>
                <w:sz w:val="18"/>
                <w:szCs w:val="18"/>
              </w:rPr>
              <w:t>Indistinta</w:t>
            </w:r>
          </w:p>
        </w:tc>
      </w:tr>
      <w:tr w:rsidR="007E1CC8" w:rsidRPr="00E837DC" w14:paraId="25A06D42" w14:textId="77777777" w:rsidTr="005B094F">
        <w:tc>
          <w:tcPr>
            <w:tcW w:w="5000" w:type="pct"/>
            <w:gridSpan w:val="2"/>
            <w:vAlign w:val="center"/>
          </w:tcPr>
          <w:p w14:paraId="424D2C11" w14:textId="1A8B4A12" w:rsidR="007E1CC8" w:rsidRPr="00E837DC" w:rsidRDefault="007E1CC8" w:rsidP="00381735">
            <w:pPr>
              <w:rPr>
                <w:rFonts w:ascii="Arial" w:hAnsi="Arial" w:cs="Arial"/>
                <w:b/>
                <w:bCs/>
                <w:sz w:val="18"/>
                <w:szCs w:val="18"/>
                <w:lang w:val="es-ES_tradnl"/>
              </w:rPr>
            </w:pPr>
            <w:r w:rsidRPr="00E837DC">
              <w:rPr>
                <w:rFonts w:ascii="Arial" w:hAnsi="Arial" w:cs="Arial"/>
                <w:b/>
                <w:bCs/>
                <w:sz w:val="18"/>
                <w:szCs w:val="18"/>
                <w:lang w:val="es-ES_tradnl"/>
              </w:rPr>
              <w:t xml:space="preserve">Variable: </w:t>
            </w:r>
            <w:r w:rsidR="00E837DC" w:rsidRPr="00E837DC">
              <w:rPr>
                <w:rFonts w:ascii="Arial" w:hAnsi="Arial" w:cs="Arial"/>
                <w:b/>
                <w:bCs/>
                <w:sz w:val="18"/>
                <w:szCs w:val="18"/>
                <w:lang w:val="es-ES_tradnl"/>
              </w:rPr>
              <w:t>Total de Adultos Mayores Programados para recibir el Subsidio Apoyo a la Edad de Oro en 2024</w:t>
            </w:r>
          </w:p>
        </w:tc>
      </w:tr>
      <w:tr w:rsidR="005B094F" w:rsidRPr="005B094F" w14:paraId="57A7751C" w14:textId="77777777" w:rsidTr="009C58EF">
        <w:tc>
          <w:tcPr>
            <w:tcW w:w="5000" w:type="pct"/>
            <w:gridSpan w:val="2"/>
            <w:vAlign w:val="center"/>
          </w:tcPr>
          <w:p w14:paraId="6B4210CB" w14:textId="77777777" w:rsidR="005B094F" w:rsidRPr="00D81B55" w:rsidRDefault="005B094F" w:rsidP="009C58EF">
            <w:pPr>
              <w:rPr>
                <w:rFonts w:ascii="Arial" w:hAnsi="Arial" w:cs="Arial"/>
                <w:sz w:val="18"/>
                <w:szCs w:val="18"/>
                <w:lang w:val="es-ES_tradnl"/>
              </w:rPr>
            </w:pPr>
            <w:r w:rsidRPr="00D81B55">
              <w:rPr>
                <w:rFonts w:ascii="Arial" w:hAnsi="Arial" w:cs="Arial"/>
                <w:sz w:val="18"/>
                <w:szCs w:val="18"/>
                <w:lang w:val="es-ES_tradnl"/>
              </w:rPr>
              <w:t xml:space="preserve">Medio de Verificación: Registros de la Dirección de </w:t>
            </w:r>
            <w:r>
              <w:rPr>
                <w:rFonts w:ascii="Arial" w:hAnsi="Arial" w:cs="Arial"/>
                <w:sz w:val="18"/>
                <w:szCs w:val="18"/>
                <w:lang w:val="es-ES_tradnl"/>
              </w:rPr>
              <w:t>Finanzas</w:t>
            </w:r>
          </w:p>
          <w:p w14:paraId="608B361A" w14:textId="77777777" w:rsidR="005B094F" w:rsidRPr="005B094F" w:rsidRDefault="005B094F" w:rsidP="009C58EF">
            <w:pPr>
              <w:rPr>
                <w:rFonts w:ascii="Arial" w:hAnsi="Arial" w:cs="Arial"/>
                <w:sz w:val="18"/>
                <w:szCs w:val="18"/>
                <w:lang w:val="es-ES_tradnl"/>
              </w:rPr>
            </w:pPr>
            <w:r w:rsidRPr="00D81B55">
              <w:rPr>
                <w:rFonts w:ascii="Arial" w:hAnsi="Arial" w:cs="Arial"/>
                <w:sz w:val="18"/>
                <w:szCs w:val="18"/>
                <w:lang w:val="es-ES_tradnl"/>
              </w:rPr>
              <w:t>Informe de Gobierno</w:t>
            </w:r>
            <w:r>
              <w:rPr>
                <w:rFonts w:ascii="Arial" w:hAnsi="Arial" w:cs="Arial"/>
                <w:sz w:val="18"/>
                <w:szCs w:val="18"/>
                <w:lang w:val="es-ES_tradnl"/>
              </w:rPr>
              <w:t xml:space="preserve"> del ejercicio 2024</w:t>
            </w:r>
          </w:p>
        </w:tc>
      </w:tr>
      <w:tr w:rsidR="005B094F" w:rsidRPr="00D81B55" w14:paraId="3549B682" w14:textId="77777777" w:rsidTr="005B094F">
        <w:tc>
          <w:tcPr>
            <w:tcW w:w="1363" w:type="pct"/>
            <w:vAlign w:val="center"/>
          </w:tcPr>
          <w:p w14:paraId="4E44A211" w14:textId="77777777" w:rsidR="005B094F" w:rsidRPr="00D81B55" w:rsidRDefault="005B094F" w:rsidP="009C58EF">
            <w:pPr>
              <w:ind w:left="20"/>
              <w:rPr>
                <w:rFonts w:ascii="Arial" w:eastAsia="Arial" w:hAnsi="Arial" w:cs="Arial"/>
                <w:sz w:val="18"/>
                <w:szCs w:val="18"/>
              </w:rPr>
            </w:pPr>
            <w:r w:rsidRPr="00D81B55">
              <w:rPr>
                <w:rFonts w:ascii="Arial" w:eastAsia="Arial" w:hAnsi="Arial" w:cs="Arial"/>
                <w:sz w:val="18"/>
                <w:szCs w:val="18"/>
              </w:rPr>
              <w:t>Nombre de la fuente información</w:t>
            </w:r>
          </w:p>
        </w:tc>
        <w:tc>
          <w:tcPr>
            <w:tcW w:w="3637" w:type="pct"/>
            <w:vAlign w:val="center"/>
          </w:tcPr>
          <w:p w14:paraId="3A0A396C" w14:textId="77777777" w:rsidR="005B094F" w:rsidRPr="00D81B55" w:rsidRDefault="005B094F" w:rsidP="009C58EF">
            <w:pPr>
              <w:rPr>
                <w:rFonts w:ascii="Arial" w:eastAsia="Arial" w:hAnsi="Arial" w:cs="Arial"/>
                <w:b/>
                <w:bCs/>
                <w:sz w:val="18"/>
                <w:szCs w:val="18"/>
              </w:rPr>
            </w:pPr>
            <w:r>
              <w:rPr>
                <w:rFonts w:ascii="Arial" w:eastAsia="Arial" w:hAnsi="Arial" w:cs="Arial"/>
                <w:b/>
                <w:bCs/>
                <w:sz w:val="18"/>
                <w:szCs w:val="18"/>
              </w:rPr>
              <w:t>Registros de Recaudación de la Dirección de Finanzas</w:t>
            </w:r>
          </w:p>
        </w:tc>
      </w:tr>
      <w:tr w:rsidR="005B094F" w:rsidRPr="00D81B55" w14:paraId="3DAA257E" w14:textId="77777777" w:rsidTr="005B094F">
        <w:tc>
          <w:tcPr>
            <w:tcW w:w="1363" w:type="pct"/>
            <w:vAlign w:val="center"/>
          </w:tcPr>
          <w:p w14:paraId="67EB5DA2" w14:textId="77777777" w:rsidR="005B094F" w:rsidRPr="00D81B55" w:rsidRDefault="005B094F" w:rsidP="009C58EF">
            <w:pPr>
              <w:ind w:left="20"/>
              <w:rPr>
                <w:rFonts w:ascii="Arial" w:eastAsia="Arial" w:hAnsi="Arial" w:cs="Arial"/>
                <w:sz w:val="18"/>
                <w:szCs w:val="18"/>
              </w:rPr>
            </w:pPr>
            <w:r w:rsidRPr="00D81B55">
              <w:rPr>
                <w:rFonts w:ascii="Arial" w:eastAsia="Arial" w:hAnsi="Arial" w:cs="Arial"/>
                <w:sz w:val="18"/>
                <w:szCs w:val="18"/>
              </w:rPr>
              <w:t>Área responsable de la información</w:t>
            </w:r>
          </w:p>
        </w:tc>
        <w:tc>
          <w:tcPr>
            <w:tcW w:w="3637" w:type="pct"/>
            <w:vAlign w:val="center"/>
          </w:tcPr>
          <w:p w14:paraId="4B7409D6" w14:textId="77777777" w:rsidR="005B094F" w:rsidRPr="00D81B55" w:rsidRDefault="005B094F" w:rsidP="009C58EF">
            <w:pPr>
              <w:rPr>
                <w:rFonts w:ascii="Arial" w:eastAsia="Arial" w:hAnsi="Arial" w:cs="Arial"/>
                <w:b/>
                <w:bCs/>
                <w:sz w:val="18"/>
                <w:szCs w:val="18"/>
              </w:rPr>
            </w:pPr>
            <w:r w:rsidRPr="00D81B55">
              <w:rPr>
                <w:rFonts w:ascii="Arial" w:eastAsia="Arial" w:hAnsi="Arial" w:cs="Arial"/>
                <w:b/>
                <w:bCs/>
                <w:sz w:val="18"/>
                <w:szCs w:val="18"/>
              </w:rPr>
              <w:t xml:space="preserve">Dirección de </w:t>
            </w:r>
            <w:r>
              <w:rPr>
                <w:rFonts w:ascii="Arial" w:eastAsia="Arial" w:hAnsi="Arial" w:cs="Arial"/>
                <w:b/>
                <w:bCs/>
                <w:sz w:val="18"/>
                <w:szCs w:val="18"/>
              </w:rPr>
              <w:t>Finanzas</w:t>
            </w:r>
          </w:p>
        </w:tc>
      </w:tr>
      <w:tr w:rsidR="007E1CC8" w:rsidRPr="00D81B55" w14:paraId="406E6E9D" w14:textId="77777777" w:rsidTr="005B094F">
        <w:tc>
          <w:tcPr>
            <w:tcW w:w="1363" w:type="pct"/>
            <w:vAlign w:val="center"/>
          </w:tcPr>
          <w:p w14:paraId="625C71CE"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Área responsable de la información</w:t>
            </w:r>
          </w:p>
        </w:tc>
        <w:tc>
          <w:tcPr>
            <w:tcW w:w="3637" w:type="pct"/>
            <w:vAlign w:val="center"/>
          </w:tcPr>
          <w:p w14:paraId="0F86C634" w14:textId="0DDFCC62" w:rsidR="007E1CC8" w:rsidRPr="00D81B55" w:rsidRDefault="00B24601" w:rsidP="00381735">
            <w:pPr>
              <w:rPr>
                <w:rFonts w:ascii="Arial" w:eastAsia="Arial" w:hAnsi="Arial" w:cs="Arial"/>
                <w:b/>
                <w:bCs/>
                <w:sz w:val="18"/>
                <w:szCs w:val="18"/>
              </w:rPr>
            </w:pPr>
            <w:r w:rsidRPr="00D81B55">
              <w:rPr>
                <w:rFonts w:ascii="Arial" w:eastAsia="Arial" w:hAnsi="Arial" w:cs="Arial"/>
                <w:b/>
                <w:bCs/>
                <w:sz w:val="18"/>
                <w:szCs w:val="18"/>
              </w:rPr>
              <w:t>Dirección de Programación</w:t>
            </w:r>
            <w:r w:rsidR="007E1CC8" w:rsidRPr="00D81B55">
              <w:rPr>
                <w:rFonts w:ascii="Arial" w:eastAsia="Arial" w:hAnsi="Arial" w:cs="Arial"/>
                <w:b/>
                <w:bCs/>
                <w:sz w:val="18"/>
                <w:szCs w:val="18"/>
              </w:rPr>
              <w:t xml:space="preserve"> </w:t>
            </w:r>
          </w:p>
        </w:tc>
      </w:tr>
      <w:tr w:rsidR="007E1CC8" w:rsidRPr="00D81B55" w14:paraId="796A2F84" w14:textId="77777777" w:rsidTr="005B094F">
        <w:tc>
          <w:tcPr>
            <w:tcW w:w="1363" w:type="pct"/>
            <w:vAlign w:val="center"/>
          </w:tcPr>
          <w:p w14:paraId="67965FF0"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 xml:space="preserve">Disponibilidad de la información </w:t>
            </w:r>
          </w:p>
        </w:tc>
        <w:tc>
          <w:tcPr>
            <w:tcW w:w="3637" w:type="pct"/>
            <w:vAlign w:val="center"/>
          </w:tcPr>
          <w:p w14:paraId="0EEB7167"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Pública </w:t>
            </w:r>
          </w:p>
        </w:tc>
      </w:tr>
      <w:tr w:rsidR="007E1CC8" w:rsidRPr="00D81B55" w14:paraId="4FEF6201" w14:textId="77777777" w:rsidTr="005B094F">
        <w:tc>
          <w:tcPr>
            <w:tcW w:w="1363" w:type="pct"/>
            <w:vAlign w:val="center"/>
          </w:tcPr>
          <w:p w14:paraId="79ADD682"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Unidad de análisis</w:t>
            </w:r>
          </w:p>
        </w:tc>
        <w:tc>
          <w:tcPr>
            <w:tcW w:w="3637" w:type="pct"/>
            <w:vAlign w:val="center"/>
          </w:tcPr>
          <w:p w14:paraId="1D0B274C"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Porcentaje </w:t>
            </w:r>
          </w:p>
        </w:tc>
      </w:tr>
      <w:tr w:rsidR="007E1CC8" w:rsidRPr="00D81B55" w14:paraId="4E9A2C68" w14:textId="77777777" w:rsidTr="005B094F">
        <w:tc>
          <w:tcPr>
            <w:tcW w:w="1363" w:type="pct"/>
            <w:vAlign w:val="center"/>
          </w:tcPr>
          <w:p w14:paraId="2D8FA093"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Cobertura</w:t>
            </w:r>
          </w:p>
        </w:tc>
        <w:tc>
          <w:tcPr>
            <w:tcW w:w="3637" w:type="pct"/>
            <w:vAlign w:val="center"/>
          </w:tcPr>
          <w:p w14:paraId="7A0FE391"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Municipal</w:t>
            </w:r>
          </w:p>
        </w:tc>
      </w:tr>
      <w:tr w:rsidR="007E1CC8" w:rsidRPr="00D81B55" w14:paraId="6A64F1F9" w14:textId="77777777" w:rsidTr="005B094F">
        <w:tc>
          <w:tcPr>
            <w:tcW w:w="1363" w:type="pct"/>
            <w:vAlign w:val="center"/>
          </w:tcPr>
          <w:p w14:paraId="0BA6800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geográfica</w:t>
            </w:r>
          </w:p>
        </w:tc>
        <w:tc>
          <w:tcPr>
            <w:tcW w:w="3637" w:type="pct"/>
            <w:vAlign w:val="center"/>
          </w:tcPr>
          <w:p w14:paraId="0D896143"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Municipal </w:t>
            </w:r>
          </w:p>
        </w:tc>
      </w:tr>
      <w:tr w:rsidR="007E1CC8" w:rsidRPr="00D81B55" w14:paraId="4F2F71C1" w14:textId="77777777" w:rsidTr="005B094F">
        <w:tc>
          <w:tcPr>
            <w:tcW w:w="1363" w:type="pct"/>
            <w:vAlign w:val="center"/>
          </w:tcPr>
          <w:p w14:paraId="3DA3C4DC"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Desagregación por género</w:t>
            </w:r>
          </w:p>
        </w:tc>
        <w:tc>
          <w:tcPr>
            <w:tcW w:w="3637" w:type="pct"/>
            <w:vAlign w:val="center"/>
          </w:tcPr>
          <w:p w14:paraId="4EC3F8DF" w14:textId="77777777" w:rsidR="007E1CC8" w:rsidRPr="00D81B55" w:rsidRDefault="007E1CC8" w:rsidP="00381735">
            <w:pPr>
              <w:rPr>
                <w:rFonts w:ascii="Arial" w:eastAsia="Arial" w:hAnsi="Arial" w:cs="Arial"/>
                <w:b/>
                <w:bCs/>
                <w:sz w:val="18"/>
                <w:szCs w:val="18"/>
              </w:rPr>
            </w:pPr>
            <w:r w:rsidRPr="00D81B55">
              <w:rPr>
                <w:rFonts w:ascii="Arial" w:eastAsia="Arial" w:hAnsi="Arial" w:cs="Arial"/>
                <w:b/>
                <w:bCs/>
                <w:sz w:val="18"/>
                <w:szCs w:val="18"/>
              </w:rPr>
              <w:t xml:space="preserve">Todos los géneros </w:t>
            </w:r>
          </w:p>
        </w:tc>
      </w:tr>
      <w:tr w:rsidR="00FA490C" w:rsidRPr="00D81B55" w14:paraId="3A7DC46E" w14:textId="77777777" w:rsidTr="005B094F">
        <w:tc>
          <w:tcPr>
            <w:tcW w:w="1363" w:type="pct"/>
            <w:vAlign w:val="center"/>
          </w:tcPr>
          <w:p w14:paraId="6A2BE4C8"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 xml:space="preserve">Desagregación por edad </w:t>
            </w:r>
          </w:p>
        </w:tc>
        <w:tc>
          <w:tcPr>
            <w:tcW w:w="3637" w:type="pct"/>
            <w:vAlign w:val="center"/>
          </w:tcPr>
          <w:p w14:paraId="30F4CD89" w14:textId="57D26742"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FA490C" w:rsidRPr="00D81B55" w14:paraId="7BC3A4A0" w14:textId="77777777" w:rsidTr="005B094F">
        <w:tc>
          <w:tcPr>
            <w:tcW w:w="1363" w:type="pct"/>
            <w:vAlign w:val="center"/>
          </w:tcPr>
          <w:p w14:paraId="05E58AA1" w14:textId="77777777" w:rsidR="00FA490C" w:rsidRPr="00D81B55" w:rsidRDefault="00FA490C" w:rsidP="00FA490C">
            <w:pPr>
              <w:ind w:left="20"/>
              <w:rPr>
                <w:rFonts w:ascii="Arial" w:eastAsia="Arial" w:hAnsi="Arial" w:cs="Arial"/>
                <w:sz w:val="18"/>
                <w:szCs w:val="18"/>
              </w:rPr>
            </w:pPr>
            <w:r w:rsidRPr="00D81B55">
              <w:rPr>
                <w:rFonts w:ascii="Arial" w:eastAsia="Arial" w:hAnsi="Arial" w:cs="Arial"/>
                <w:sz w:val="18"/>
                <w:szCs w:val="18"/>
              </w:rPr>
              <w:t>Desagregación por condición de vulnerabilidad</w:t>
            </w:r>
          </w:p>
        </w:tc>
        <w:tc>
          <w:tcPr>
            <w:tcW w:w="3637" w:type="pct"/>
            <w:vAlign w:val="center"/>
          </w:tcPr>
          <w:p w14:paraId="5203EDB9" w14:textId="79F37AF8" w:rsidR="00FA490C" w:rsidRPr="00D81B55" w:rsidRDefault="00FA490C" w:rsidP="00FA490C">
            <w:pPr>
              <w:rPr>
                <w:rFonts w:ascii="Arial" w:eastAsia="Arial" w:hAnsi="Arial" w:cs="Arial"/>
                <w:b/>
                <w:bCs/>
                <w:sz w:val="18"/>
                <w:szCs w:val="18"/>
              </w:rPr>
            </w:pPr>
            <w:r w:rsidRPr="00D81B55">
              <w:rPr>
                <w:rFonts w:ascii="Arial" w:eastAsia="Arial" w:hAnsi="Arial" w:cs="Arial"/>
                <w:b/>
                <w:bCs/>
                <w:sz w:val="18"/>
                <w:szCs w:val="18"/>
              </w:rPr>
              <w:t xml:space="preserve">No Aplica </w:t>
            </w:r>
          </w:p>
        </w:tc>
      </w:tr>
      <w:tr w:rsidR="007E1CC8" w:rsidRPr="00D81B55" w14:paraId="36CCD3A2" w14:textId="77777777" w:rsidTr="005B094F">
        <w:tc>
          <w:tcPr>
            <w:tcW w:w="1363" w:type="pct"/>
            <w:vAlign w:val="center"/>
          </w:tcPr>
          <w:p w14:paraId="1B8F86D6"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Periodicidad de actualización</w:t>
            </w:r>
          </w:p>
        </w:tc>
        <w:tc>
          <w:tcPr>
            <w:tcW w:w="3637" w:type="pct"/>
            <w:vAlign w:val="center"/>
          </w:tcPr>
          <w:p w14:paraId="6C348B31" w14:textId="2B7AA68B" w:rsidR="007E1CC8" w:rsidRPr="00D81B55" w:rsidRDefault="00E837DC" w:rsidP="00381735">
            <w:pPr>
              <w:rPr>
                <w:rFonts w:ascii="Arial" w:eastAsia="Arial" w:hAnsi="Arial" w:cs="Arial"/>
                <w:b/>
                <w:bCs/>
                <w:sz w:val="18"/>
                <w:szCs w:val="18"/>
              </w:rPr>
            </w:pPr>
            <w:r>
              <w:rPr>
                <w:rFonts w:ascii="Arial" w:eastAsia="Arial" w:hAnsi="Arial" w:cs="Arial"/>
                <w:b/>
                <w:bCs/>
                <w:sz w:val="18"/>
                <w:szCs w:val="18"/>
              </w:rPr>
              <w:t>Mensual</w:t>
            </w:r>
          </w:p>
        </w:tc>
      </w:tr>
      <w:tr w:rsidR="007E1CC8" w:rsidRPr="00D81B55" w14:paraId="7A1BF16C" w14:textId="77777777" w:rsidTr="005B094F">
        <w:tc>
          <w:tcPr>
            <w:tcW w:w="1363" w:type="pct"/>
            <w:vAlign w:val="center"/>
          </w:tcPr>
          <w:p w14:paraId="6ADFB901" w14:textId="77777777" w:rsidR="007E1CC8" w:rsidRPr="00D81B55" w:rsidRDefault="007E1CC8" w:rsidP="00381735">
            <w:pPr>
              <w:ind w:left="20"/>
              <w:rPr>
                <w:rFonts w:ascii="Arial" w:eastAsia="Arial" w:hAnsi="Arial" w:cs="Arial"/>
                <w:sz w:val="18"/>
                <w:szCs w:val="18"/>
              </w:rPr>
            </w:pPr>
            <w:r w:rsidRPr="00D81B55">
              <w:rPr>
                <w:rFonts w:ascii="Arial" w:eastAsia="Arial" w:hAnsi="Arial" w:cs="Arial"/>
                <w:sz w:val="18"/>
                <w:szCs w:val="18"/>
              </w:rPr>
              <w:t>Fecha de publicación</w:t>
            </w:r>
          </w:p>
        </w:tc>
        <w:tc>
          <w:tcPr>
            <w:tcW w:w="3637" w:type="pct"/>
            <w:vAlign w:val="center"/>
          </w:tcPr>
          <w:p w14:paraId="23C93C53" w14:textId="0BAAEAB9" w:rsidR="007E1CC8" w:rsidRPr="00D81B55" w:rsidRDefault="005F6EF9" w:rsidP="00381735">
            <w:pPr>
              <w:rPr>
                <w:rFonts w:ascii="Arial" w:eastAsia="Arial" w:hAnsi="Arial" w:cs="Arial"/>
                <w:sz w:val="18"/>
                <w:szCs w:val="18"/>
              </w:rPr>
            </w:pPr>
            <w:r w:rsidRPr="00D81B55">
              <w:rPr>
                <w:rFonts w:ascii="Arial" w:eastAsia="Arial" w:hAnsi="Arial" w:cs="Arial"/>
                <w:sz w:val="18"/>
                <w:szCs w:val="18"/>
              </w:rPr>
              <w:t>Indistinta</w:t>
            </w:r>
          </w:p>
        </w:tc>
      </w:tr>
    </w:tbl>
    <w:p w14:paraId="63177E65" w14:textId="15F924E5" w:rsidR="00824FBD" w:rsidRDefault="00824FBD" w:rsidP="00E837DC">
      <w:pPr>
        <w:jc w:val="center"/>
        <w:rPr>
          <w:rFonts w:ascii="Arial" w:hAnsi="Arial" w:cs="Arial"/>
        </w:rPr>
      </w:pPr>
    </w:p>
    <w:p w14:paraId="12092F60" w14:textId="056B229C" w:rsidR="00FF30DC" w:rsidRDefault="00FF30DC" w:rsidP="00E837DC">
      <w:pPr>
        <w:jc w:val="center"/>
        <w:rPr>
          <w:rFonts w:ascii="Arial" w:hAnsi="Arial" w:cs="Arial"/>
        </w:rPr>
      </w:pPr>
    </w:p>
    <w:p w14:paraId="7A1B7F01" w14:textId="0BE43C62" w:rsidR="00FF30DC" w:rsidRDefault="00FF30DC" w:rsidP="00E837DC">
      <w:pPr>
        <w:jc w:val="center"/>
        <w:rPr>
          <w:rFonts w:ascii="Arial" w:hAnsi="Arial" w:cs="Arial"/>
        </w:rPr>
      </w:pPr>
    </w:p>
    <w:p w14:paraId="4DED282F" w14:textId="1E2B6FD6" w:rsidR="00FF30DC" w:rsidRDefault="00FF30DC" w:rsidP="00E837DC">
      <w:pPr>
        <w:jc w:val="center"/>
        <w:rPr>
          <w:rFonts w:ascii="Arial" w:hAnsi="Arial" w:cs="Arial"/>
        </w:rPr>
      </w:pPr>
    </w:p>
    <w:p w14:paraId="036E39A4" w14:textId="36A5F456" w:rsidR="00FF30DC" w:rsidRDefault="00FF30DC" w:rsidP="00E837DC">
      <w:pPr>
        <w:jc w:val="center"/>
        <w:rPr>
          <w:rFonts w:ascii="Arial" w:hAnsi="Arial" w:cs="Arial"/>
        </w:rPr>
      </w:pPr>
    </w:p>
    <w:p w14:paraId="179B6415" w14:textId="3F5B2F21" w:rsidR="00FF30DC" w:rsidRDefault="00FF30DC" w:rsidP="00E837DC">
      <w:pPr>
        <w:jc w:val="center"/>
        <w:rPr>
          <w:rFonts w:ascii="Arial" w:hAnsi="Arial" w:cs="Arial"/>
        </w:rPr>
      </w:pPr>
    </w:p>
    <w:p w14:paraId="282BD2FE" w14:textId="77777777" w:rsidR="00FF30DC" w:rsidRDefault="00FF30DC" w:rsidP="00E837DC">
      <w:pPr>
        <w:jc w:val="center"/>
        <w:rPr>
          <w:rFonts w:ascii="Arial" w:hAnsi="Arial" w:cs="Arial"/>
        </w:rPr>
      </w:pPr>
    </w:p>
    <w:p w14:paraId="32B5426D" w14:textId="344A111F" w:rsidR="00E837DC" w:rsidRDefault="00E837DC" w:rsidP="00E837DC">
      <w:pPr>
        <w:jc w:val="center"/>
        <w:rPr>
          <w:rFonts w:ascii="Arial" w:hAnsi="Arial" w:cs="Arial"/>
          <w:b/>
          <w:bCs/>
          <w:sz w:val="20"/>
          <w:szCs w:val="20"/>
        </w:rPr>
      </w:pPr>
      <w:r w:rsidRPr="00FF30DC">
        <w:rPr>
          <w:rFonts w:ascii="Arial" w:hAnsi="Arial" w:cs="Arial"/>
          <w:b/>
          <w:bCs/>
          <w:sz w:val="20"/>
          <w:szCs w:val="20"/>
        </w:rPr>
        <w:t>“Bajo protesta de decir verdad declaramos que la información contenida en el presente anexo es veraz; siendo responsabilidad del emisor”</w:t>
      </w:r>
    </w:p>
    <w:p w14:paraId="187FAA9B" w14:textId="74C0B5B3" w:rsidR="00FF30DC" w:rsidRDefault="00FF30DC" w:rsidP="00E837DC">
      <w:pPr>
        <w:jc w:val="center"/>
        <w:rPr>
          <w:rFonts w:ascii="Arial" w:hAnsi="Arial" w:cs="Arial"/>
          <w:b/>
          <w:bCs/>
          <w:sz w:val="20"/>
          <w:szCs w:val="20"/>
        </w:rPr>
      </w:pPr>
    </w:p>
    <w:p w14:paraId="2007997A" w14:textId="5E97A420" w:rsidR="00FF30DC" w:rsidRDefault="00FF30DC" w:rsidP="00E837DC">
      <w:pPr>
        <w:jc w:val="center"/>
        <w:rPr>
          <w:rFonts w:ascii="Arial" w:hAnsi="Arial" w:cs="Arial"/>
          <w:b/>
          <w:bCs/>
          <w:sz w:val="20"/>
          <w:szCs w:val="20"/>
        </w:rPr>
      </w:pPr>
    </w:p>
    <w:p w14:paraId="7A805269" w14:textId="27E690D7" w:rsidR="00FF30DC" w:rsidRDefault="00FF30DC" w:rsidP="00E837DC">
      <w:pPr>
        <w:jc w:val="center"/>
        <w:rPr>
          <w:rFonts w:ascii="Arial" w:hAnsi="Arial" w:cs="Arial"/>
          <w:b/>
          <w:bCs/>
          <w:sz w:val="20"/>
          <w:szCs w:val="20"/>
        </w:rPr>
      </w:pPr>
    </w:p>
    <w:p w14:paraId="534F43F9" w14:textId="77777777" w:rsidR="00FF30DC" w:rsidRPr="00FF30DC" w:rsidRDefault="00FF30DC" w:rsidP="00E837DC">
      <w:pPr>
        <w:jc w:val="center"/>
        <w:rPr>
          <w:rFonts w:ascii="Arial" w:hAnsi="Arial" w:cs="Arial"/>
          <w:b/>
          <w:bCs/>
          <w:sz w:val="20"/>
          <w:szCs w:val="20"/>
        </w:rPr>
      </w:pPr>
    </w:p>
    <w:p w14:paraId="6EC224F0" w14:textId="40FFAB69" w:rsidR="00E837DC" w:rsidRPr="00B338DB" w:rsidRDefault="00FF30DC" w:rsidP="00E837DC">
      <w:pPr>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2910071F" wp14:editId="4FE0A030">
                <wp:simplePos x="0" y="0"/>
                <wp:positionH relativeFrom="column">
                  <wp:posOffset>4443095</wp:posOffset>
                </wp:positionH>
                <wp:positionV relativeFrom="paragraph">
                  <wp:posOffset>120015</wp:posOffset>
                </wp:positionV>
                <wp:extent cx="3325495" cy="590550"/>
                <wp:effectExtent l="0" t="0" r="8255" b="0"/>
                <wp:wrapNone/>
                <wp:docPr id="1726846661" name="Cuadro de texto 1"/>
                <wp:cNvGraphicFramePr/>
                <a:graphic xmlns:a="http://schemas.openxmlformats.org/drawingml/2006/main">
                  <a:graphicData uri="http://schemas.microsoft.com/office/word/2010/wordprocessingShape">
                    <wps:wsp>
                      <wps:cNvSpPr txBox="1"/>
                      <wps:spPr>
                        <a:xfrm>
                          <a:off x="0" y="0"/>
                          <a:ext cx="3325495" cy="590550"/>
                        </a:xfrm>
                        <a:prstGeom prst="rect">
                          <a:avLst/>
                        </a:prstGeom>
                        <a:solidFill>
                          <a:schemeClr val="lt1"/>
                        </a:solidFill>
                        <a:ln w="6350">
                          <a:noFill/>
                        </a:ln>
                      </wps:spPr>
                      <wps:txbx>
                        <w:txbxContent>
                          <w:p w14:paraId="5806D46A" w14:textId="3DC4E215" w:rsidR="00FF30DC" w:rsidRPr="00FF30DC" w:rsidRDefault="00FF30DC" w:rsidP="00FF30DC">
                            <w:pPr>
                              <w:pStyle w:val="Sinespaciado"/>
                              <w:jc w:val="center"/>
                              <w:rPr>
                                <w:b/>
                                <w:bCs/>
                              </w:rPr>
                            </w:pPr>
                            <w:r w:rsidRPr="00FF30DC">
                              <w:rPr>
                                <w:b/>
                                <w:bCs/>
                              </w:rPr>
                              <w:t>L.C. JOSE ANTONIO CAMACHO MORALES</w:t>
                            </w:r>
                          </w:p>
                          <w:p w14:paraId="59F287D4" w14:textId="433E6E2F" w:rsidR="00A41F8D" w:rsidRPr="00FF30DC" w:rsidRDefault="00FF30DC" w:rsidP="00FF30DC">
                            <w:pPr>
                              <w:pStyle w:val="Sinespaciado"/>
                              <w:jc w:val="center"/>
                              <w:rPr>
                                <w:b/>
                                <w:bCs/>
                              </w:rPr>
                            </w:pPr>
                            <w:r w:rsidRPr="00FF30DC">
                              <w:rPr>
                                <w:b/>
                                <w:bCs/>
                              </w:rPr>
                              <w:t>RESPONSABLE DE LA AUTORIZACIÓN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0071F" id="_x0000_t202" coordsize="21600,21600" o:spt="202" path="m,l,21600r21600,l21600,xe">
                <v:stroke joinstyle="miter"/>
                <v:path gradientshapeok="t" o:connecttype="rect"/>
              </v:shapetype>
              <v:shape id="Cuadro de texto 1" o:spid="_x0000_s1035" type="#_x0000_t202" style="position:absolute;margin-left:349.85pt;margin-top:9.45pt;width:261.8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" fillcolor="white [3201]" stroked="f" strokeweight=".5pt">
                <v:textbox>
                  <w:txbxContent>
                    <w:p w14:paraId="5806D46A" w14:textId="3DC4E215" w:rsidR="00FF30DC" w:rsidRPr="00FF30DC" w:rsidRDefault="00FF30DC" w:rsidP="00FF30DC">
                      <w:pPr>
                        <w:pStyle w:val="Sinespaciado"/>
                        <w:jc w:val="center"/>
                        <w:rPr>
                          <w:b/>
                          <w:bCs/>
                        </w:rPr>
                      </w:pPr>
                      <w:r w:rsidRPr="00FF30DC">
                        <w:rPr>
                          <w:b/>
                          <w:bCs/>
                        </w:rPr>
                        <w:t>L.C. JOSE ANTONIO CAMACHO MORALES</w:t>
                      </w:r>
                    </w:p>
                    <w:p w14:paraId="59F287D4" w14:textId="433E6E2F" w:rsidR="00A41F8D" w:rsidRPr="00FF30DC" w:rsidRDefault="00FF30DC" w:rsidP="00FF30DC">
                      <w:pPr>
                        <w:pStyle w:val="Sinespaciado"/>
                        <w:jc w:val="center"/>
                        <w:rPr>
                          <w:b/>
                          <w:bCs/>
                        </w:rPr>
                      </w:pPr>
                      <w:r w:rsidRPr="00FF30DC">
                        <w:rPr>
                          <w:b/>
                          <w:bCs/>
                        </w:rPr>
                        <w:t>RESPONSABLE DE LA AUTORIZACIÓN DE LA INFORMACIÓN</w:t>
                      </w:r>
                    </w:p>
                  </w:txbxContent>
                </v:textbox>
              </v:shape>
            </w:pict>
          </mc:Fallback>
        </mc:AlternateContent>
      </w:r>
      <w:r>
        <w:rPr>
          <w:rFonts w:ascii="Arial" w:hAnsi="Arial" w:cs="Arial"/>
          <w:noProof/>
        </w:rPr>
        <mc:AlternateContent>
          <mc:Choice Requires="wps">
            <w:drawing>
              <wp:anchor distT="0" distB="0" distL="114300" distR="114300" simplePos="0" relativeHeight="251668480" behindDoc="0" locked="0" layoutInCell="1" allowOverlap="1" wp14:anchorId="51C4BE9F" wp14:editId="4BD80F27">
                <wp:simplePos x="0" y="0"/>
                <wp:positionH relativeFrom="column">
                  <wp:posOffset>223520</wp:posOffset>
                </wp:positionH>
                <wp:positionV relativeFrom="paragraph">
                  <wp:posOffset>129540</wp:posOffset>
                </wp:positionV>
                <wp:extent cx="3195320" cy="581025"/>
                <wp:effectExtent l="0" t="0" r="5080" b="9525"/>
                <wp:wrapNone/>
                <wp:docPr id="297085429" name="Cuadro de texto 1"/>
                <wp:cNvGraphicFramePr/>
                <a:graphic xmlns:a="http://schemas.openxmlformats.org/drawingml/2006/main">
                  <a:graphicData uri="http://schemas.microsoft.com/office/word/2010/wordprocessingShape">
                    <wps:wsp>
                      <wps:cNvSpPr txBox="1"/>
                      <wps:spPr>
                        <a:xfrm>
                          <a:off x="0" y="0"/>
                          <a:ext cx="3195320" cy="581025"/>
                        </a:xfrm>
                        <a:prstGeom prst="rect">
                          <a:avLst/>
                        </a:prstGeom>
                        <a:solidFill>
                          <a:schemeClr val="lt1"/>
                        </a:solidFill>
                        <a:ln w="6350">
                          <a:noFill/>
                        </a:ln>
                      </wps:spPr>
                      <wps:txbx>
                        <w:txbxContent>
                          <w:p w14:paraId="17967E7E" w14:textId="76E1B0C0" w:rsidR="00FF30DC" w:rsidRPr="00FF30DC" w:rsidRDefault="00FF30DC" w:rsidP="00FF30DC">
                            <w:pPr>
                              <w:pStyle w:val="Sinespaciado"/>
                              <w:jc w:val="center"/>
                              <w:rPr>
                                <w:b/>
                                <w:bCs/>
                              </w:rPr>
                            </w:pPr>
                            <w:r w:rsidRPr="00FF30DC">
                              <w:rPr>
                                <w:b/>
                                <w:bCs/>
                              </w:rPr>
                              <w:t>LIC. JOSE JAVIER LANDERO ROMERO</w:t>
                            </w:r>
                          </w:p>
                          <w:p w14:paraId="764EEC05" w14:textId="79F50853" w:rsidR="00E837DC" w:rsidRPr="00FF30DC" w:rsidRDefault="00FF30DC" w:rsidP="00FF30DC">
                            <w:pPr>
                              <w:pStyle w:val="Sinespaciado"/>
                              <w:jc w:val="center"/>
                              <w:rPr>
                                <w:b/>
                                <w:bCs/>
                              </w:rPr>
                            </w:pPr>
                            <w:r w:rsidRPr="00FF30DC">
                              <w:rPr>
                                <w:b/>
                                <w:bCs/>
                              </w:rPr>
                              <w:t>RESPONSABLE DE LA ELABORACIÓN DE LA INFORMACIÓN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4BE9F" id="_x0000_s1036" type="#_x0000_t202" style="position:absolute;margin-left:17.6pt;margin-top:10.2pt;width:251.6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" fillcolor="white [3201]" stroked="f" strokeweight=".5pt">
                <v:textbox>
                  <w:txbxContent>
                    <w:p w14:paraId="17967E7E" w14:textId="76E1B0C0" w:rsidR="00FF30DC" w:rsidRPr="00FF30DC" w:rsidRDefault="00FF30DC" w:rsidP="00FF30DC">
                      <w:pPr>
                        <w:pStyle w:val="Sinespaciado"/>
                        <w:jc w:val="center"/>
                        <w:rPr>
                          <w:b/>
                          <w:bCs/>
                        </w:rPr>
                      </w:pPr>
                      <w:r w:rsidRPr="00FF30DC">
                        <w:rPr>
                          <w:b/>
                          <w:bCs/>
                        </w:rPr>
                        <w:t>LIC. JOSE JAVIER LANDERO ROMERO</w:t>
                      </w:r>
                    </w:p>
                    <w:p w14:paraId="764EEC05" w14:textId="79F50853" w:rsidR="00E837DC" w:rsidRPr="00FF30DC" w:rsidRDefault="00FF30DC" w:rsidP="00FF30DC">
                      <w:pPr>
                        <w:pStyle w:val="Sinespaciado"/>
                        <w:jc w:val="center"/>
                        <w:rPr>
                          <w:b/>
                          <w:bCs/>
                        </w:rPr>
                      </w:pPr>
                      <w:r w:rsidRPr="00FF30DC">
                        <w:rPr>
                          <w:b/>
                          <w:bCs/>
                        </w:rPr>
                        <w:t>RESPONSABLE DE LA ELABORACIÓN DE LA INFORMACIÓN</w:t>
                      </w:r>
                    </w:p>
                  </w:txbxContent>
                </v:textbox>
              </v:shape>
            </w:pict>
          </mc:Fallback>
        </mc:AlternateContent>
      </w:r>
    </w:p>
    <w:p w14:paraId="58A73C01" w14:textId="537B4FBC" w:rsidR="007E1CC8" w:rsidRDefault="007E1CC8" w:rsidP="00B338DB">
      <w:pPr>
        <w:rPr>
          <w:rFonts w:ascii="Arial" w:hAnsi="Arial" w:cs="Arial"/>
        </w:rPr>
      </w:pPr>
    </w:p>
    <w:p w14:paraId="7022C742" w14:textId="694C872E" w:rsidR="007E1CC8" w:rsidRDefault="007E1CC8" w:rsidP="00B338DB">
      <w:pPr>
        <w:rPr>
          <w:rFonts w:ascii="Arial" w:hAnsi="Arial" w:cs="Arial"/>
        </w:rPr>
      </w:pPr>
    </w:p>
    <w:sectPr w:rsidR="007E1CC8" w:rsidSect="00B3138C">
      <w:headerReference w:type="default" r:id="rId11"/>
      <w:footerReference w:type="even" r:id="rId12"/>
      <w:footerReference w:type="default" r:id="rId13"/>
      <w:footerReference w:type="first" r:id="rId14"/>
      <w:pgSz w:w="15840" w:h="12240" w:orient="landscape"/>
      <w:pgMar w:top="2079"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4090" w14:textId="77777777" w:rsidR="00A52F7F" w:rsidRDefault="00A52F7F" w:rsidP="00405D93">
      <w:r>
        <w:separator/>
      </w:r>
    </w:p>
  </w:endnote>
  <w:endnote w:type="continuationSeparator" w:id="0">
    <w:p w14:paraId="0A0AA199" w14:textId="77777777" w:rsidR="00A52F7F" w:rsidRDefault="00A52F7F" w:rsidP="0040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38574489"/>
      <w:docPartObj>
        <w:docPartGallery w:val="Page Numbers (Bottom of Page)"/>
        <w:docPartUnique/>
      </w:docPartObj>
    </w:sdtPr>
    <w:sdtEndPr>
      <w:rPr>
        <w:rStyle w:val="Nmerodepgina"/>
      </w:rPr>
    </w:sdtEndPr>
    <w:sdtContent>
      <w:p w14:paraId="4D30C047" w14:textId="4803045E" w:rsidR="000874FD" w:rsidRDefault="000874FD" w:rsidP="0001030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5FB1A67" w14:textId="77777777" w:rsidR="000874FD" w:rsidRDefault="000874FD" w:rsidP="000874F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8922447"/>
      <w:docPartObj>
        <w:docPartGallery w:val="Page Numbers (Bottom of Page)"/>
        <w:docPartUnique/>
      </w:docPartObj>
    </w:sdtPr>
    <w:sdtEndPr>
      <w:rPr>
        <w:rStyle w:val="Nmerodepgina"/>
      </w:rPr>
    </w:sdtEndPr>
    <w:sdtContent>
      <w:p w14:paraId="10D329AC" w14:textId="2F4B09B7" w:rsidR="000874FD" w:rsidRDefault="000874FD" w:rsidP="0001030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5733C0A" w14:textId="77777777" w:rsidR="000874FD" w:rsidRDefault="000874FD" w:rsidP="000874F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1776" w14:textId="77777777" w:rsidR="0083500E" w:rsidRPr="00A74227" w:rsidRDefault="0083500E" w:rsidP="0083500E">
    <w:pPr>
      <w:spacing w:before="120"/>
      <w:jc w:val="right"/>
      <w:rPr>
        <w:rFonts w:ascii="Arial" w:hAnsi="Arial" w:cs="Arial"/>
        <w:color w:val="000000"/>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74227">
      <w:rPr>
        <w:rFonts w:ascii="Arial" w:hAnsi="Arial" w:cs="Arial"/>
        <w:color w:val="000000"/>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Tenosique de Pino Suárez a </w:t>
    </w:r>
    <w:r>
      <w:rPr>
        <w:rFonts w:ascii="Arial" w:hAnsi="Arial" w:cs="Arial"/>
        <w:color w:val="000000"/>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29 de enero de 2024</w:t>
    </w:r>
    <w:r w:rsidRPr="00A74227">
      <w:rPr>
        <w:rFonts w:ascii="Arial" w:hAnsi="Arial" w:cs="Arial"/>
        <w:color w:val="000000"/>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553D4AB6" w14:textId="77777777" w:rsidR="0083500E" w:rsidRPr="0083500E" w:rsidRDefault="0083500E">
    <w:pPr>
      <w:pStyle w:val="Piedepgina"/>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EBA3F" w14:textId="77777777" w:rsidR="00A52F7F" w:rsidRDefault="00A52F7F" w:rsidP="00405D93">
      <w:r>
        <w:separator/>
      </w:r>
    </w:p>
  </w:footnote>
  <w:footnote w:type="continuationSeparator" w:id="0">
    <w:p w14:paraId="35339B3B" w14:textId="77777777" w:rsidR="00A52F7F" w:rsidRDefault="00A52F7F" w:rsidP="00405D93">
      <w:r>
        <w:continuationSeparator/>
      </w:r>
    </w:p>
  </w:footnote>
  <w:footnote w:id="1">
    <w:p w14:paraId="359AB4D7" w14:textId="2BD99467" w:rsidR="00FB43BE" w:rsidRPr="00AF3630" w:rsidRDefault="00FB43BE">
      <w:pPr>
        <w:pStyle w:val="Textonotapie"/>
        <w:rPr>
          <w:rFonts w:ascii="Arial" w:hAnsi="Arial" w:cs="Arial"/>
          <w:sz w:val="18"/>
          <w:szCs w:val="18"/>
        </w:rPr>
      </w:pPr>
      <w:r w:rsidRPr="00AF3630">
        <w:rPr>
          <w:rStyle w:val="Refdenotaalpie"/>
          <w:rFonts w:ascii="Arial" w:hAnsi="Arial" w:cs="Arial"/>
          <w:sz w:val="18"/>
          <w:szCs w:val="18"/>
        </w:rPr>
        <w:footnoteRef/>
      </w:r>
      <w:r w:rsidRPr="00AF3630">
        <w:rPr>
          <w:rFonts w:ascii="Arial" w:hAnsi="Arial" w:cs="Arial"/>
          <w:sz w:val="18"/>
          <w:szCs w:val="18"/>
        </w:rPr>
        <w:t xml:space="preserve"> Fuente: Segundo Informe de Gobierno de la Administración Municipal 2021-2024.- </w:t>
      </w:r>
      <w:r w:rsidR="00AF3630" w:rsidRPr="00AF3630">
        <w:rPr>
          <w:rFonts w:ascii="Arial" w:hAnsi="Arial" w:cs="Arial"/>
          <w:sz w:val="18"/>
          <w:szCs w:val="18"/>
        </w:rPr>
        <w:t xml:space="preserve">Programa 5.6.- Recaudación.- Página 46.- </w:t>
      </w:r>
      <w:r w:rsidRPr="00AF3630">
        <w:rPr>
          <w:rFonts w:ascii="Arial" w:hAnsi="Arial" w:cs="Arial"/>
          <w:sz w:val="18"/>
          <w:szCs w:val="18"/>
        </w:rPr>
        <w:t>D</w:t>
      </w:r>
      <w:r w:rsidR="00AF3630" w:rsidRPr="00AF3630">
        <w:rPr>
          <w:rFonts w:ascii="Arial" w:hAnsi="Arial" w:cs="Arial"/>
          <w:sz w:val="18"/>
          <w:szCs w:val="18"/>
        </w:rPr>
        <w:t>ocumento D</w:t>
      </w:r>
      <w:r w:rsidRPr="00AF3630">
        <w:rPr>
          <w:rFonts w:ascii="Arial" w:hAnsi="Arial" w:cs="Arial"/>
          <w:sz w:val="18"/>
          <w:szCs w:val="18"/>
        </w:rPr>
        <w:t xml:space="preserve">isponible para </w:t>
      </w:r>
      <w:r w:rsidR="00AF3630" w:rsidRPr="00AF3630">
        <w:rPr>
          <w:rFonts w:ascii="Arial" w:hAnsi="Arial" w:cs="Arial"/>
          <w:sz w:val="18"/>
          <w:szCs w:val="18"/>
        </w:rPr>
        <w:t xml:space="preserve">su </w:t>
      </w:r>
      <w:r w:rsidRPr="00AF3630">
        <w:rPr>
          <w:rFonts w:ascii="Arial" w:hAnsi="Arial" w:cs="Arial"/>
          <w:sz w:val="18"/>
          <w:szCs w:val="18"/>
        </w:rPr>
        <w:t xml:space="preserve">consulta en: </w:t>
      </w:r>
      <w:hyperlink r:id="rId1" w:history="1">
        <w:r w:rsidR="00AF3630" w:rsidRPr="00AF3630">
          <w:rPr>
            <w:rStyle w:val="Hipervnculo"/>
            <w:rFonts w:ascii="Arial" w:hAnsi="Arial" w:cs="Arial"/>
            <w:sz w:val="18"/>
            <w:szCs w:val="18"/>
          </w:rPr>
          <w:t>https://tenosique.gob.mx/wp-content/uploads/2023/12/2DO-INFORME-TENOSIQUE-2023.pdf</w:t>
        </w:r>
      </w:hyperlink>
      <w:r w:rsidR="00AF3630" w:rsidRPr="00AF3630">
        <w:rPr>
          <w:rFonts w:ascii="Arial" w:hAnsi="Arial" w:cs="Arial"/>
          <w:sz w:val="18"/>
          <w:szCs w:val="18"/>
        </w:rPr>
        <w:t>,</w:t>
      </w:r>
    </w:p>
  </w:footnote>
  <w:footnote w:id="2">
    <w:p w14:paraId="0BB7C171" w14:textId="77777777" w:rsidR="00C70A91" w:rsidRPr="00DF4FC1" w:rsidRDefault="00C70A91" w:rsidP="00C70A91">
      <w:pPr>
        <w:pStyle w:val="Textonotapie"/>
        <w:rPr>
          <w:rFonts w:ascii="Arial" w:hAnsi="Arial" w:cs="Arial"/>
          <w:sz w:val="18"/>
          <w:szCs w:val="18"/>
          <w:lang w:val="es-ES_tradnl"/>
        </w:rPr>
      </w:pPr>
      <w:r w:rsidRPr="00DF4FC1">
        <w:rPr>
          <w:rStyle w:val="Refdenotaalpie"/>
          <w:rFonts w:ascii="Arial" w:hAnsi="Arial" w:cs="Arial"/>
          <w:sz w:val="18"/>
          <w:szCs w:val="18"/>
        </w:rPr>
        <w:footnoteRef/>
      </w:r>
      <w:r w:rsidRPr="00DF4FC1">
        <w:rPr>
          <w:rFonts w:ascii="Arial" w:hAnsi="Arial" w:cs="Arial"/>
          <w:sz w:val="18"/>
          <w:szCs w:val="18"/>
        </w:rPr>
        <w:t xml:space="preserve"> </w:t>
      </w:r>
      <w:r w:rsidRPr="00DF4FC1">
        <w:rPr>
          <w:rFonts w:ascii="Arial" w:hAnsi="Arial" w:cs="Arial"/>
          <w:sz w:val="18"/>
          <w:szCs w:val="18"/>
          <w:lang w:val="es-ES_tradnl"/>
        </w:rPr>
        <w:t xml:space="preserve">Fuente: </w:t>
      </w:r>
      <w:r w:rsidRPr="00DF4FC1">
        <w:rPr>
          <w:rFonts w:ascii="Arial" w:hAnsi="Arial" w:cs="Arial"/>
          <w:sz w:val="18"/>
          <w:szCs w:val="18"/>
        </w:rPr>
        <w:t>Programa Municipal de Desarrollo Urbano de Tenosique</w:t>
      </w:r>
      <w:r w:rsidRPr="00DF4FC1">
        <w:rPr>
          <w:rFonts w:ascii="Arial" w:hAnsi="Arial" w:cs="Arial"/>
          <w:sz w:val="18"/>
          <w:szCs w:val="18"/>
          <w:lang w:val="es-ES_tradnl"/>
        </w:rPr>
        <w:t>.- Publicado en el Periodico Oficial del Estado el 8 de octubre de 2022.</w:t>
      </w:r>
    </w:p>
  </w:footnote>
  <w:footnote w:id="3">
    <w:p w14:paraId="6619B213" w14:textId="77777777" w:rsidR="00CA50F9" w:rsidRPr="00DF4FC1" w:rsidRDefault="00CA50F9" w:rsidP="00CA50F9">
      <w:pPr>
        <w:pStyle w:val="Textonotapie"/>
        <w:rPr>
          <w:rFonts w:ascii="Arial" w:hAnsi="Arial" w:cs="Arial"/>
          <w:sz w:val="18"/>
          <w:szCs w:val="18"/>
          <w:lang w:val="es-ES_tradnl"/>
        </w:rPr>
      </w:pPr>
      <w:r>
        <w:rPr>
          <w:rStyle w:val="Refdenotaalpie"/>
        </w:rPr>
        <w:footnoteRef/>
      </w:r>
      <w:r>
        <w:t xml:space="preserve"> </w:t>
      </w:r>
      <w:r w:rsidRPr="00DF4FC1">
        <w:rPr>
          <w:rFonts w:ascii="Arial" w:hAnsi="Arial" w:cs="Arial"/>
          <w:sz w:val="18"/>
          <w:szCs w:val="18"/>
          <w:lang w:val="es-ES_tradnl"/>
        </w:rPr>
        <w:t xml:space="preserve">Fuente: </w:t>
      </w:r>
      <w:r w:rsidRPr="00DF4FC1">
        <w:rPr>
          <w:rFonts w:ascii="Arial" w:hAnsi="Arial" w:cs="Arial"/>
          <w:sz w:val="18"/>
          <w:szCs w:val="18"/>
        </w:rPr>
        <w:t>Programa Municipal de Desarrollo Urbano de Tenosique</w:t>
      </w:r>
      <w:r w:rsidRPr="00DF4FC1">
        <w:rPr>
          <w:rFonts w:ascii="Arial" w:hAnsi="Arial" w:cs="Arial"/>
          <w:sz w:val="18"/>
          <w:szCs w:val="18"/>
          <w:lang w:val="es-ES_tradnl"/>
        </w:rPr>
        <w:t>.- Publicado en el Periodico Oficial del Estado el 8 de octubre de 2022.</w:t>
      </w:r>
    </w:p>
    <w:p w14:paraId="25D41A5F" w14:textId="02D173F9" w:rsidR="00CA50F9" w:rsidRPr="00CA50F9" w:rsidRDefault="00CA50F9">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D9DA" w14:textId="7449DCD6" w:rsidR="00405D93" w:rsidRDefault="004568D9">
    <w:pPr>
      <w:pStyle w:val="Encabezado"/>
    </w:pPr>
    <w:r>
      <w:rPr>
        <w:noProof/>
      </w:rPr>
      <w:drawing>
        <wp:anchor distT="0" distB="0" distL="114300" distR="114300" simplePos="0" relativeHeight="251661312" behindDoc="0" locked="0" layoutInCell="1" allowOverlap="1" wp14:anchorId="50A9ED9C" wp14:editId="15C1CD37">
          <wp:simplePos x="0" y="0"/>
          <wp:positionH relativeFrom="margin">
            <wp:align>left</wp:align>
          </wp:positionH>
          <wp:positionV relativeFrom="paragraph">
            <wp:posOffset>-143510</wp:posOffset>
          </wp:positionV>
          <wp:extent cx="1414780" cy="803275"/>
          <wp:effectExtent l="0" t="0" r="0" b="0"/>
          <wp:wrapThrough wrapText="bothSides">
            <wp:wrapPolygon edited="0">
              <wp:start x="0" y="0"/>
              <wp:lineTo x="0" y="21002"/>
              <wp:lineTo x="21232" y="21002"/>
              <wp:lineTo x="21232"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D93">
      <w:rPr>
        <w:noProof/>
      </w:rPr>
      <mc:AlternateContent>
        <mc:Choice Requires="wps">
          <w:drawing>
            <wp:anchor distT="0" distB="0" distL="114300" distR="114300" simplePos="0" relativeHeight="251659264" behindDoc="0" locked="0" layoutInCell="1" allowOverlap="1" wp14:anchorId="7F3B4C16" wp14:editId="79A363BC">
              <wp:simplePos x="0" y="0"/>
              <wp:positionH relativeFrom="margin">
                <wp:posOffset>1455064</wp:posOffset>
              </wp:positionH>
              <wp:positionV relativeFrom="paragraph">
                <wp:posOffset>-281965</wp:posOffset>
              </wp:positionV>
              <wp:extent cx="6819900" cy="1031443"/>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819900" cy="1031443"/>
                      </a:xfrm>
                      <a:prstGeom prst="rect">
                        <a:avLst/>
                      </a:prstGeom>
                      <a:noFill/>
                      <a:ln w="6350">
                        <a:noFill/>
                      </a:ln>
                    </wps:spPr>
                    <wps:txbx>
                      <w:txbxContent>
                        <w:p w14:paraId="28F900C7" w14:textId="77777777" w:rsidR="00405D93" w:rsidRPr="00C107DF" w:rsidRDefault="00405D93" w:rsidP="00405D93">
                          <w:pPr>
                            <w:jc w:val="both"/>
                            <w:rPr>
                              <w:rFonts w:ascii="Arial" w:hAnsi="Arial" w:cs="Arial"/>
                              <w:b/>
                              <w:sz w:val="22"/>
                              <w:szCs w:val="22"/>
                            </w:rPr>
                          </w:pPr>
                          <w:r w:rsidRPr="00C107DF">
                            <w:rPr>
                              <w:rFonts w:ascii="Arial" w:hAnsi="Arial" w:cs="Arial"/>
                              <w:bCs/>
                              <w:sz w:val="22"/>
                              <w:szCs w:val="22"/>
                            </w:rPr>
                            <w:t xml:space="preserve">Ente Público: </w:t>
                          </w:r>
                          <w:r w:rsidRPr="00C107DF">
                            <w:rPr>
                              <w:rFonts w:ascii="Arial" w:hAnsi="Arial" w:cs="Arial"/>
                              <w:b/>
                              <w:sz w:val="22"/>
                              <w:szCs w:val="22"/>
                            </w:rPr>
                            <w:t>Ayuntamiento Constitucional de Tenosique, Tabasco</w:t>
                          </w:r>
                          <w:r w:rsidRPr="00C107DF">
                            <w:rPr>
                              <w:rFonts w:ascii="Arial" w:hAnsi="Arial" w:cs="Arial"/>
                              <w:b/>
                              <w:i/>
                              <w:sz w:val="22"/>
                              <w:szCs w:val="22"/>
                            </w:rPr>
                            <w:t>.</w:t>
                          </w:r>
                        </w:p>
                        <w:p w14:paraId="5EC8D403" w14:textId="77777777" w:rsidR="000745ED" w:rsidRPr="00C107DF" w:rsidRDefault="00405D93" w:rsidP="00405D93">
                          <w:pPr>
                            <w:rPr>
                              <w:rFonts w:ascii="Arial" w:hAnsi="Arial" w:cs="Arial"/>
                              <w:b/>
                              <w:sz w:val="22"/>
                              <w:szCs w:val="22"/>
                            </w:rPr>
                          </w:pPr>
                          <w:r w:rsidRPr="00C107DF">
                            <w:rPr>
                              <w:rFonts w:ascii="Arial" w:hAnsi="Arial" w:cs="Arial"/>
                              <w:bCs/>
                              <w:sz w:val="22"/>
                              <w:szCs w:val="22"/>
                            </w:rPr>
                            <w:t xml:space="preserve">MML – MIR (Programa Presupuestario): </w:t>
                          </w:r>
                          <w:r w:rsidR="00DD5E30" w:rsidRPr="00C107DF">
                            <w:rPr>
                              <w:rFonts w:ascii="Arial" w:hAnsi="Arial" w:cs="Arial"/>
                              <w:b/>
                              <w:sz w:val="22"/>
                              <w:szCs w:val="22"/>
                            </w:rPr>
                            <w:t>P0</w:t>
                          </w:r>
                          <w:r w:rsidR="000745ED" w:rsidRPr="00C107DF">
                            <w:rPr>
                              <w:rFonts w:ascii="Arial" w:hAnsi="Arial" w:cs="Arial"/>
                              <w:b/>
                              <w:sz w:val="22"/>
                              <w:szCs w:val="22"/>
                            </w:rPr>
                            <w:t>25</w:t>
                          </w:r>
                          <w:r w:rsidR="00DD5E30" w:rsidRPr="00C107DF">
                            <w:rPr>
                              <w:rFonts w:ascii="Arial" w:hAnsi="Arial" w:cs="Arial"/>
                              <w:b/>
                              <w:sz w:val="22"/>
                              <w:szCs w:val="22"/>
                            </w:rPr>
                            <w:t xml:space="preserve">.- </w:t>
                          </w:r>
                          <w:r w:rsidR="000745ED" w:rsidRPr="00C107DF">
                            <w:rPr>
                              <w:rFonts w:ascii="Arial" w:hAnsi="Arial" w:cs="Arial"/>
                              <w:b/>
                              <w:sz w:val="22"/>
                              <w:szCs w:val="22"/>
                            </w:rPr>
                            <w:t xml:space="preserve">Administración y Recaudación Municipal </w:t>
                          </w:r>
                        </w:p>
                        <w:p w14:paraId="739F9C8B" w14:textId="1B491C21" w:rsidR="00405D93" w:rsidRPr="00C107DF" w:rsidRDefault="000745ED" w:rsidP="00405D93">
                          <w:pPr>
                            <w:rPr>
                              <w:rFonts w:ascii="Arial" w:hAnsi="Arial" w:cs="Arial"/>
                              <w:bCs/>
                              <w:sz w:val="22"/>
                              <w:szCs w:val="22"/>
                            </w:rPr>
                          </w:pPr>
                          <w:r w:rsidRPr="00C107DF">
                            <w:rPr>
                              <w:rFonts w:ascii="Arial" w:hAnsi="Arial" w:cs="Arial"/>
                              <w:b/>
                              <w:sz w:val="22"/>
                              <w:szCs w:val="22"/>
                            </w:rPr>
                            <w:t>(Programa Municipal)</w:t>
                          </w:r>
                        </w:p>
                        <w:p w14:paraId="4D4580EC" w14:textId="73451EBA" w:rsidR="00405D93" w:rsidRPr="00C107DF" w:rsidRDefault="00405D93" w:rsidP="00405D93">
                          <w:pPr>
                            <w:jc w:val="both"/>
                            <w:rPr>
                              <w:rFonts w:ascii="Arial" w:hAnsi="Arial" w:cs="Arial"/>
                              <w:b/>
                              <w:sz w:val="22"/>
                              <w:szCs w:val="22"/>
                            </w:rPr>
                          </w:pPr>
                          <w:r w:rsidRPr="00C107DF">
                            <w:rPr>
                              <w:rFonts w:ascii="Arial" w:hAnsi="Arial" w:cs="Arial"/>
                              <w:bCs/>
                              <w:sz w:val="22"/>
                              <w:szCs w:val="22"/>
                            </w:rPr>
                            <w:t xml:space="preserve">Modalidad: </w:t>
                          </w:r>
                          <w:r w:rsidR="00DD5E30" w:rsidRPr="00C107DF">
                            <w:rPr>
                              <w:rFonts w:ascii="Arial" w:hAnsi="Arial" w:cs="Arial"/>
                              <w:b/>
                              <w:sz w:val="22"/>
                              <w:szCs w:val="22"/>
                            </w:rPr>
                            <w:t xml:space="preserve">P.- </w:t>
                          </w:r>
                          <w:r w:rsidR="00682A71" w:rsidRPr="00C107DF">
                            <w:rPr>
                              <w:rFonts w:ascii="Arial" w:hAnsi="Arial" w:cs="Arial"/>
                              <w:b/>
                              <w:sz w:val="22"/>
                              <w:szCs w:val="22"/>
                            </w:rPr>
                            <w:t xml:space="preserve">Planeación, Seguimiento </w:t>
                          </w:r>
                          <w:r w:rsidR="00660526" w:rsidRPr="00C107DF">
                            <w:rPr>
                              <w:rFonts w:ascii="Arial" w:hAnsi="Arial" w:cs="Arial"/>
                              <w:b/>
                              <w:sz w:val="22"/>
                              <w:szCs w:val="22"/>
                            </w:rPr>
                            <w:t xml:space="preserve">y Evaluación de Políticas Públicas </w:t>
                          </w:r>
                        </w:p>
                        <w:p w14:paraId="7E6FC475" w14:textId="25A6EE9F" w:rsidR="00405D93" w:rsidRPr="00C107DF" w:rsidRDefault="00405D93" w:rsidP="00405D93">
                          <w:pPr>
                            <w:jc w:val="both"/>
                            <w:rPr>
                              <w:rFonts w:ascii="Arial" w:hAnsi="Arial" w:cs="Arial"/>
                              <w:b/>
                              <w:sz w:val="22"/>
                              <w:szCs w:val="22"/>
                            </w:rPr>
                          </w:pPr>
                          <w:r w:rsidRPr="00C107DF">
                            <w:rPr>
                              <w:rFonts w:ascii="Arial" w:hAnsi="Arial" w:cs="Arial"/>
                              <w:bCs/>
                              <w:sz w:val="22"/>
                              <w:szCs w:val="22"/>
                            </w:rPr>
                            <w:t>UR:</w:t>
                          </w:r>
                          <w:r w:rsidRPr="00C107DF">
                            <w:rPr>
                              <w:rFonts w:ascii="Arial" w:hAnsi="Arial" w:cs="Arial"/>
                              <w:b/>
                              <w:sz w:val="22"/>
                              <w:szCs w:val="22"/>
                            </w:rPr>
                            <w:t xml:space="preserve"> </w:t>
                          </w:r>
                          <w:r w:rsidR="00B24601" w:rsidRPr="00C107DF">
                            <w:rPr>
                              <w:rFonts w:ascii="Arial" w:hAnsi="Arial" w:cs="Arial"/>
                              <w:b/>
                              <w:sz w:val="22"/>
                              <w:szCs w:val="22"/>
                            </w:rPr>
                            <w:t xml:space="preserve">Dirección de </w:t>
                          </w:r>
                          <w:r w:rsidR="000745ED" w:rsidRPr="00C107DF">
                            <w:rPr>
                              <w:rFonts w:ascii="Arial" w:hAnsi="Arial" w:cs="Arial"/>
                              <w:b/>
                              <w:sz w:val="22"/>
                              <w:szCs w:val="22"/>
                            </w:rPr>
                            <w:t>Finanzas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7F3B4C16" id="_x0000_t202" coordsize="21600,21600" o:spt="202" path="m,l,21600r21600,l21600,xe">
              <v:stroke joinstyle="miter"/>
              <v:path gradientshapeok="t" o:connecttype="rect"/>
            </v:shapetype>
            <v:shape id="Cuadro de texto 5" o:spid="_x0000_s1037" type="#_x0000_t202" style="position:absolute;margin-left:114.55pt;margin-top:-22.2pt;width:537pt;height:8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" filled="f" stroked="f" strokeweight=".5pt">
              <v:textbox>
                <w:txbxContent>
                  <w:p w14:paraId="28F900C7" w14:textId="77777777" w:rsidR="00405D93" w:rsidRPr="00C107DF" w:rsidRDefault="00405D93" w:rsidP="00405D93">
                    <w:pPr>
                      <w:jc w:val="both"/>
                      <w:rPr>
                        <w:rFonts w:ascii="Arial" w:hAnsi="Arial" w:cs="Arial"/>
                        <w:b/>
                        <w:sz w:val="22"/>
                        <w:szCs w:val="22"/>
                      </w:rPr>
                    </w:pPr>
                    <w:r w:rsidRPr="00C107DF">
                      <w:rPr>
                        <w:rFonts w:ascii="Arial" w:hAnsi="Arial" w:cs="Arial"/>
                        <w:bCs/>
                        <w:sz w:val="22"/>
                        <w:szCs w:val="22"/>
                      </w:rPr>
                      <w:t xml:space="preserve">Ente Público: </w:t>
                    </w:r>
                    <w:r w:rsidRPr="00C107DF">
                      <w:rPr>
                        <w:rFonts w:ascii="Arial" w:hAnsi="Arial" w:cs="Arial"/>
                        <w:b/>
                        <w:sz w:val="22"/>
                        <w:szCs w:val="22"/>
                      </w:rPr>
                      <w:t>Ayuntamiento Constitucional de Tenosique, Tabasco</w:t>
                    </w:r>
                    <w:r w:rsidRPr="00C107DF">
                      <w:rPr>
                        <w:rFonts w:ascii="Arial" w:hAnsi="Arial" w:cs="Arial"/>
                        <w:b/>
                        <w:i/>
                        <w:sz w:val="22"/>
                        <w:szCs w:val="22"/>
                      </w:rPr>
                      <w:t>.</w:t>
                    </w:r>
                  </w:p>
                  <w:p w14:paraId="5EC8D403" w14:textId="77777777" w:rsidR="000745ED" w:rsidRPr="00C107DF" w:rsidRDefault="00405D93" w:rsidP="00405D93">
                    <w:pPr>
                      <w:rPr>
                        <w:rFonts w:ascii="Arial" w:hAnsi="Arial" w:cs="Arial"/>
                        <w:b/>
                        <w:sz w:val="22"/>
                        <w:szCs w:val="22"/>
                      </w:rPr>
                    </w:pPr>
                    <w:r w:rsidRPr="00C107DF">
                      <w:rPr>
                        <w:rFonts w:ascii="Arial" w:hAnsi="Arial" w:cs="Arial"/>
                        <w:bCs/>
                        <w:sz w:val="22"/>
                        <w:szCs w:val="22"/>
                      </w:rPr>
                      <w:t xml:space="preserve">MML – MIR (Programa Presupuestario): </w:t>
                    </w:r>
                    <w:r w:rsidR="00DD5E30" w:rsidRPr="00C107DF">
                      <w:rPr>
                        <w:rFonts w:ascii="Arial" w:hAnsi="Arial" w:cs="Arial"/>
                        <w:b/>
                        <w:sz w:val="22"/>
                        <w:szCs w:val="22"/>
                      </w:rPr>
                      <w:t>P0</w:t>
                    </w:r>
                    <w:r w:rsidR="000745ED" w:rsidRPr="00C107DF">
                      <w:rPr>
                        <w:rFonts w:ascii="Arial" w:hAnsi="Arial" w:cs="Arial"/>
                        <w:b/>
                        <w:sz w:val="22"/>
                        <w:szCs w:val="22"/>
                      </w:rPr>
                      <w:t>25</w:t>
                    </w:r>
                    <w:r w:rsidR="00DD5E30" w:rsidRPr="00C107DF">
                      <w:rPr>
                        <w:rFonts w:ascii="Arial" w:hAnsi="Arial" w:cs="Arial"/>
                        <w:b/>
                        <w:sz w:val="22"/>
                        <w:szCs w:val="22"/>
                      </w:rPr>
                      <w:t xml:space="preserve">.- </w:t>
                    </w:r>
                    <w:r w:rsidR="000745ED" w:rsidRPr="00C107DF">
                      <w:rPr>
                        <w:rFonts w:ascii="Arial" w:hAnsi="Arial" w:cs="Arial"/>
                        <w:b/>
                        <w:sz w:val="22"/>
                        <w:szCs w:val="22"/>
                      </w:rPr>
                      <w:t xml:space="preserve">Administración y Recaudación Municipal </w:t>
                    </w:r>
                  </w:p>
                  <w:p w14:paraId="739F9C8B" w14:textId="1B491C21" w:rsidR="00405D93" w:rsidRPr="00C107DF" w:rsidRDefault="000745ED" w:rsidP="00405D93">
                    <w:pPr>
                      <w:rPr>
                        <w:rFonts w:ascii="Arial" w:hAnsi="Arial" w:cs="Arial"/>
                        <w:bCs/>
                        <w:sz w:val="22"/>
                        <w:szCs w:val="22"/>
                      </w:rPr>
                    </w:pPr>
                    <w:r w:rsidRPr="00C107DF">
                      <w:rPr>
                        <w:rFonts w:ascii="Arial" w:hAnsi="Arial" w:cs="Arial"/>
                        <w:b/>
                        <w:sz w:val="22"/>
                        <w:szCs w:val="22"/>
                      </w:rPr>
                      <w:t>(Programa Municipal)</w:t>
                    </w:r>
                  </w:p>
                  <w:p w14:paraId="4D4580EC" w14:textId="73451EBA" w:rsidR="00405D93" w:rsidRPr="00C107DF" w:rsidRDefault="00405D93" w:rsidP="00405D93">
                    <w:pPr>
                      <w:jc w:val="both"/>
                      <w:rPr>
                        <w:rFonts w:ascii="Arial" w:hAnsi="Arial" w:cs="Arial"/>
                        <w:b/>
                        <w:sz w:val="22"/>
                        <w:szCs w:val="22"/>
                      </w:rPr>
                    </w:pPr>
                    <w:r w:rsidRPr="00C107DF">
                      <w:rPr>
                        <w:rFonts w:ascii="Arial" w:hAnsi="Arial" w:cs="Arial"/>
                        <w:bCs/>
                        <w:sz w:val="22"/>
                        <w:szCs w:val="22"/>
                      </w:rPr>
                      <w:t xml:space="preserve">Modalidad: </w:t>
                    </w:r>
                    <w:r w:rsidR="00DD5E30" w:rsidRPr="00C107DF">
                      <w:rPr>
                        <w:rFonts w:ascii="Arial" w:hAnsi="Arial" w:cs="Arial"/>
                        <w:b/>
                        <w:sz w:val="22"/>
                        <w:szCs w:val="22"/>
                      </w:rPr>
                      <w:t xml:space="preserve">P.- </w:t>
                    </w:r>
                    <w:r w:rsidR="00682A71" w:rsidRPr="00C107DF">
                      <w:rPr>
                        <w:rFonts w:ascii="Arial" w:hAnsi="Arial" w:cs="Arial"/>
                        <w:b/>
                        <w:sz w:val="22"/>
                        <w:szCs w:val="22"/>
                      </w:rPr>
                      <w:t xml:space="preserve">Planeación, Seguimiento </w:t>
                    </w:r>
                    <w:r w:rsidR="00660526" w:rsidRPr="00C107DF">
                      <w:rPr>
                        <w:rFonts w:ascii="Arial" w:hAnsi="Arial" w:cs="Arial"/>
                        <w:b/>
                        <w:sz w:val="22"/>
                        <w:szCs w:val="22"/>
                      </w:rPr>
                      <w:t xml:space="preserve">y Evaluación de Políticas Públicas </w:t>
                    </w:r>
                  </w:p>
                  <w:p w14:paraId="7E6FC475" w14:textId="25A6EE9F" w:rsidR="00405D93" w:rsidRPr="00C107DF" w:rsidRDefault="00405D93" w:rsidP="00405D93">
                    <w:pPr>
                      <w:jc w:val="both"/>
                      <w:rPr>
                        <w:rFonts w:ascii="Arial" w:hAnsi="Arial" w:cs="Arial"/>
                        <w:b/>
                        <w:sz w:val="22"/>
                        <w:szCs w:val="22"/>
                      </w:rPr>
                    </w:pPr>
                    <w:r w:rsidRPr="00C107DF">
                      <w:rPr>
                        <w:rFonts w:ascii="Arial" w:hAnsi="Arial" w:cs="Arial"/>
                        <w:bCs/>
                        <w:sz w:val="22"/>
                        <w:szCs w:val="22"/>
                      </w:rPr>
                      <w:t>UR:</w:t>
                    </w:r>
                    <w:r w:rsidRPr="00C107DF">
                      <w:rPr>
                        <w:rFonts w:ascii="Arial" w:hAnsi="Arial" w:cs="Arial"/>
                        <w:b/>
                        <w:sz w:val="22"/>
                        <w:szCs w:val="22"/>
                      </w:rPr>
                      <w:t xml:space="preserve"> </w:t>
                    </w:r>
                    <w:r w:rsidR="00B24601" w:rsidRPr="00C107DF">
                      <w:rPr>
                        <w:rFonts w:ascii="Arial" w:hAnsi="Arial" w:cs="Arial"/>
                        <w:b/>
                        <w:sz w:val="22"/>
                        <w:szCs w:val="22"/>
                      </w:rPr>
                      <w:t xml:space="preserve">Dirección de </w:t>
                    </w:r>
                    <w:r w:rsidR="000745ED" w:rsidRPr="00C107DF">
                      <w:rPr>
                        <w:rFonts w:ascii="Arial" w:hAnsi="Arial" w:cs="Arial"/>
                        <w:b/>
                        <w:sz w:val="22"/>
                        <w:szCs w:val="22"/>
                      </w:rPr>
                      <w:t>Finanzas</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64103"/>
    <w:multiLevelType w:val="hybridMultilevel"/>
    <w:tmpl w:val="35707FD4"/>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B403E9"/>
    <w:multiLevelType w:val="multilevel"/>
    <w:tmpl w:val="4EF475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0B2D16"/>
    <w:multiLevelType w:val="hybridMultilevel"/>
    <w:tmpl w:val="AA90E6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A824D4"/>
    <w:multiLevelType w:val="hybridMultilevel"/>
    <w:tmpl w:val="5BB6B252"/>
    <w:lvl w:ilvl="0" w:tplc="A27AB272">
      <w:start w:val="23"/>
      <w:numFmt w:val="bullet"/>
      <w:lvlText w:val="-"/>
      <w:lvlJc w:val="left"/>
      <w:pPr>
        <w:ind w:left="355" w:hanging="360"/>
      </w:pPr>
      <w:rPr>
        <w:rFonts w:ascii="Arial" w:eastAsiaTheme="minorHAnsi" w:hAnsi="Arial" w:cs="Arial" w:hint="default"/>
      </w:rPr>
    </w:lvl>
    <w:lvl w:ilvl="1" w:tplc="080A0003" w:tentative="1">
      <w:start w:val="1"/>
      <w:numFmt w:val="bullet"/>
      <w:lvlText w:val="o"/>
      <w:lvlJc w:val="left"/>
      <w:pPr>
        <w:ind w:left="1075" w:hanging="360"/>
      </w:pPr>
      <w:rPr>
        <w:rFonts w:ascii="Courier New" w:hAnsi="Courier New" w:hint="default"/>
      </w:rPr>
    </w:lvl>
    <w:lvl w:ilvl="2" w:tplc="080A0005" w:tentative="1">
      <w:start w:val="1"/>
      <w:numFmt w:val="bullet"/>
      <w:lvlText w:val=""/>
      <w:lvlJc w:val="left"/>
      <w:pPr>
        <w:ind w:left="1795" w:hanging="360"/>
      </w:pPr>
      <w:rPr>
        <w:rFonts w:ascii="Wingdings" w:hAnsi="Wingdings" w:hint="default"/>
      </w:rPr>
    </w:lvl>
    <w:lvl w:ilvl="3" w:tplc="080A0001" w:tentative="1">
      <w:start w:val="1"/>
      <w:numFmt w:val="bullet"/>
      <w:lvlText w:val=""/>
      <w:lvlJc w:val="left"/>
      <w:pPr>
        <w:ind w:left="2515" w:hanging="360"/>
      </w:pPr>
      <w:rPr>
        <w:rFonts w:ascii="Symbol" w:hAnsi="Symbol" w:hint="default"/>
      </w:rPr>
    </w:lvl>
    <w:lvl w:ilvl="4" w:tplc="080A0003" w:tentative="1">
      <w:start w:val="1"/>
      <w:numFmt w:val="bullet"/>
      <w:lvlText w:val="o"/>
      <w:lvlJc w:val="left"/>
      <w:pPr>
        <w:ind w:left="3235" w:hanging="360"/>
      </w:pPr>
      <w:rPr>
        <w:rFonts w:ascii="Courier New" w:hAnsi="Courier New" w:hint="default"/>
      </w:rPr>
    </w:lvl>
    <w:lvl w:ilvl="5" w:tplc="080A0005" w:tentative="1">
      <w:start w:val="1"/>
      <w:numFmt w:val="bullet"/>
      <w:lvlText w:val=""/>
      <w:lvlJc w:val="left"/>
      <w:pPr>
        <w:ind w:left="3955" w:hanging="360"/>
      </w:pPr>
      <w:rPr>
        <w:rFonts w:ascii="Wingdings" w:hAnsi="Wingdings" w:hint="default"/>
      </w:rPr>
    </w:lvl>
    <w:lvl w:ilvl="6" w:tplc="080A0001" w:tentative="1">
      <w:start w:val="1"/>
      <w:numFmt w:val="bullet"/>
      <w:lvlText w:val=""/>
      <w:lvlJc w:val="left"/>
      <w:pPr>
        <w:ind w:left="4675" w:hanging="360"/>
      </w:pPr>
      <w:rPr>
        <w:rFonts w:ascii="Symbol" w:hAnsi="Symbol" w:hint="default"/>
      </w:rPr>
    </w:lvl>
    <w:lvl w:ilvl="7" w:tplc="080A0003" w:tentative="1">
      <w:start w:val="1"/>
      <w:numFmt w:val="bullet"/>
      <w:lvlText w:val="o"/>
      <w:lvlJc w:val="left"/>
      <w:pPr>
        <w:ind w:left="5395" w:hanging="360"/>
      </w:pPr>
      <w:rPr>
        <w:rFonts w:ascii="Courier New" w:hAnsi="Courier New" w:hint="default"/>
      </w:rPr>
    </w:lvl>
    <w:lvl w:ilvl="8" w:tplc="080A0005" w:tentative="1">
      <w:start w:val="1"/>
      <w:numFmt w:val="bullet"/>
      <w:lvlText w:val=""/>
      <w:lvlJc w:val="left"/>
      <w:pPr>
        <w:ind w:left="6115" w:hanging="360"/>
      </w:pPr>
      <w:rPr>
        <w:rFonts w:ascii="Wingdings" w:hAnsi="Wingdings" w:hint="default"/>
      </w:rPr>
    </w:lvl>
  </w:abstractNum>
  <w:abstractNum w:abstractNumId="4" w15:restartNumberingAfterBreak="0">
    <w:nsid w:val="3EC84A22"/>
    <w:multiLevelType w:val="multilevel"/>
    <w:tmpl w:val="66A66F68"/>
    <w:lvl w:ilvl="0">
      <w:start w:val="1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4FE6624C"/>
    <w:multiLevelType w:val="hybridMultilevel"/>
    <w:tmpl w:val="A12CA428"/>
    <w:lvl w:ilvl="0" w:tplc="FB32620E">
      <w:start w:val="1"/>
      <w:numFmt w:val="bullet"/>
      <w:lvlText w:val=""/>
      <w:lvlJc w:val="left"/>
      <w:pPr>
        <w:tabs>
          <w:tab w:val="num" w:pos="720"/>
        </w:tabs>
        <w:ind w:left="720" w:hanging="360"/>
      </w:pPr>
      <w:rPr>
        <w:rFonts w:ascii="Symbol" w:hAnsi="Symbol" w:hint="default"/>
      </w:rPr>
    </w:lvl>
    <w:lvl w:ilvl="1" w:tplc="35707702" w:tentative="1">
      <w:start w:val="1"/>
      <w:numFmt w:val="bullet"/>
      <w:lvlText w:val=""/>
      <w:lvlJc w:val="left"/>
      <w:pPr>
        <w:tabs>
          <w:tab w:val="num" w:pos="1440"/>
        </w:tabs>
        <w:ind w:left="1440" w:hanging="360"/>
      </w:pPr>
      <w:rPr>
        <w:rFonts w:ascii="Symbol" w:hAnsi="Symbol" w:hint="default"/>
      </w:rPr>
    </w:lvl>
    <w:lvl w:ilvl="2" w:tplc="168A017C" w:tentative="1">
      <w:start w:val="1"/>
      <w:numFmt w:val="bullet"/>
      <w:lvlText w:val=""/>
      <w:lvlJc w:val="left"/>
      <w:pPr>
        <w:tabs>
          <w:tab w:val="num" w:pos="2160"/>
        </w:tabs>
        <w:ind w:left="2160" w:hanging="360"/>
      </w:pPr>
      <w:rPr>
        <w:rFonts w:ascii="Symbol" w:hAnsi="Symbol" w:hint="default"/>
      </w:rPr>
    </w:lvl>
    <w:lvl w:ilvl="3" w:tplc="4D342D9E" w:tentative="1">
      <w:start w:val="1"/>
      <w:numFmt w:val="bullet"/>
      <w:lvlText w:val=""/>
      <w:lvlJc w:val="left"/>
      <w:pPr>
        <w:tabs>
          <w:tab w:val="num" w:pos="2880"/>
        </w:tabs>
        <w:ind w:left="2880" w:hanging="360"/>
      </w:pPr>
      <w:rPr>
        <w:rFonts w:ascii="Symbol" w:hAnsi="Symbol" w:hint="default"/>
      </w:rPr>
    </w:lvl>
    <w:lvl w:ilvl="4" w:tplc="8D7C574C" w:tentative="1">
      <w:start w:val="1"/>
      <w:numFmt w:val="bullet"/>
      <w:lvlText w:val=""/>
      <w:lvlJc w:val="left"/>
      <w:pPr>
        <w:tabs>
          <w:tab w:val="num" w:pos="3600"/>
        </w:tabs>
        <w:ind w:left="3600" w:hanging="360"/>
      </w:pPr>
      <w:rPr>
        <w:rFonts w:ascii="Symbol" w:hAnsi="Symbol" w:hint="default"/>
      </w:rPr>
    </w:lvl>
    <w:lvl w:ilvl="5" w:tplc="8BF6F7B2" w:tentative="1">
      <w:start w:val="1"/>
      <w:numFmt w:val="bullet"/>
      <w:lvlText w:val=""/>
      <w:lvlJc w:val="left"/>
      <w:pPr>
        <w:tabs>
          <w:tab w:val="num" w:pos="4320"/>
        </w:tabs>
        <w:ind w:left="4320" w:hanging="360"/>
      </w:pPr>
      <w:rPr>
        <w:rFonts w:ascii="Symbol" w:hAnsi="Symbol" w:hint="default"/>
      </w:rPr>
    </w:lvl>
    <w:lvl w:ilvl="6" w:tplc="F78418C2" w:tentative="1">
      <w:start w:val="1"/>
      <w:numFmt w:val="bullet"/>
      <w:lvlText w:val=""/>
      <w:lvlJc w:val="left"/>
      <w:pPr>
        <w:tabs>
          <w:tab w:val="num" w:pos="5040"/>
        </w:tabs>
        <w:ind w:left="5040" w:hanging="360"/>
      </w:pPr>
      <w:rPr>
        <w:rFonts w:ascii="Symbol" w:hAnsi="Symbol" w:hint="default"/>
      </w:rPr>
    </w:lvl>
    <w:lvl w:ilvl="7" w:tplc="384651EC" w:tentative="1">
      <w:start w:val="1"/>
      <w:numFmt w:val="bullet"/>
      <w:lvlText w:val=""/>
      <w:lvlJc w:val="left"/>
      <w:pPr>
        <w:tabs>
          <w:tab w:val="num" w:pos="5760"/>
        </w:tabs>
        <w:ind w:left="5760" w:hanging="360"/>
      </w:pPr>
      <w:rPr>
        <w:rFonts w:ascii="Symbol" w:hAnsi="Symbol" w:hint="default"/>
      </w:rPr>
    </w:lvl>
    <w:lvl w:ilvl="8" w:tplc="468CE7F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334348F"/>
    <w:multiLevelType w:val="hybridMultilevel"/>
    <w:tmpl w:val="3182B5EE"/>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FCE1A12"/>
    <w:multiLevelType w:val="multilevel"/>
    <w:tmpl w:val="B1A47B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D55CAF"/>
    <w:multiLevelType w:val="hybridMultilevel"/>
    <w:tmpl w:val="DCFAE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3"/>
  </w:num>
  <w:num w:numId="6">
    <w:abstractNumId w:val="5"/>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93"/>
    <w:rsid w:val="00001B3D"/>
    <w:rsid w:val="00004C9F"/>
    <w:rsid w:val="00005DCA"/>
    <w:rsid w:val="00006E1A"/>
    <w:rsid w:val="00010591"/>
    <w:rsid w:val="00016BCF"/>
    <w:rsid w:val="00022C8A"/>
    <w:rsid w:val="00037179"/>
    <w:rsid w:val="000377F5"/>
    <w:rsid w:val="00040E97"/>
    <w:rsid w:val="00041035"/>
    <w:rsid w:val="00050F00"/>
    <w:rsid w:val="00056D16"/>
    <w:rsid w:val="00062B77"/>
    <w:rsid w:val="00064D4C"/>
    <w:rsid w:val="000653B8"/>
    <w:rsid w:val="0007365E"/>
    <w:rsid w:val="000745ED"/>
    <w:rsid w:val="00077B9A"/>
    <w:rsid w:val="000874FD"/>
    <w:rsid w:val="00092FD3"/>
    <w:rsid w:val="00095233"/>
    <w:rsid w:val="000974E1"/>
    <w:rsid w:val="000A5F60"/>
    <w:rsid w:val="000A6309"/>
    <w:rsid w:val="000A7CA6"/>
    <w:rsid w:val="000B1FBF"/>
    <w:rsid w:val="000B60A6"/>
    <w:rsid w:val="000B79C2"/>
    <w:rsid w:val="000C3058"/>
    <w:rsid w:val="000C5D64"/>
    <w:rsid w:val="000D058A"/>
    <w:rsid w:val="000D1C5C"/>
    <w:rsid w:val="000D2466"/>
    <w:rsid w:val="000D4A71"/>
    <w:rsid w:val="000D5AF5"/>
    <w:rsid w:val="000D7E5B"/>
    <w:rsid w:val="000E0AEB"/>
    <w:rsid w:val="000E32D3"/>
    <w:rsid w:val="000E33B0"/>
    <w:rsid w:val="000F5F13"/>
    <w:rsid w:val="000F7099"/>
    <w:rsid w:val="00101F56"/>
    <w:rsid w:val="001141CC"/>
    <w:rsid w:val="00114C5E"/>
    <w:rsid w:val="00115242"/>
    <w:rsid w:val="00115409"/>
    <w:rsid w:val="001161B2"/>
    <w:rsid w:val="00122138"/>
    <w:rsid w:val="00123B08"/>
    <w:rsid w:val="00124628"/>
    <w:rsid w:val="0012736B"/>
    <w:rsid w:val="00127628"/>
    <w:rsid w:val="0013204B"/>
    <w:rsid w:val="00143E9B"/>
    <w:rsid w:val="001455DE"/>
    <w:rsid w:val="0015006E"/>
    <w:rsid w:val="00150179"/>
    <w:rsid w:val="001540DB"/>
    <w:rsid w:val="00162419"/>
    <w:rsid w:val="00164A23"/>
    <w:rsid w:val="00166929"/>
    <w:rsid w:val="00166C97"/>
    <w:rsid w:val="00176AB2"/>
    <w:rsid w:val="0018105D"/>
    <w:rsid w:val="00181652"/>
    <w:rsid w:val="001831DB"/>
    <w:rsid w:val="0018369F"/>
    <w:rsid w:val="00186902"/>
    <w:rsid w:val="00191F7A"/>
    <w:rsid w:val="00192FDA"/>
    <w:rsid w:val="0019382A"/>
    <w:rsid w:val="0019525E"/>
    <w:rsid w:val="001A0241"/>
    <w:rsid w:val="001B0E1C"/>
    <w:rsid w:val="001B1138"/>
    <w:rsid w:val="001B1319"/>
    <w:rsid w:val="001B50C3"/>
    <w:rsid w:val="001C0BB4"/>
    <w:rsid w:val="001D0E9D"/>
    <w:rsid w:val="001E28A0"/>
    <w:rsid w:val="001E5921"/>
    <w:rsid w:val="001F06CD"/>
    <w:rsid w:val="001F4BB1"/>
    <w:rsid w:val="001F576C"/>
    <w:rsid w:val="002002DA"/>
    <w:rsid w:val="00201357"/>
    <w:rsid w:val="00204518"/>
    <w:rsid w:val="00205976"/>
    <w:rsid w:val="00206E08"/>
    <w:rsid w:val="0021183A"/>
    <w:rsid w:val="0021288D"/>
    <w:rsid w:val="002145B2"/>
    <w:rsid w:val="002161D0"/>
    <w:rsid w:val="00217A58"/>
    <w:rsid w:val="00217D90"/>
    <w:rsid w:val="00220FCA"/>
    <w:rsid w:val="00222B78"/>
    <w:rsid w:val="0022386A"/>
    <w:rsid w:val="002239F4"/>
    <w:rsid w:val="0022761D"/>
    <w:rsid w:val="00233F49"/>
    <w:rsid w:val="002345F1"/>
    <w:rsid w:val="002363F3"/>
    <w:rsid w:val="002420FB"/>
    <w:rsid w:val="00242235"/>
    <w:rsid w:val="00245486"/>
    <w:rsid w:val="00246072"/>
    <w:rsid w:val="00246219"/>
    <w:rsid w:val="00250EAC"/>
    <w:rsid w:val="00252529"/>
    <w:rsid w:val="00253CCB"/>
    <w:rsid w:val="00254043"/>
    <w:rsid w:val="0025510C"/>
    <w:rsid w:val="00262625"/>
    <w:rsid w:val="0026303A"/>
    <w:rsid w:val="0027136D"/>
    <w:rsid w:val="0027667A"/>
    <w:rsid w:val="00280A37"/>
    <w:rsid w:val="0029090B"/>
    <w:rsid w:val="00292581"/>
    <w:rsid w:val="00295BAF"/>
    <w:rsid w:val="002A1E89"/>
    <w:rsid w:val="002A4764"/>
    <w:rsid w:val="002A6E32"/>
    <w:rsid w:val="002A72E5"/>
    <w:rsid w:val="002A7F47"/>
    <w:rsid w:val="002B22CA"/>
    <w:rsid w:val="002B6933"/>
    <w:rsid w:val="002C5778"/>
    <w:rsid w:val="002C7D35"/>
    <w:rsid w:val="002D21A5"/>
    <w:rsid w:val="002D4948"/>
    <w:rsid w:val="002D5CD0"/>
    <w:rsid w:val="002E15C3"/>
    <w:rsid w:val="002E64FE"/>
    <w:rsid w:val="002E655A"/>
    <w:rsid w:val="002E7040"/>
    <w:rsid w:val="002F151E"/>
    <w:rsid w:val="002F5C1C"/>
    <w:rsid w:val="00302517"/>
    <w:rsid w:val="0030428E"/>
    <w:rsid w:val="0030656E"/>
    <w:rsid w:val="003123CA"/>
    <w:rsid w:val="00317730"/>
    <w:rsid w:val="00317E03"/>
    <w:rsid w:val="00332CE6"/>
    <w:rsid w:val="00335414"/>
    <w:rsid w:val="0033548A"/>
    <w:rsid w:val="00335962"/>
    <w:rsid w:val="00344233"/>
    <w:rsid w:val="0034434F"/>
    <w:rsid w:val="00347796"/>
    <w:rsid w:val="00347A03"/>
    <w:rsid w:val="00347F44"/>
    <w:rsid w:val="0035086D"/>
    <w:rsid w:val="0035277B"/>
    <w:rsid w:val="00357B9F"/>
    <w:rsid w:val="00360AA2"/>
    <w:rsid w:val="00362231"/>
    <w:rsid w:val="0037090E"/>
    <w:rsid w:val="00375643"/>
    <w:rsid w:val="00375FE3"/>
    <w:rsid w:val="003762A2"/>
    <w:rsid w:val="00394AB7"/>
    <w:rsid w:val="00395130"/>
    <w:rsid w:val="0039672B"/>
    <w:rsid w:val="003B174A"/>
    <w:rsid w:val="003B54B7"/>
    <w:rsid w:val="003B6163"/>
    <w:rsid w:val="003C2157"/>
    <w:rsid w:val="003C4130"/>
    <w:rsid w:val="003D5252"/>
    <w:rsid w:val="003E02C4"/>
    <w:rsid w:val="003E0EEC"/>
    <w:rsid w:val="003E580C"/>
    <w:rsid w:val="003E79B9"/>
    <w:rsid w:val="003F3B95"/>
    <w:rsid w:val="003F4255"/>
    <w:rsid w:val="0040151C"/>
    <w:rsid w:val="00405D93"/>
    <w:rsid w:val="0040629F"/>
    <w:rsid w:val="0040640C"/>
    <w:rsid w:val="0040660A"/>
    <w:rsid w:val="00411716"/>
    <w:rsid w:val="00423BC8"/>
    <w:rsid w:val="00430324"/>
    <w:rsid w:val="00433A44"/>
    <w:rsid w:val="00434041"/>
    <w:rsid w:val="00434DAB"/>
    <w:rsid w:val="00435AC6"/>
    <w:rsid w:val="0044430E"/>
    <w:rsid w:val="00444C31"/>
    <w:rsid w:val="00446F55"/>
    <w:rsid w:val="00451306"/>
    <w:rsid w:val="00451AF9"/>
    <w:rsid w:val="004568D9"/>
    <w:rsid w:val="004572FF"/>
    <w:rsid w:val="00460F51"/>
    <w:rsid w:val="00461C3D"/>
    <w:rsid w:val="00464861"/>
    <w:rsid w:val="004650A7"/>
    <w:rsid w:val="00465D6C"/>
    <w:rsid w:val="00471790"/>
    <w:rsid w:val="00473620"/>
    <w:rsid w:val="00473DBF"/>
    <w:rsid w:val="0047697A"/>
    <w:rsid w:val="0048146B"/>
    <w:rsid w:val="00484DB6"/>
    <w:rsid w:val="00487024"/>
    <w:rsid w:val="0049196B"/>
    <w:rsid w:val="004B11E5"/>
    <w:rsid w:val="004B6C07"/>
    <w:rsid w:val="004C0E57"/>
    <w:rsid w:val="004C2446"/>
    <w:rsid w:val="004C53CC"/>
    <w:rsid w:val="004E137A"/>
    <w:rsid w:val="004E3985"/>
    <w:rsid w:val="004E679C"/>
    <w:rsid w:val="004F1850"/>
    <w:rsid w:val="004F47C8"/>
    <w:rsid w:val="00502A80"/>
    <w:rsid w:val="005049AD"/>
    <w:rsid w:val="00517298"/>
    <w:rsid w:val="005268F2"/>
    <w:rsid w:val="00526AD4"/>
    <w:rsid w:val="00526B37"/>
    <w:rsid w:val="0053000E"/>
    <w:rsid w:val="00531CDD"/>
    <w:rsid w:val="00532973"/>
    <w:rsid w:val="00534D82"/>
    <w:rsid w:val="005476E0"/>
    <w:rsid w:val="005504B9"/>
    <w:rsid w:val="00552120"/>
    <w:rsid w:val="005535AC"/>
    <w:rsid w:val="00557DA6"/>
    <w:rsid w:val="00562C76"/>
    <w:rsid w:val="00563769"/>
    <w:rsid w:val="00564962"/>
    <w:rsid w:val="00565EA2"/>
    <w:rsid w:val="005729D5"/>
    <w:rsid w:val="005747D0"/>
    <w:rsid w:val="00583846"/>
    <w:rsid w:val="005860D2"/>
    <w:rsid w:val="00594FCB"/>
    <w:rsid w:val="00597996"/>
    <w:rsid w:val="005B094F"/>
    <w:rsid w:val="005B0E3C"/>
    <w:rsid w:val="005C1119"/>
    <w:rsid w:val="005C227A"/>
    <w:rsid w:val="005C4107"/>
    <w:rsid w:val="005C5D3F"/>
    <w:rsid w:val="005D39A5"/>
    <w:rsid w:val="005E345F"/>
    <w:rsid w:val="005F2B36"/>
    <w:rsid w:val="005F6EF9"/>
    <w:rsid w:val="005F7A5E"/>
    <w:rsid w:val="005F7E4C"/>
    <w:rsid w:val="005F7F96"/>
    <w:rsid w:val="00600AB9"/>
    <w:rsid w:val="0060165A"/>
    <w:rsid w:val="00602F84"/>
    <w:rsid w:val="006060F6"/>
    <w:rsid w:val="0060760E"/>
    <w:rsid w:val="00607C1B"/>
    <w:rsid w:val="00607F5B"/>
    <w:rsid w:val="00610986"/>
    <w:rsid w:val="00612D19"/>
    <w:rsid w:val="0062043D"/>
    <w:rsid w:val="0062561F"/>
    <w:rsid w:val="00626AB8"/>
    <w:rsid w:val="00627170"/>
    <w:rsid w:val="00627B32"/>
    <w:rsid w:val="0063267E"/>
    <w:rsid w:val="00633B8D"/>
    <w:rsid w:val="00634AC4"/>
    <w:rsid w:val="00635CD4"/>
    <w:rsid w:val="00660526"/>
    <w:rsid w:val="00662383"/>
    <w:rsid w:val="00662597"/>
    <w:rsid w:val="0066364C"/>
    <w:rsid w:val="00667070"/>
    <w:rsid w:val="00671F0F"/>
    <w:rsid w:val="00675EDE"/>
    <w:rsid w:val="00677FE2"/>
    <w:rsid w:val="006821CA"/>
    <w:rsid w:val="00682A71"/>
    <w:rsid w:val="006835C3"/>
    <w:rsid w:val="00690B70"/>
    <w:rsid w:val="00693206"/>
    <w:rsid w:val="00693F09"/>
    <w:rsid w:val="00696EC3"/>
    <w:rsid w:val="00696F51"/>
    <w:rsid w:val="006976EE"/>
    <w:rsid w:val="006A003A"/>
    <w:rsid w:val="006A1D22"/>
    <w:rsid w:val="006A2E69"/>
    <w:rsid w:val="006B50FD"/>
    <w:rsid w:val="006C45BB"/>
    <w:rsid w:val="006C60BF"/>
    <w:rsid w:val="006C777F"/>
    <w:rsid w:val="006D268C"/>
    <w:rsid w:val="006D60DA"/>
    <w:rsid w:val="006E433F"/>
    <w:rsid w:val="006F1CD5"/>
    <w:rsid w:val="006F49EA"/>
    <w:rsid w:val="006F54CE"/>
    <w:rsid w:val="007051F8"/>
    <w:rsid w:val="007063DE"/>
    <w:rsid w:val="00715C7F"/>
    <w:rsid w:val="00721EB1"/>
    <w:rsid w:val="0072430E"/>
    <w:rsid w:val="007246C4"/>
    <w:rsid w:val="00732F87"/>
    <w:rsid w:val="00735AD0"/>
    <w:rsid w:val="00737EB9"/>
    <w:rsid w:val="0074219E"/>
    <w:rsid w:val="0074302E"/>
    <w:rsid w:val="007479B7"/>
    <w:rsid w:val="00747D5B"/>
    <w:rsid w:val="007536F4"/>
    <w:rsid w:val="00767BAB"/>
    <w:rsid w:val="0077324F"/>
    <w:rsid w:val="007873D4"/>
    <w:rsid w:val="00787B8F"/>
    <w:rsid w:val="007923E5"/>
    <w:rsid w:val="00795F8C"/>
    <w:rsid w:val="007A0387"/>
    <w:rsid w:val="007A185B"/>
    <w:rsid w:val="007A19BC"/>
    <w:rsid w:val="007A4662"/>
    <w:rsid w:val="007A7138"/>
    <w:rsid w:val="007A7C5D"/>
    <w:rsid w:val="007B01F4"/>
    <w:rsid w:val="007B0667"/>
    <w:rsid w:val="007B2ECA"/>
    <w:rsid w:val="007B4581"/>
    <w:rsid w:val="007C18BE"/>
    <w:rsid w:val="007C26EF"/>
    <w:rsid w:val="007C36B8"/>
    <w:rsid w:val="007C6FC6"/>
    <w:rsid w:val="007D05AE"/>
    <w:rsid w:val="007D067B"/>
    <w:rsid w:val="007D5F86"/>
    <w:rsid w:val="007E04BE"/>
    <w:rsid w:val="007E1CC8"/>
    <w:rsid w:val="007E3968"/>
    <w:rsid w:val="007F7B3C"/>
    <w:rsid w:val="00802935"/>
    <w:rsid w:val="00803BF1"/>
    <w:rsid w:val="00813193"/>
    <w:rsid w:val="00814863"/>
    <w:rsid w:val="00814981"/>
    <w:rsid w:val="008174E6"/>
    <w:rsid w:val="008178DF"/>
    <w:rsid w:val="0082186F"/>
    <w:rsid w:val="00823415"/>
    <w:rsid w:val="00824FBD"/>
    <w:rsid w:val="00825D8C"/>
    <w:rsid w:val="00833029"/>
    <w:rsid w:val="0083500E"/>
    <w:rsid w:val="0084391A"/>
    <w:rsid w:val="00843E6D"/>
    <w:rsid w:val="00844E77"/>
    <w:rsid w:val="008459B1"/>
    <w:rsid w:val="00854196"/>
    <w:rsid w:val="0086360B"/>
    <w:rsid w:val="00865B4B"/>
    <w:rsid w:val="0086785C"/>
    <w:rsid w:val="00867CA0"/>
    <w:rsid w:val="0087222B"/>
    <w:rsid w:val="008859D5"/>
    <w:rsid w:val="0089104E"/>
    <w:rsid w:val="008952C8"/>
    <w:rsid w:val="008973EA"/>
    <w:rsid w:val="008A3AD6"/>
    <w:rsid w:val="008A52C7"/>
    <w:rsid w:val="008A542E"/>
    <w:rsid w:val="008B091F"/>
    <w:rsid w:val="008B176E"/>
    <w:rsid w:val="008B22F8"/>
    <w:rsid w:val="008B4391"/>
    <w:rsid w:val="008C441B"/>
    <w:rsid w:val="008C47B9"/>
    <w:rsid w:val="008C7452"/>
    <w:rsid w:val="008D0440"/>
    <w:rsid w:val="008D1A17"/>
    <w:rsid w:val="008D259E"/>
    <w:rsid w:val="008D3C3C"/>
    <w:rsid w:val="008E38BD"/>
    <w:rsid w:val="008F2EDB"/>
    <w:rsid w:val="008F2F4E"/>
    <w:rsid w:val="008F39E3"/>
    <w:rsid w:val="008F4295"/>
    <w:rsid w:val="008F6168"/>
    <w:rsid w:val="00903D52"/>
    <w:rsid w:val="00916A4D"/>
    <w:rsid w:val="009177EB"/>
    <w:rsid w:val="00917810"/>
    <w:rsid w:val="00924A21"/>
    <w:rsid w:val="00925502"/>
    <w:rsid w:val="009448B9"/>
    <w:rsid w:val="00944C03"/>
    <w:rsid w:val="0096464B"/>
    <w:rsid w:val="009653A1"/>
    <w:rsid w:val="00965FAD"/>
    <w:rsid w:val="0096610E"/>
    <w:rsid w:val="00971BC1"/>
    <w:rsid w:val="00975664"/>
    <w:rsid w:val="00984244"/>
    <w:rsid w:val="00992876"/>
    <w:rsid w:val="0099747A"/>
    <w:rsid w:val="009A190B"/>
    <w:rsid w:val="009A1C0D"/>
    <w:rsid w:val="009A7313"/>
    <w:rsid w:val="009B1282"/>
    <w:rsid w:val="009B378B"/>
    <w:rsid w:val="009B7C65"/>
    <w:rsid w:val="009C3C69"/>
    <w:rsid w:val="009C42AD"/>
    <w:rsid w:val="009C7FA8"/>
    <w:rsid w:val="009E03E9"/>
    <w:rsid w:val="009F58BD"/>
    <w:rsid w:val="00A0280C"/>
    <w:rsid w:val="00A036BF"/>
    <w:rsid w:val="00A079D1"/>
    <w:rsid w:val="00A1039B"/>
    <w:rsid w:val="00A16800"/>
    <w:rsid w:val="00A21C88"/>
    <w:rsid w:val="00A241B0"/>
    <w:rsid w:val="00A258E0"/>
    <w:rsid w:val="00A32CB7"/>
    <w:rsid w:val="00A35D1F"/>
    <w:rsid w:val="00A36EB1"/>
    <w:rsid w:val="00A41F8D"/>
    <w:rsid w:val="00A426D2"/>
    <w:rsid w:val="00A45CFD"/>
    <w:rsid w:val="00A507BD"/>
    <w:rsid w:val="00A52F7F"/>
    <w:rsid w:val="00A57D5C"/>
    <w:rsid w:val="00A62FCD"/>
    <w:rsid w:val="00A62FDC"/>
    <w:rsid w:val="00A63A80"/>
    <w:rsid w:val="00A72D57"/>
    <w:rsid w:val="00A8034B"/>
    <w:rsid w:val="00A8752B"/>
    <w:rsid w:val="00A90CBA"/>
    <w:rsid w:val="00A939BD"/>
    <w:rsid w:val="00A94B2C"/>
    <w:rsid w:val="00A968A0"/>
    <w:rsid w:val="00AA2AB8"/>
    <w:rsid w:val="00AA61C8"/>
    <w:rsid w:val="00AB03B6"/>
    <w:rsid w:val="00AB080E"/>
    <w:rsid w:val="00AB2C46"/>
    <w:rsid w:val="00AB6961"/>
    <w:rsid w:val="00AC0206"/>
    <w:rsid w:val="00AC039E"/>
    <w:rsid w:val="00AC1E77"/>
    <w:rsid w:val="00AC2488"/>
    <w:rsid w:val="00AC62D0"/>
    <w:rsid w:val="00AD1A8E"/>
    <w:rsid w:val="00AD1BCD"/>
    <w:rsid w:val="00AD5AE7"/>
    <w:rsid w:val="00AD7556"/>
    <w:rsid w:val="00AE4132"/>
    <w:rsid w:val="00AE4A63"/>
    <w:rsid w:val="00AE5937"/>
    <w:rsid w:val="00AF3630"/>
    <w:rsid w:val="00AF41CB"/>
    <w:rsid w:val="00AF68B6"/>
    <w:rsid w:val="00B03761"/>
    <w:rsid w:val="00B1168A"/>
    <w:rsid w:val="00B145F8"/>
    <w:rsid w:val="00B16967"/>
    <w:rsid w:val="00B24601"/>
    <w:rsid w:val="00B25DDE"/>
    <w:rsid w:val="00B27235"/>
    <w:rsid w:val="00B273C6"/>
    <w:rsid w:val="00B30F3A"/>
    <w:rsid w:val="00B3138C"/>
    <w:rsid w:val="00B32B5C"/>
    <w:rsid w:val="00B338DB"/>
    <w:rsid w:val="00B352FC"/>
    <w:rsid w:val="00B439B0"/>
    <w:rsid w:val="00B43C6D"/>
    <w:rsid w:val="00B447C3"/>
    <w:rsid w:val="00B46C22"/>
    <w:rsid w:val="00B538E2"/>
    <w:rsid w:val="00B5512F"/>
    <w:rsid w:val="00B603A6"/>
    <w:rsid w:val="00B617FE"/>
    <w:rsid w:val="00B74F5F"/>
    <w:rsid w:val="00B801B7"/>
    <w:rsid w:val="00B82F44"/>
    <w:rsid w:val="00B84FA2"/>
    <w:rsid w:val="00B8614A"/>
    <w:rsid w:val="00B90049"/>
    <w:rsid w:val="00B91F95"/>
    <w:rsid w:val="00B94086"/>
    <w:rsid w:val="00B957E7"/>
    <w:rsid w:val="00BB1621"/>
    <w:rsid w:val="00BB24E1"/>
    <w:rsid w:val="00BB76FE"/>
    <w:rsid w:val="00BC7D53"/>
    <w:rsid w:val="00BE687C"/>
    <w:rsid w:val="00BF1066"/>
    <w:rsid w:val="00BF75D1"/>
    <w:rsid w:val="00C000E7"/>
    <w:rsid w:val="00C03015"/>
    <w:rsid w:val="00C1011C"/>
    <w:rsid w:val="00C10330"/>
    <w:rsid w:val="00C107DF"/>
    <w:rsid w:val="00C11545"/>
    <w:rsid w:val="00C1179B"/>
    <w:rsid w:val="00C1423C"/>
    <w:rsid w:val="00C16240"/>
    <w:rsid w:val="00C17D98"/>
    <w:rsid w:val="00C23694"/>
    <w:rsid w:val="00C34C8F"/>
    <w:rsid w:val="00C37E3D"/>
    <w:rsid w:val="00C41389"/>
    <w:rsid w:val="00C42488"/>
    <w:rsid w:val="00C47FF9"/>
    <w:rsid w:val="00C54005"/>
    <w:rsid w:val="00C548B8"/>
    <w:rsid w:val="00C562CE"/>
    <w:rsid w:val="00C57814"/>
    <w:rsid w:val="00C61887"/>
    <w:rsid w:val="00C63BFA"/>
    <w:rsid w:val="00C677DD"/>
    <w:rsid w:val="00C70A91"/>
    <w:rsid w:val="00C749B7"/>
    <w:rsid w:val="00C849E8"/>
    <w:rsid w:val="00C92A33"/>
    <w:rsid w:val="00C937CC"/>
    <w:rsid w:val="00C93C95"/>
    <w:rsid w:val="00C960D0"/>
    <w:rsid w:val="00C97AE0"/>
    <w:rsid w:val="00CA0D8A"/>
    <w:rsid w:val="00CA2CA5"/>
    <w:rsid w:val="00CA3990"/>
    <w:rsid w:val="00CA49D6"/>
    <w:rsid w:val="00CA50F9"/>
    <w:rsid w:val="00CB0B9C"/>
    <w:rsid w:val="00CC0E5F"/>
    <w:rsid w:val="00CC354B"/>
    <w:rsid w:val="00CC3701"/>
    <w:rsid w:val="00CC4DDE"/>
    <w:rsid w:val="00CD2AB2"/>
    <w:rsid w:val="00CD4FC3"/>
    <w:rsid w:val="00CE0E32"/>
    <w:rsid w:val="00CE2C4D"/>
    <w:rsid w:val="00CE5A14"/>
    <w:rsid w:val="00CF0A48"/>
    <w:rsid w:val="00CF3022"/>
    <w:rsid w:val="00CF7601"/>
    <w:rsid w:val="00D00018"/>
    <w:rsid w:val="00D07996"/>
    <w:rsid w:val="00D10633"/>
    <w:rsid w:val="00D122AF"/>
    <w:rsid w:val="00D1464C"/>
    <w:rsid w:val="00D174EF"/>
    <w:rsid w:val="00D26CCF"/>
    <w:rsid w:val="00D33D62"/>
    <w:rsid w:val="00D349ED"/>
    <w:rsid w:val="00D410CF"/>
    <w:rsid w:val="00D4534A"/>
    <w:rsid w:val="00D46B39"/>
    <w:rsid w:val="00D500F9"/>
    <w:rsid w:val="00D50F18"/>
    <w:rsid w:val="00D54C9A"/>
    <w:rsid w:val="00D5643A"/>
    <w:rsid w:val="00D57AC3"/>
    <w:rsid w:val="00D57D72"/>
    <w:rsid w:val="00D63840"/>
    <w:rsid w:val="00D64ADA"/>
    <w:rsid w:val="00D665D1"/>
    <w:rsid w:val="00D716DE"/>
    <w:rsid w:val="00D730AB"/>
    <w:rsid w:val="00D74967"/>
    <w:rsid w:val="00D7656D"/>
    <w:rsid w:val="00D81B55"/>
    <w:rsid w:val="00D86485"/>
    <w:rsid w:val="00D9343F"/>
    <w:rsid w:val="00D93FEC"/>
    <w:rsid w:val="00D95F19"/>
    <w:rsid w:val="00D96532"/>
    <w:rsid w:val="00D96A5E"/>
    <w:rsid w:val="00DA1E7D"/>
    <w:rsid w:val="00DA4251"/>
    <w:rsid w:val="00DA4777"/>
    <w:rsid w:val="00DB2F61"/>
    <w:rsid w:val="00DB4304"/>
    <w:rsid w:val="00DC366F"/>
    <w:rsid w:val="00DD5E30"/>
    <w:rsid w:val="00DE12A2"/>
    <w:rsid w:val="00DE6CD8"/>
    <w:rsid w:val="00DE77B5"/>
    <w:rsid w:val="00DF4FC1"/>
    <w:rsid w:val="00DF6E78"/>
    <w:rsid w:val="00E02078"/>
    <w:rsid w:val="00E11729"/>
    <w:rsid w:val="00E12951"/>
    <w:rsid w:val="00E14777"/>
    <w:rsid w:val="00E147B5"/>
    <w:rsid w:val="00E16B67"/>
    <w:rsid w:val="00E16C82"/>
    <w:rsid w:val="00E2015A"/>
    <w:rsid w:val="00E223A9"/>
    <w:rsid w:val="00E23628"/>
    <w:rsid w:val="00E26380"/>
    <w:rsid w:val="00E270BE"/>
    <w:rsid w:val="00E314BD"/>
    <w:rsid w:val="00E3366B"/>
    <w:rsid w:val="00E41371"/>
    <w:rsid w:val="00E41D6F"/>
    <w:rsid w:val="00E44803"/>
    <w:rsid w:val="00E4553D"/>
    <w:rsid w:val="00E520BD"/>
    <w:rsid w:val="00E56FBC"/>
    <w:rsid w:val="00E577DB"/>
    <w:rsid w:val="00E611EC"/>
    <w:rsid w:val="00E627AC"/>
    <w:rsid w:val="00E63198"/>
    <w:rsid w:val="00E64736"/>
    <w:rsid w:val="00E7410E"/>
    <w:rsid w:val="00E77CC8"/>
    <w:rsid w:val="00E837DC"/>
    <w:rsid w:val="00E862DE"/>
    <w:rsid w:val="00E94002"/>
    <w:rsid w:val="00E97ECD"/>
    <w:rsid w:val="00EA118B"/>
    <w:rsid w:val="00EA3E6F"/>
    <w:rsid w:val="00EA4B6A"/>
    <w:rsid w:val="00EB2EB8"/>
    <w:rsid w:val="00EB3AA8"/>
    <w:rsid w:val="00EB4E1B"/>
    <w:rsid w:val="00EB5935"/>
    <w:rsid w:val="00EB682B"/>
    <w:rsid w:val="00EC1E6B"/>
    <w:rsid w:val="00EC34E2"/>
    <w:rsid w:val="00EC7CE5"/>
    <w:rsid w:val="00ED06F6"/>
    <w:rsid w:val="00ED462C"/>
    <w:rsid w:val="00ED5E29"/>
    <w:rsid w:val="00ED71BE"/>
    <w:rsid w:val="00EE283A"/>
    <w:rsid w:val="00EE36BE"/>
    <w:rsid w:val="00EF7A89"/>
    <w:rsid w:val="00F01080"/>
    <w:rsid w:val="00F02521"/>
    <w:rsid w:val="00F05020"/>
    <w:rsid w:val="00F05362"/>
    <w:rsid w:val="00F11FB9"/>
    <w:rsid w:val="00F12EEA"/>
    <w:rsid w:val="00F130CE"/>
    <w:rsid w:val="00F160EF"/>
    <w:rsid w:val="00F170C8"/>
    <w:rsid w:val="00F20007"/>
    <w:rsid w:val="00F22325"/>
    <w:rsid w:val="00F26C48"/>
    <w:rsid w:val="00F30CD6"/>
    <w:rsid w:val="00F35FF6"/>
    <w:rsid w:val="00F402E7"/>
    <w:rsid w:val="00F429DD"/>
    <w:rsid w:val="00F5221A"/>
    <w:rsid w:val="00F55295"/>
    <w:rsid w:val="00F62A4D"/>
    <w:rsid w:val="00F6391D"/>
    <w:rsid w:val="00F65F29"/>
    <w:rsid w:val="00F6608A"/>
    <w:rsid w:val="00F66AF1"/>
    <w:rsid w:val="00F678FB"/>
    <w:rsid w:val="00F67A1B"/>
    <w:rsid w:val="00F76890"/>
    <w:rsid w:val="00F91BE7"/>
    <w:rsid w:val="00FA490C"/>
    <w:rsid w:val="00FB4286"/>
    <w:rsid w:val="00FB43BE"/>
    <w:rsid w:val="00FB620A"/>
    <w:rsid w:val="00FB68E3"/>
    <w:rsid w:val="00FB6FF9"/>
    <w:rsid w:val="00FC1323"/>
    <w:rsid w:val="00FD0B33"/>
    <w:rsid w:val="00FD2E98"/>
    <w:rsid w:val="00FD5058"/>
    <w:rsid w:val="00FD6765"/>
    <w:rsid w:val="00FE6D2C"/>
    <w:rsid w:val="00FF00AF"/>
    <w:rsid w:val="00FF30DC"/>
    <w:rsid w:val="00FF4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E46B8"/>
  <w15:chartTrackingRefBased/>
  <w15:docId w15:val="{BE2F8461-60C3-4FE7-B557-591F5A7D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FCD"/>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5D93"/>
    <w:pPr>
      <w:tabs>
        <w:tab w:val="center" w:pos="4419"/>
        <w:tab w:val="right" w:pos="8838"/>
      </w:tabs>
    </w:pPr>
  </w:style>
  <w:style w:type="character" w:customStyle="1" w:styleId="EncabezadoCar">
    <w:name w:val="Encabezado Car"/>
    <w:basedOn w:val="Fuentedeprrafopredeter"/>
    <w:link w:val="Encabezado"/>
    <w:uiPriority w:val="99"/>
    <w:rsid w:val="00405D93"/>
  </w:style>
  <w:style w:type="paragraph" w:styleId="Piedepgina">
    <w:name w:val="footer"/>
    <w:basedOn w:val="Normal"/>
    <w:link w:val="PiedepginaCar"/>
    <w:uiPriority w:val="99"/>
    <w:unhideWhenUsed/>
    <w:rsid w:val="00405D93"/>
    <w:pPr>
      <w:tabs>
        <w:tab w:val="center" w:pos="4419"/>
        <w:tab w:val="right" w:pos="8838"/>
      </w:tabs>
    </w:pPr>
  </w:style>
  <w:style w:type="character" w:customStyle="1" w:styleId="PiedepginaCar">
    <w:name w:val="Pie de página Car"/>
    <w:basedOn w:val="Fuentedeprrafopredeter"/>
    <w:link w:val="Piedepgina"/>
    <w:uiPriority w:val="99"/>
    <w:rsid w:val="00405D93"/>
  </w:style>
  <w:style w:type="paragraph" w:styleId="Prrafodelista">
    <w:name w:val="List Paragraph"/>
    <w:basedOn w:val="Normal"/>
    <w:uiPriority w:val="34"/>
    <w:qFormat/>
    <w:rsid w:val="00405D93"/>
    <w:pPr>
      <w:ind w:left="720"/>
      <w:contextualSpacing/>
    </w:pPr>
  </w:style>
  <w:style w:type="paragraph" w:customStyle="1" w:styleId="tablas">
    <w:name w:val="tablas"/>
    <w:basedOn w:val="Descripcin"/>
    <w:link w:val="tablasCar"/>
    <w:qFormat/>
    <w:rsid w:val="00B1168A"/>
    <w:pPr>
      <w:keepNext/>
    </w:pPr>
    <w:rPr>
      <w:rFonts w:ascii="Arial" w:hAnsi="Arial" w:cs="Arial"/>
      <w:b/>
      <w:i w:val="0"/>
      <w:color w:val="auto"/>
      <w:sz w:val="22"/>
    </w:rPr>
  </w:style>
  <w:style w:type="character" w:customStyle="1" w:styleId="tablasCar">
    <w:name w:val="tablas Car"/>
    <w:basedOn w:val="Fuentedeprrafopredeter"/>
    <w:link w:val="tablas"/>
    <w:rsid w:val="00B1168A"/>
    <w:rPr>
      <w:rFonts w:ascii="Arial" w:hAnsi="Arial" w:cs="Arial"/>
      <w:b/>
      <w:iCs/>
      <w:kern w:val="0"/>
      <w:szCs w:val="18"/>
      <w14:ligatures w14:val="none"/>
    </w:rPr>
  </w:style>
  <w:style w:type="paragraph" w:styleId="Descripcin">
    <w:name w:val="caption"/>
    <w:basedOn w:val="Normal"/>
    <w:next w:val="Normal"/>
    <w:link w:val="DescripcinCar"/>
    <w:uiPriority w:val="35"/>
    <w:unhideWhenUsed/>
    <w:qFormat/>
    <w:rsid w:val="00B1168A"/>
    <w:pPr>
      <w:spacing w:after="200"/>
    </w:pPr>
    <w:rPr>
      <w:i/>
      <w:iCs/>
      <w:color w:val="44546A" w:themeColor="text2"/>
      <w:sz w:val="18"/>
      <w:szCs w:val="18"/>
    </w:rPr>
  </w:style>
  <w:style w:type="table" w:styleId="Tablaconcuadrcula">
    <w:name w:val="Table Grid"/>
    <w:basedOn w:val="Tablanormal"/>
    <w:uiPriority w:val="39"/>
    <w:rsid w:val="00B1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8B091F"/>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223A9"/>
    <w:pPr>
      <w:spacing w:after="0" w:line="240" w:lineRule="auto"/>
    </w:pPr>
    <w:rPr>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scripcinCar">
    <w:name w:val="Descripción Car"/>
    <w:basedOn w:val="Fuentedeprrafopredeter"/>
    <w:link w:val="Descripcin"/>
    <w:uiPriority w:val="35"/>
    <w:rsid w:val="004E679C"/>
    <w:rPr>
      <w:i/>
      <w:iCs/>
      <w:color w:val="44546A" w:themeColor="text2"/>
      <w:sz w:val="18"/>
      <w:szCs w:val="18"/>
    </w:rPr>
  </w:style>
  <w:style w:type="paragraph" w:customStyle="1" w:styleId="Default">
    <w:name w:val="Default"/>
    <w:rsid w:val="00E611EC"/>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C57814"/>
    <w:pPr>
      <w:spacing w:before="100" w:beforeAutospacing="1" w:after="100" w:afterAutospacing="1"/>
    </w:pPr>
  </w:style>
  <w:style w:type="character" w:styleId="Refdenotaalpie">
    <w:name w:val="footnote reference"/>
    <w:basedOn w:val="Fuentedeprrafopredeter"/>
    <w:uiPriority w:val="99"/>
    <w:semiHidden/>
    <w:unhideWhenUsed/>
    <w:rsid w:val="00EB2EB8"/>
    <w:rPr>
      <w:vertAlign w:val="superscript"/>
    </w:rPr>
  </w:style>
  <w:style w:type="paragraph" w:customStyle="1" w:styleId="Fuente">
    <w:name w:val="Fuente"/>
    <w:basedOn w:val="Textonotapie"/>
    <w:link w:val="FuenteCar"/>
    <w:qFormat/>
    <w:rsid w:val="00EB2EB8"/>
    <w:pPr>
      <w:jc w:val="both"/>
    </w:pPr>
    <w:rPr>
      <w:rFonts w:ascii="Arial" w:hAnsi="Arial"/>
      <w:sz w:val="18"/>
    </w:rPr>
  </w:style>
  <w:style w:type="character" w:customStyle="1" w:styleId="FuenteCar">
    <w:name w:val="Fuente Car"/>
    <w:basedOn w:val="TextonotapieCar"/>
    <w:link w:val="Fuente"/>
    <w:rsid w:val="00EB2EB8"/>
    <w:rPr>
      <w:rFonts w:ascii="Arial" w:hAnsi="Arial"/>
      <w:kern w:val="0"/>
      <w:sz w:val="18"/>
      <w:szCs w:val="20"/>
      <w14:ligatures w14:val="none"/>
    </w:rPr>
  </w:style>
  <w:style w:type="paragraph" w:styleId="Textonotapie">
    <w:name w:val="footnote text"/>
    <w:basedOn w:val="Normal"/>
    <w:link w:val="TextonotapieCar"/>
    <w:uiPriority w:val="99"/>
    <w:semiHidden/>
    <w:unhideWhenUsed/>
    <w:rsid w:val="00EB2EB8"/>
    <w:rPr>
      <w:sz w:val="20"/>
      <w:szCs w:val="20"/>
    </w:rPr>
  </w:style>
  <w:style w:type="character" w:customStyle="1" w:styleId="TextonotapieCar">
    <w:name w:val="Texto nota pie Car"/>
    <w:basedOn w:val="Fuentedeprrafopredeter"/>
    <w:link w:val="Textonotapie"/>
    <w:uiPriority w:val="99"/>
    <w:semiHidden/>
    <w:rsid w:val="00EB2EB8"/>
    <w:rPr>
      <w:sz w:val="20"/>
      <w:szCs w:val="20"/>
    </w:rPr>
  </w:style>
  <w:style w:type="paragraph" w:customStyle="1" w:styleId="FUENTE0">
    <w:name w:val="FUENTE"/>
    <w:basedOn w:val="Normal"/>
    <w:link w:val="FUENTECar0"/>
    <w:qFormat/>
    <w:rsid w:val="0026303A"/>
    <w:pPr>
      <w:spacing w:before="240"/>
      <w:jc w:val="both"/>
    </w:pPr>
    <w:rPr>
      <w:rFonts w:ascii="Arial" w:eastAsia="Times" w:hAnsi="Arial" w:cs="Arial"/>
      <w:sz w:val="18"/>
      <w:lang w:eastAsia="es-ES"/>
    </w:rPr>
  </w:style>
  <w:style w:type="character" w:customStyle="1" w:styleId="FUENTECar0">
    <w:name w:val="FUENTE Car"/>
    <w:basedOn w:val="Fuentedeprrafopredeter"/>
    <w:link w:val="FUENTE0"/>
    <w:rsid w:val="0026303A"/>
    <w:rPr>
      <w:rFonts w:ascii="Arial" w:eastAsia="Times" w:hAnsi="Arial" w:cs="Arial"/>
      <w:kern w:val="0"/>
      <w:sz w:val="18"/>
      <w:szCs w:val="24"/>
      <w:lang w:eastAsia="es-ES"/>
      <w14:ligatures w14:val="none"/>
    </w:rPr>
  </w:style>
  <w:style w:type="character" w:styleId="Nmerodepgina">
    <w:name w:val="page number"/>
    <w:basedOn w:val="Fuentedeprrafopredeter"/>
    <w:uiPriority w:val="99"/>
    <w:semiHidden/>
    <w:unhideWhenUsed/>
    <w:rsid w:val="000874FD"/>
  </w:style>
  <w:style w:type="character" w:styleId="Textoennegrita">
    <w:name w:val="Strong"/>
    <w:basedOn w:val="Fuentedeprrafopredeter"/>
    <w:uiPriority w:val="22"/>
    <w:qFormat/>
    <w:rsid w:val="006F1CD5"/>
    <w:rPr>
      <w:b/>
      <w:bCs/>
    </w:rPr>
  </w:style>
  <w:style w:type="character" w:customStyle="1" w:styleId="apple-converted-space">
    <w:name w:val="apple-converted-space"/>
    <w:basedOn w:val="Fuentedeprrafopredeter"/>
    <w:rsid w:val="006F1CD5"/>
  </w:style>
  <w:style w:type="table" w:customStyle="1" w:styleId="TableGrid">
    <w:name w:val="TableGrid"/>
    <w:rsid w:val="0033548A"/>
    <w:pPr>
      <w:spacing w:after="0" w:line="240" w:lineRule="auto"/>
    </w:pPr>
    <w:rPr>
      <w:rFonts w:eastAsiaTheme="minorEastAsia"/>
      <w:kern w:val="0"/>
      <w:lang w:eastAsia="es-MX"/>
      <w14:ligatures w14:val="none"/>
    </w:rPr>
    <w:tblPr>
      <w:tblCellMar>
        <w:top w:w="0" w:type="dxa"/>
        <w:left w:w="0" w:type="dxa"/>
        <w:bottom w:w="0" w:type="dxa"/>
        <w:right w:w="0" w:type="dxa"/>
      </w:tblCellMar>
    </w:tblPr>
  </w:style>
  <w:style w:type="paragraph" w:styleId="Sinespaciado">
    <w:name w:val="No Spacing"/>
    <w:uiPriority w:val="1"/>
    <w:qFormat/>
    <w:rsid w:val="008B22F8"/>
    <w:pPr>
      <w:spacing w:after="0" w:line="240" w:lineRule="auto"/>
      <w:jc w:val="both"/>
    </w:pPr>
    <w:rPr>
      <w:rFonts w:ascii="Arial" w:eastAsia="Times New Roman" w:hAnsi="Arial" w:cs="Tahoma"/>
      <w:kern w:val="0"/>
      <w:szCs w:val="24"/>
      <w:lang w:val="es-ES" w:eastAsia="es-ES"/>
      <w14:ligatures w14:val="none"/>
    </w:rPr>
  </w:style>
  <w:style w:type="character" w:styleId="Hipervnculo">
    <w:name w:val="Hyperlink"/>
    <w:basedOn w:val="Fuentedeprrafopredeter"/>
    <w:uiPriority w:val="99"/>
    <w:unhideWhenUsed/>
    <w:rsid w:val="00AF3630"/>
    <w:rPr>
      <w:color w:val="0563C1" w:themeColor="hyperlink"/>
      <w:u w:val="single"/>
    </w:rPr>
  </w:style>
  <w:style w:type="character" w:styleId="Mencinsinresolver">
    <w:name w:val="Unresolved Mention"/>
    <w:basedOn w:val="Fuentedeprrafopredeter"/>
    <w:uiPriority w:val="99"/>
    <w:semiHidden/>
    <w:unhideWhenUsed/>
    <w:rsid w:val="00AF36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108">
      <w:bodyDiv w:val="1"/>
      <w:marLeft w:val="0"/>
      <w:marRight w:val="0"/>
      <w:marTop w:val="0"/>
      <w:marBottom w:val="0"/>
      <w:divBdr>
        <w:top w:val="none" w:sz="0" w:space="0" w:color="auto"/>
        <w:left w:val="none" w:sz="0" w:space="0" w:color="auto"/>
        <w:bottom w:val="none" w:sz="0" w:space="0" w:color="auto"/>
        <w:right w:val="none" w:sz="0" w:space="0" w:color="auto"/>
      </w:divBdr>
      <w:divsChild>
        <w:div w:id="98067099">
          <w:marLeft w:val="0"/>
          <w:marRight w:val="0"/>
          <w:marTop w:val="0"/>
          <w:marBottom w:val="0"/>
          <w:divBdr>
            <w:top w:val="none" w:sz="0" w:space="0" w:color="auto"/>
            <w:left w:val="none" w:sz="0" w:space="0" w:color="auto"/>
            <w:bottom w:val="none" w:sz="0" w:space="0" w:color="auto"/>
            <w:right w:val="none" w:sz="0" w:space="0" w:color="auto"/>
          </w:divBdr>
          <w:divsChild>
            <w:div w:id="1016076593">
              <w:marLeft w:val="0"/>
              <w:marRight w:val="0"/>
              <w:marTop w:val="0"/>
              <w:marBottom w:val="0"/>
              <w:divBdr>
                <w:top w:val="none" w:sz="0" w:space="0" w:color="auto"/>
                <w:left w:val="none" w:sz="0" w:space="0" w:color="auto"/>
                <w:bottom w:val="none" w:sz="0" w:space="0" w:color="auto"/>
                <w:right w:val="none" w:sz="0" w:space="0" w:color="auto"/>
              </w:divBdr>
              <w:divsChild>
                <w:div w:id="11529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48">
      <w:bodyDiv w:val="1"/>
      <w:marLeft w:val="0"/>
      <w:marRight w:val="0"/>
      <w:marTop w:val="0"/>
      <w:marBottom w:val="0"/>
      <w:divBdr>
        <w:top w:val="none" w:sz="0" w:space="0" w:color="auto"/>
        <w:left w:val="none" w:sz="0" w:space="0" w:color="auto"/>
        <w:bottom w:val="none" w:sz="0" w:space="0" w:color="auto"/>
        <w:right w:val="none" w:sz="0" w:space="0" w:color="auto"/>
      </w:divBdr>
      <w:divsChild>
        <w:div w:id="1295019426">
          <w:marLeft w:val="0"/>
          <w:marRight w:val="0"/>
          <w:marTop w:val="0"/>
          <w:marBottom w:val="0"/>
          <w:divBdr>
            <w:top w:val="none" w:sz="0" w:space="0" w:color="auto"/>
            <w:left w:val="none" w:sz="0" w:space="0" w:color="auto"/>
            <w:bottom w:val="none" w:sz="0" w:space="0" w:color="auto"/>
            <w:right w:val="none" w:sz="0" w:space="0" w:color="auto"/>
          </w:divBdr>
          <w:divsChild>
            <w:div w:id="405809857">
              <w:marLeft w:val="0"/>
              <w:marRight w:val="0"/>
              <w:marTop w:val="0"/>
              <w:marBottom w:val="0"/>
              <w:divBdr>
                <w:top w:val="none" w:sz="0" w:space="0" w:color="auto"/>
                <w:left w:val="none" w:sz="0" w:space="0" w:color="auto"/>
                <w:bottom w:val="none" w:sz="0" w:space="0" w:color="auto"/>
                <w:right w:val="none" w:sz="0" w:space="0" w:color="auto"/>
              </w:divBdr>
              <w:divsChild>
                <w:div w:id="9217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90324">
      <w:bodyDiv w:val="1"/>
      <w:marLeft w:val="0"/>
      <w:marRight w:val="0"/>
      <w:marTop w:val="0"/>
      <w:marBottom w:val="0"/>
      <w:divBdr>
        <w:top w:val="none" w:sz="0" w:space="0" w:color="auto"/>
        <w:left w:val="none" w:sz="0" w:space="0" w:color="auto"/>
        <w:bottom w:val="none" w:sz="0" w:space="0" w:color="auto"/>
        <w:right w:val="none" w:sz="0" w:space="0" w:color="auto"/>
      </w:divBdr>
    </w:div>
    <w:div w:id="466120481">
      <w:bodyDiv w:val="1"/>
      <w:marLeft w:val="0"/>
      <w:marRight w:val="0"/>
      <w:marTop w:val="0"/>
      <w:marBottom w:val="0"/>
      <w:divBdr>
        <w:top w:val="none" w:sz="0" w:space="0" w:color="auto"/>
        <w:left w:val="none" w:sz="0" w:space="0" w:color="auto"/>
        <w:bottom w:val="none" w:sz="0" w:space="0" w:color="auto"/>
        <w:right w:val="none" w:sz="0" w:space="0" w:color="auto"/>
      </w:divBdr>
    </w:div>
    <w:div w:id="469708768">
      <w:bodyDiv w:val="1"/>
      <w:marLeft w:val="0"/>
      <w:marRight w:val="0"/>
      <w:marTop w:val="0"/>
      <w:marBottom w:val="0"/>
      <w:divBdr>
        <w:top w:val="none" w:sz="0" w:space="0" w:color="auto"/>
        <w:left w:val="none" w:sz="0" w:space="0" w:color="auto"/>
        <w:bottom w:val="none" w:sz="0" w:space="0" w:color="auto"/>
        <w:right w:val="none" w:sz="0" w:space="0" w:color="auto"/>
      </w:divBdr>
    </w:div>
    <w:div w:id="558177594">
      <w:bodyDiv w:val="1"/>
      <w:marLeft w:val="0"/>
      <w:marRight w:val="0"/>
      <w:marTop w:val="0"/>
      <w:marBottom w:val="0"/>
      <w:divBdr>
        <w:top w:val="none" w:sz="0" w:space="0" w:color="auto"/>
        <w:left w:val="none" w:sz="0" w:space="0" w:color="auto"/>
        <w:bottom w:val="none" w:sz="0" w:space="0" w:color="auto"/>
        <w:right w:val="none" w:sz="0" w:space="0" w:color="auto"/>
      </w:divBdr>
    </w:div>
    <w:div w:id="568610310">
      <w:bodyDiv w:val="1"/>
      <w:marLeft w:val="0"/>
      <w:marRight w:val="0"/>
      <w:marTop w:val="0"/>
      <w:marBottom w:val="0"/>
      <w:divBdr>
        <w:top w:val="none" w:sz="0" w:space="0" w:color="auto"/>
        <w:left w:val="none" w:sz="0" w:space="0" w:color="auto"/>
        <w:bottom w:val="none" w:sz="0" w:space="0" w:color="auto"/>
        <w:right w:val="none" w:sz="0" w:space="0" w:color="auto"/>
      </w:divBdr>
    </w:div>
    <w:div w:id="583148612">
      <w:bodyDiv w:val="1"/>
      <w:marLeft w:val="0"/>
      <w:marRight w:val="0"/>
      <w:marTop w:val="0"/>
      <w:marBottom w:val="0"/>
      <w:divBdr>
        <w:top w:val="none" w:sz="0" w:space="0" w:color="auto"/>
        <w:left w:val="none" w:sz="0" w:space="0" w:color="auto"/>
        <w:bottom w:val="none" w:sz="0" w:space="0" w:color="auto"/>
        <w:right w:val="none" w:sz="0" w:space="0" w:color="auto"/>
      </w:divBdr>
    </w:div>
    <w:div w:id="595329031">
      <w:bodyDiv w:val="1"/>
      <w:marLeft w:val="0"/>
      <w:marRight w:val="0"/>
      <w:marTop w:val="0"/>
      <w:marBottom w:val="0"/>
      <w:divBdr>
        <w:top w:val="none" w:sz="0" w:space="0" w:color="auto"/>
        <w:left w:val="none" w:sz="0" w:space="0" w:color="auto"/>
        <w:bottom w:val="none" w:sz="0" w:space="0" w:color="auto"/>
        <w:right w:val="none" w:sz="0" w:space="0" w:color="auto"/>
      </w:divBdr>
    </w:div>
    <w:div w:id="627903721">
      <w:bodyDiv w:val="1"/>
      <w:marLeft w:val="0"/>
      <w:marRight w:val="0"/>
      <w:marTop w:val="0"/>
      <w:marBottom w:val="0"/>
      <w:divBdr>
        <w:top w:val="none" w:sz="0" w:space="0" w:color="auto"/>
        <w:left w:val="none" w:sz="0" w:space="0" w:color="auto"/>
        <w:bottom w:val="none" w:sz="0" w:space="0" w:color="auto"/>
        <w:right w:val="none" w:sz="0" w:space="0" w:color="auto"/>
      </w:divBdr>
    </w:div>
    <w:div w:id="752361471">
      <w:bodyDiv w:val="1"/>
      <w:marLeft w:val="0"/>
      <w:marRight w:val="0"/>
      <w:marTop w:val="0"/>
      <w:marBottom w:val="0"/>
      <w:divBdr>
        <w:top w:val="none" w:sz="0" w:space="0" w:color="auto"/>
        <w:left w:val="none" w:sz="0" w:space="0" w:color="auto"/>
        <w:bottom w:val="none" w:sz="0" w:space="0" w:color="auto"/>
        <w:right w:val="none" w:sz="0" w:space="0" w:color="auto"/>
      </w:divBdr>
    </w:div>
    <w:div w:id="833909559">
      <w:bodyDiv w:val="1"/>
      <w:marLeft w:val="0"/>
      <w:marRight w:val="0"/>
      <w:marTop w:val="0"/>
      <w:marBottom w:val="0"/>
      <w:divBdr>
        <w:top w:val="none" w:sz="0" w:space="0" w:color="auto"/>
        <w:left w:val="none" w:sz="0" w:space="0" w:color="auto"/>
        <w:bottom w:val="none" w:sz="0" w:space="0" w:color="auto"/>
        <w:right w:val="none" w:sz="0" w:space="0" w:color="auto"/>
      </w:divBdr>
      <w:divsChild>
        <w:div w:id="177083902">
          <w:marLeft w:val="0"/>
          <w:marRight w:val="0"/>
          <w:marTop w:val="0"/>
          <w:marBottom w:val="0"/>
          <w:divBdr>
            <w:top w:val="none" w:sz="0" w:space="0" w:color="auto"/>
            <w:left w:val="none" w:sz="0" w:space="0" w:color="auto"/>
            <w:bottom w:val="none" w:sz="0" w:space="0" w:color="auto"/>
            <w:right w:val="none" w:sz="0" w:space="0" w:color="auto"/>
          </w:divBdr>
          <w:divsChild>
            <w:div w:id="1360013700">
              <w:marLeft w:val="0"/>
              <w:marRight w:val="0"/>
              <w:marTop w:val="0"/>
              <w:marBottom w:val="0"/>
              <w:divBdr>
                <w:top w:val="none" w:sz="0" w:space="0" w:color="auto"/>
                <w:left w:val="none" w:sz="0" w:space="0" w:color="auto"/>
                <w:bottom w:val="none" w:sz="0" w:space="0" w:color="auto"/>
                <w:right w:val="none" w:sz="0" w:space="0" w:color="auto"/>
              </w:divBdr>
              <w:divsChild>
                <w:div w:id="1333028276">
                  <w:marLeft w:val="0"/>
                  <w:marRight w:val="0"/>
                  <w:marTop w:val="0"/>
                  <w:marBottom w:val="0"/>
                  <w:divBdr>
                    <w:top w:val="none" w:sz="0" w:space="0" w:color="auto"/>
                    <w:left w:val="none" w:sz="0" w:space="0" w:color="auto"/>
                    <w:bottom w:val="none" w:sz="0" w:space="0" w:color="auto"/>
                    <w:right w:val="none" w:sz="0" w:space="0" w:color="auto"/>
                  </w:divBdr>
                </w:div>
              </w:divsChild>
            </w:div>
            <w:div w:id="220487125">
              <w:marLeft w:val="0"/>
              <w:marRight w:val="0"/>
              <w:marTop w:val="0"/>
              <w:marBottom w:val="0"/>
              <w:divBdr>
                <w:top w:val="none" w:sz="0" w:space="0" w:color="auto"/>
                <w:left w:val="none" w:sz="0" w:space="0" w:color="auto"/>
                <w:bottom w:val="none" w:sz="0" w:space="0" w:color="auto"/>
                <w:right w:val="none" w:sz="0" w:space="0" w:color="auto"/>
              </w:divBdr>
              <w:divsChild>
                <w:div w:id="1904680211">
                  <w:marLeft w:val="0"/>
                  <w:marRight w:val="0"/>
                  <w:marTop w:val="0"/>
                  <w:marBottom w:val="0"/>
                  <w:divBdr>
                    <w:top w:val="none" w:sz="0" w:space="0" w:color="auto"/>
                    <w:left w:val="none" w:sz="0" w:space="0" w:color="auto"/>
                    <w:bottom w:val="none" w:sz="0" w:space="0" w:color="auto"/>
                    <w:right w:val="none" w:sz="0" w:space="0" w:color="auto"/>
                  </w:divBdr>
                  <w:divsChild>
                    <w:div w:id="1267813004">
                      <w:marLeft w:val="0"/>
                      <w:marRight w:val="0"/>
                      <w:marTop w:val="0"/>
                      <w:marBottom w:val="0"/>
                      <w:divBdr>
                        <w:top w:val="none" w:sz="0" w:space="0" w:color="auto"/>
                        <w:left w:val="none" w:sz="0" w:space="0" w:color="auto"/>
                        <w:bottom w:val="none" w:sz="0" w:space="0" w:color="auto"/>
                        <w:right w:val="none" w:sz="0" w:space="0" w:color="auto"/>
                      </w:divBdr>
                    </w:div>
                  </w:divsChild>
                </w:div>
                <w:div w:id="1782533813">
                  <w:marLeft w:val="0"/>
                  <w:marRight w:val="0"/>
                  <w:marTop w:val="0"/>
                  <w:marBottom w:val="0"/>
                  <w:divBdr>
                    <w:top w:val="none" w:sz="0" w:space="0" w:color="auto"/>
                    <w:left w:val="none" w:sz="0" w:space="0" w:color="auto"/>
                    <w:bottom w:val="none" w:sz="0" w:space="0" w:color="auto"/>
                    <w:right w:val="none" w:sz="0" w:space="0" w:color="auto"/>
                  </w:divBdr>
                  <w:divsChild>
                    <w:div w:id="1955165088">
                      <w:marLeft w:val="0"/>
                      <w:marRight w:val="0"/>
                      <w:marTop w:val="0"/>
                      <w:marBottom w:val="0"/>
                      <w:divBdr>
                        <w:top w:val="none" w:sz="0" w:space="0" w:color="auto"/>
                        <w:left w:val="none" w:sz="0" w:space="0" w:color="auto"/>
                        <w:bottom w:val="none" w:sz="0" w:space="0" w:color="auto"/>
                        <w:right w:val="none" w:sz="0" w:space="0" w:color="auto"/>
                      </w:divBdr>
                    </w:div>
                  </w:divsChild>
                </w:div>
                <w:div w:id="1991205096">
                  <w:marLeft w:val="0"/>
                  <w:marRight w:val="0"/>
                  <w:marTop w:val="0"/>
                  <w:marBottom w:val="0"/>
                  <w:divBdr>
                    <w:top w:val="none" w:sz="0" w:space="0" w:color="auto"/>
                    <w:left w:val="none" w:sz="0" w:space="0" w:color="auto"/>
                    <w:bottom w:val="none" w:sz="0" w:space="0" w:color="auto"/>
                    <w:right w:val="none" w:sz="0" w:space="0" w:color="auto"/>
                  </w:divBdr>
                  <w:divsChild>
                    <w:div w:id="65693710">
                      <w:marLeft w:val="0"/>
                      <w:marRight w:val="0"/>
                      <w:marTop w:val="0"/>
                      <w:marBottom w:val="0"/>
                      <w:divBdr>
                        <w:top w:val="none" w:sz="0" w:space="0" w:color="auto"/>
                        <w:left w:val="none" w:sz="0" w:space="0" w:color="auto"/>
                        <w:bottom w:val="none" w:sz="0" w:space="0" w:color="auto"/>
                        <w:right w:val="none" w:sz="0" w:space="0" w:color="auto"/>
                      </w:divBdr>
                    </w:div>
                  </w:divsChild>
                </w:div>
                <w:div w:id="214970232">
                  <w:marLeft w:val="0"/>
                  <w:marRight w:val="0"/>
                  <w:marTop w:val="0"/>
                  <w:marBottom w:val="0"/>
                  <w:divBdr>
                    <w:top w:val="none" w:sz="0" w:space="0" w:color="auto"/>
                    <w:left w:val="none" w:sz="0" w:space="0" w:color="auto"/>
                    <w:bottom w:val="none" w:sz="0" w:space="0" w:color="auto"/>
                    <w:right w:val="none" w:sz="0" w:space="0" w:color="auto"/>
                  </w:divBdr>
                  <w:divsChild>
                    <w:div w:id="994994300">
                      <w:marLeft w:val="0"/>
                      <w:marRight w:val="0"/>
                      <w:marTop w:val="0"/>
                      <w:marBottom w:val="0"/>
                      <w:divBdr>
                        <w:top w:val="none" w:sz="0" w:space="0" w:color="auto"/>
                        <w:left w:val="none" w:sz="0" w:space="0" w:color="auto"/>
                        <w:bottom w:val="none" w:sz="0" w:space="0" w:color="auto"/>
                        <w:right w:val="none" w:sz="0" w:space="0" w:color="auto"/>
                      </w:divBdr>
                    </w:div>
                  </w:divsChild>
                </w:div>
                <w:div w:id="1782145113">
                  <w:marLeft w:val="0"/>
                  <w:marRight w:val="0"/>
                  <w:marTop w:val="0"/>
                  <w:marBottom w:val="0"/>
                  <w:divBdr>
                    <w:top w:val="none" w:sz="0" w:space="0" w:color="auto"/>
                    <w:left w:val="none" w:sz="0" w:space="0" w:color="auto"/>
                    <w:bottom w:val="none" w:sz="0" w:space="0" w:color="auto"/>
                    <w:right w:val="none" w:sz="0" w:space="0" w:color="auto"/>
                  </w:divBdr>
                  <w:divsChild>
                    <w:div w:id="911888199">
                      <w:marLeft w:val="0"/>
                      <w:marRight w:val="0"/>
                      <w:marTop w:val="0"/>
                      <w:marBottom w:val="0"/>
                      <w:divBdr>
                        <w:top w:val="none" w:sz="0" w:space="0" w:color="auto"/>
                        <w:left w:val="none" w:sz="0" w:space="0" w:color="auto"/>
                        <w:bottom w:val="none" w:sz="0" w:space="0" w:color="auto"/>
                        <w:right w:val="none" w:sz="0" w:space="0" w:color="auto"/>
                      </w:divBdr>
                    </w:div>
                  </w:divsChild>
                </w:div>
                <w:div w:id="209417525">
                  <w:marLeft w:val="0"/>
                  <w:marRight w:val="0"/>
                  <w:marTop w:val="0"/>
                  <w:marBottom w:val="0"/>
                  <w:divBdr>
                    <w:top w:val="none" w:sz="0" w:space="0" w:color="auto"/>
                    <w:left w:val="none" w:sz="0" w:space="0" w:color="auto"/>
                    <w:bottom w:val="none" w:sz="0" w:space="0" w:color="auto"/>
                    <w:right w:val="none" w:sz="0" w:space="0" w:color="auto"/>
                  </w:divBdr>
                  <w:divsChild>
                    <w:div w:id="1515726554">
                      <w:marLeft w:val="0"/>
                      <w:marRight w:val="0"/>
                      <w:marTop w:val="0"/>
                      <w:marBottom w:val="0"/>
                      <w:divBdr>
                        <w:top w:val="none" w:sz="0" w:space="0" w:color="auto"/>
                        <w:left w:val="none" w:sz="0" w:space="0" w:color="auto"/>
                        <w:bottom w:val="none" w:sz="0" w:space="0" w:color="auto"/>
                        <w:right w:val="none" w:sz="0" w:space="0" w:color="auto"/>
                      </w:divBdr>
                    </w:div>
                  </w:divsChild>
                </w:div>
                <w:div w:id="782043363">
                  <w:marLeft w:val="0"/>
                  <w:marRight w:val="0"/>
                  <w:marTop w:val="0"/>
                  <w:marBottom w:val="0"/>
                  <w:divBdr>
                    <w:top w:val="none" w:sz="0" w:space="0" w:color="auto"/>
                    <w:left w:val="none" w:sz="0" w:space="0" w:color="auto"/>
                    <w:bottom w:val="none" w:sz="0" w:space="0" w:color="auto"/>
                    <w:right w:val="none" w:sz="0" w:space="0" w:color="auto"/>
                  </w:divBdr>
                  <w:divsChild>
                    <w:div w:id="509837149">
                      <w:marLeft w:val="0"/>
                      <w:marRight w:val="0"/>
                      <w:marTop w:val="0"/>
                      <w:marBottom w:val="0"/>
                      <w:divBdr>
                        <w:top w:val="none" w:sz="0" w:space="0" w:color="auto"/>
                        <w:left w:val="none" w:sz="0" w:space="0" w:color="auto"/>
                        <w:bottom w:val="none" w:sz="0" w:space="0" w:color="auto"/>
                        <w:right w:val="none" w:sz="0" w:space="0" w:color="auto"/>
                      </w:divBdr>
                    </w:div>
                  </w:divsChild>
                </w:div>
                <w:div w:id="2141025328">
                  <w:marLeft w:val="0"/>
                  <w:marRight w:val="0"/>
                  <w:marTop w:val="0"/>
                  <w:marBottom w:val="0"/>
                  <w:divBdr>
                    <w:top w:val="none" w:sz="0" w:space="0" w:color="auto"/>
                    <w:left w:val="none" w:sz="0" w:space="0" w:color="auto"/>
                    <w:bottom w:val="none" w:sz="0" w:space="0" w:color="auto"/>
                    <w:right w:val="none" w:sz="0" w:space="0" w:color="auto"/>
                  </w:divBdr>
                  <w:divsChild>
                    <w:div w:id="170610837">
                      <w:marLeft w:val="0"/>
                      <w:marRight w:val="0"/>
                      <w:marTop w:val="0"/>
                      <w:marBottom w:val="0"/>
                      <w:divBdr>
                        <w:top w:val="none" w:sz="0" w:space="0" w:color="auto"/>
                        <w:left w:val="none" w:sz="0" w:space="0" w:color="auto"/>
                        <w:bottom w:val="none" w:sz="0" w:space="0" w:color="auto"/>
                        <w:right w:val="none" w:sz="0" w:space="0" w:color="auto"/>
                      </w:divBdr>
                    </w:div>
                  </w:divsChild>
                </w:div>
                <w:div w:id="850530905">
                  <w:marLeft w:val="0"/>
                  <w:marRight w:val="0"/>
                  <w:marTop w:val="0"/>
                  <w:marBottom w:val="0"/>
                  <w:divBdr>
                    <w:top w:val="none" w:sz="0" w:space="0" w:color="auto"/>
                    <w:left w:val="none" w:sz="0" w:space="0" w:color="auto"/>
                    <w:bottom w:val="none" w:sz="0" w:space="0" w:color="auto"/>
                    <w:right w:val="none" w:sz="0" w:space="0" w:color="auto"/>
                  </w:divBdr>
                  <w:divsChild>
                    <w:div w:id="82918302">
                      <w:marLeft w:val="0"/>
                      <w:marRight w:val="0"/>
                      <w:marTop w:val="0"/>
                      <w:marBottom w:val="0"/>
                      <w:divBdr>
                        <w:top w:val="none" w:sz="0" w:space="0" w:color="auto"/>
                        <w:left w:val="none" w:sz="0" w:space="0" w:color="auto"/>
                        <w:bottom w:val="none" w:sz="0" w:space="0" w:color="auto"/>
                        <w:right w:val="none" w:sz="0" w:space="0" w:color="auto"/>
                      </w:divBdr>
                    </w:div>
                  </w:divsChild>
                </w:div>
                <w:div w:id="1763989781">
                  <w:marLeft w:val="0"/>
                  <w:marRight w:val="0"/>
                  <w:marTop w:val="0"/>
                  <w:marBottom w:val="0"/>
                  <w:divBdr>
                    <w:top w:val="none" w:sz="0" w:space="0" w:color="auto"/>
                    <w:left w:val="none" w:sz="0" w:space="0" w:color="auto"/>
                    <w:bottom w:val="none" w:sz="0" w:space="0" w:color="auto"/>
                    <w:right w:val="none" w:sz="0" w:space="0" w:color="auto"/>
                  </w:divBdr>
                  <w:divsChild>
                    <w:div w:id="2106025837">
                      <w:marLeft w:val="0"/>
                      <w:marRight w:val="0"/>
                      <w:marTop w:val="0"/>
                      <w:marBottom w:val="0"/>
                      <w:divBdr>
                        <w:top w:val="none" w:sz="0" w:space="0" w:color="auto"/>
                        <w:left w:val="none" w:sz="0" w:space="0" w:color="auto"/>
                        <w:bottom w:val="none" w:sz="0" w:space="0" w:color="auto"/>
                        <w:right w:val="none" w:sz="0" w:space="0" w:color="auto"/>
                      </w:divBdr>
                    </w:div>
                  </w:divsChild>
                </w:div>
                <w:div w:id="1374846098">
                  <w:marLeft w:val="0"/>
                  <w:marRight w:val="0"/>
                  <w:marTop w:val="0"/>
                  <w:marBottom w:val="0"/>
                  <w:divBdr>
                    <w:top w:val="none" w:sz="0" w:space="0" w:color="auto"/>
                    <w:left w:val="none" w:sz="0" w:space="0" w:color="auto"/>
                    <w:bottom w:val="none" w:sz="0" w:space="0" w:color="auto"/>
                    <w:right w:val="none" w:sz="0" w:space="0" w:color="auto"/>
                  </w:divBdr>
                  <w:divsChild>
                    <w:div w:id="645353797">
                      <w:marLeft w:val="0"/>
                      <w:marRight w:val="0"/>
                      <w:marTop w:val="0"/>
                      <w:marBottom w:val="0"/>
                      <w:divBdr>
                        <w:top w:val="none" w:sz="0" w:space="0" w:color="auto"/>
                        <w:left w:val="none" w:sz="0" w:space="0" w:color="auto"/>
                        <w:bottom w:val="none" w:sz="0" w:space="0" w:color="auto"/>
                        <w:right w:val="none" w:sz="0" w:space="0" w:color="auto"/>
                      </w:divBdr>
                    </w:div>
                  </w:divsChild>
                </w:div>
                <w:div w:id="1660883733">
                  <w:marLeft w:val="0"/>
                  <w:marRight w:val="0"/>
                  <w:marTop w:val="0"/>
                  <w:marBottom w:val="0"/>
                  <w:divBdr>
                    <w:top w:val="none" w:sz="0" w:space="0" w:color="auto"/>
                    <w:left w:val="none" w:sz="0" w:space="0" w:color="auto"/>
                    <w:bottom w:val="none" w:sz="0" w:space="0" w:color="auto"/>
                    <w:right w:val="none" w:sz="0" w:space="0" w:color="auto"/>
                  </w:divBdr>
                  <w:divsChild>
                    <w:div w:id="606930660">
                      <w:marLeft w:val="0"/>
                      <w:marRight w:val="0"/>
                      <w:marTop w:val="0"/>
                      <w:marBottom w:val="0"/>
                      <w:divBdr>
                        <w:top w:val="none" w:sz="0" w:space="0" w:color="auto"/>
                        <w:left w:val="none" w:sz="0" w:space="0" w:color="auto"/>
                        <w:bottom w:val="none" w:sz="0" w:space="0" w:color="auto"/>
                        <w:right w:val="none" w:sz="0" w:space="0" w:color="auto"/>
                      </w:divBdr>
                    </w:div>
                  </w:divsChild>
                </w:div>
                <w:div w:id="1688365888">
                  <w:marLeft w:val="0"/>
                  <w:marRight w:val="0"/>
                  <w:marTop w:val="0"/>
                  <w:marBottom w:val="0"/>
                  <w:divBdr>
                    <w:top w:val="none" w:sz="0" w:space="0" w:color="auto"/>
                    <w:left w:val="none" w:sz="0" w:space="0" w:color="auto"/>
                    <w:bottom w:val="none" w:sz="0" w:space="0" w:color="auto"/>
                    <w:right w:val="none" w:sz="0" w:space="0" w:color="auto"/>
                  </w:divBdr>
                  <w:divsChild>
                    <w:div w:id="483740883">
                      <w:marLeft w:val="0"/>
                      <w:marRight w:val="0"/>
                      <w:marTop w:val="0"/>
                      <w:marBottom w:val="0"/>
                      <w:divBdr>
                        <w:top w:val="none" w:sz="0" w:space="0" w:color="auto"/>
                        <w:left w:val="none" w:sz="0" w:space="0" w:color="auto"/>
                        <w:bottom w:val="none" w:sz="0" w:space="0" w:color="auto"/>
                        <w:right w:val="none" w:sz="0" w:space="0" w:color="auto"/>
                      </w:divBdr>
                    </w:div>
                  </w:divsChild>
                </w:div>
                <w:div w:id="994336697">
                  <w:marLeft w:val="0"/>
                  <w:marRight w:val="0"/>
                  <w:marTop w:val="0"/>
                  <w:marBottom w:val="0"/>
                  <w:divBdr>
                    <w:top w:val="none" w:sz="0" w:space="0" w:color="auto"/>
                    <w:left w:val="none" w:sz="0" w:space="0" w:color="auto"/>
                    <w:bottom w:val="none" w:sz="0" w:space="0" w:color="auto"/>
                    <w:right w:val="none" w:sz="0" w:space="0" w:color="auto"/>
                  </w:divBdr>
                  <w:divsChild>
                    <w:div w:id="344090062">
                      <w:marLeft w:val="0"/>
                      <w:marRight w:val="0"/>
                      <w:marTop w:val="0"/>
                      <w:marBottom w:val="0"/>
                      <w:divBdr>
                        <w:top w:val="none" w:sz="0" w:space="0" w:color="auto"/>
                        <w:left w:val="none" w:sz="0" w:space="0" w:color="auto"/>
                        <w:bottom w:val="none" w:sz="0" w:space="0" w:color="auto"/>
                        <w:right w:val="none" w:sz="0" w:space="0" w:color="auto"/>
                      </w:divBdr>
                    </w:div>
                  </w:divsChild>
                </w:div>
                <w:div w:id="954366599">
                  <w:marLeft w:val="0"/>
                  <w:marRight w:val="0"/>
                  <w:marTop w:val="0"/>
                  <w:marBottom w:val="0"/>
                  <w:divBdr>
                    <w:top w:val="none" w:sz="0" w:space="0" w:color="auto"/>
                    <w:left w:val="none" w:sz="0" w:space="0" w:color="auto"/>
                    <w:bottom w:val="none" w:sz="0" w:space="0" w:color="auto"/>
                    <w:right w:val="none" w:sz="0" w:space="0" w:color="auto"/>
                  </w:divBdr>
                  <w:divsChild>
                    <w:div w:id="1448620701">
                      <w:marLeft w:val="0"/>
                      <w:marRight w:val="0"/>
                      <w:marTop w:val="0"/>
                      <w:marBottom w:val="0"/>
                      <w:divBdr>
                        <w:top w:val="none" w:sz="0" w:space="0" w:color="auto"/>
                        <w:left w:val="none" w:sz="0" w:space="0" w:color="auto"/>
                        <w:bottom w:val="none" w:sz="0" w:space="0" w:color="auto"/>
                        <w:right w:val="none" w:sz="0" w:space="0" w:color="auto"/>
                      </w:divBdr>
                    </w:div>
                  </w:divsChild>
                </w:div>
                <w:div w:id="128018881">
                  <w:marLeft w:val="0"/>
                  <w:marRight w:val="0"/>
                  <w:marTop w:val="0"/>
                  <w:marBottom w:val="0"/>
                  <w:divBdr>
                    <w:top w:val="none" w:sz="0" w:space="0" w:color="auto"/>
                    <w:left w:val="none" w:sz="0" w:space="0" w:color="auto"/>
                    <w:bottom w:val="none" w:sz="0" w:space="0" w:color="auto"/>
                    <w:right w:val="none" w:sz="0" w:space="0" w:color="auto"/>
                  </w:divBdr>
                  <w:divsChild>
                    <w:div w:id="910312126">
                      <w:marLeft w:val="0"/>
                      <w:marRight w:val="0"/>
                      <w:marTop w:val="0"/>
                      <w:marBottom w:val="0"/>
                      <w:divBdr>
                        <w:top w:val="none" w:sz="0" w:space="0" w:color="auto"/>
                        <w:left w:val="none" w:sz="0" w:space="0" w:color="auto"/>
                        <w:bottom w:val="none" w:sz="0" w:space="0" w:color="auto"/>
                        <w:right w:val="none" w:sz="0" w:space="0" w:color="auto"/>
                      </w:divBdr>
                    </w:div>
                  </w:divsChild>
                </w:div>
                <w:div w:id="119229720">
                  <w:marLeft w:val="0"/>
                  <w:marRight w:val="0"/>
                  <w:marTop w:val="0"/>
                  <w:marBottom w:val="0"/>
                  <w:divBdr>
                    <w:top w:val="none" w:sz="0" w:space="0" w:color="auto"/>
                    <w:left w:val="none" w:sz="0" w:space="0" w:color="auto"/>
                    <w:bottom w:val="none" w:sz="0" w:space="0" w:color="auto"/>
                    <w:right w:val="none" w:sz="0" w:space="0" w:color="auto"/>
                  </w:divBdr>
                  <w:divsChild>
                    <w:div w:id="770395989">
                      <w:marLeft w:val="0"/>
                      <w:marRight w:val="0"/>
                      <w:marTop w:val="0"/>
                      <w:marBottom w:val="0"/>
                      <w:divBdr>
                        <w:top w:val="none" w:sz="0" w:space="0" w:color="auto"/>
                        <w:left w:val="none" w:sz="0" w:space="0" w:color="auto"/>
                        <w:bottom w:val="none" w:sz="0" w:space="0" w:color="auto"/>
                        <w:right w:val="none" w:sz="0" w:space="0" w:color="auto"/>
                      </w:divBdr>
                    </w:div>
                  </w:divsChild>
                </w:div>
                <w:div w:id="2130082255">
                  <w:marLeft w:val="0"/>
                  <w:marRight w:val="0"/>
                  <w:marTop w:val="0"/>
                  <w:marBottom w:val="0"/>
                  <w:divBdr>
                    <w:top w:val="none" w:sz="0" w:space="0" w:color="auto"/>
                    <w:left w:val="none" w:sz="0" w:space="0" w:color="auto"/>
                    <w:bottom w:val="none" w:sz="0" w:space="0" w:color="auto"/>
                    <w:right w:val="none" w:sz="0" w:space="0" w:color="auto"/>
                  </w:divBdr>
                  <w:divsChild>
                    <w:div w:id="597912263">
                      <w:marLeft w:val="0"/>
                      <w:marRight w:val="0"/>
                      <w:marTop w:val="0"/>
                      <w:marBottom w:val="0"/>
                      <w:divBdr>
                        <w:top w:val="none" w:sz="0" w:space="0" w:color="auto"/>
                        <w:left w:val="none" w:sz="0" w:space="0" w:color="auto"/>
                        <w:bottom w:val="none" w:sz="0" w:space="0" w:color="auto"/>
                        <w:right w:val="none" w:sz="0" w:space="0" w:color="auto"/>
                      </w:divBdr>
                    </w:div>
                  </w:divsChild>
                </w:div>
                <w:div w:id="1221673002">
                  <w:marLeft w:val="0"/>
                  <w:marRight w:val="0"/>
                  <w:marTop w:val="0"/>
                  <w:marBottom w:val="0"/>
                  <w:divBdr>
                    <w:top w:val="none" w:sz="0" w:space="0" w:color="auto"/>
                    <w:left w:val="none" w:sz="0" w:space="0" w:color="auto"/>
                    <w:bottom w:val="none" w:sz="0" w:space="0" w:color="auto"/>
                    <w:right w:val="none" w:sz="0" w:space="0" w:color="auto"/>
                  </w:divBdr>
                  <w:divsChild>
                    <w:div w:id="701786051">
                      <w:marLeft w:val="0"/>
                      <w:marRight w:val="0"/>
                      <w:marTop w:val="0"/>
                      <w:marBottom w:val="0"/>
                      <w:divBdr>
                        <w:top w:val="none" w:sz="0" w:space="0" w:color="auto"/>
                        <w:left w:val="none" w:sz="0" w:space="0" w:color="auto"/>
                        <w:bottom w:val="none" w:sz="0" w:space="0" w:color="auto"/>
                        <w:right w:val="none" w:sz="0" w:space="0" w:color="auto"/>
                      </w:divBdr>
                    </w:div>
                  </w:divsChild>
                </w:div>
                <w:div w:id="5521409">
                  <w:marLeft w:val="0"/>
                  <w:marRight w:val="0"/>
                  <w:marTop w:val="0"/>
                  <w:marBottom w:val="0"/>
                  <w:divBdr>
                    <w:top w:val="none" w:sz="0" w:space="0" w:color="auto"/>
                    <w:left w:val="none" w:sz="0" w:space="0" w:color="auto"/>
                    <w:bottom w:val="none" w:sz="0" w:space="0" w:color="auto"/>
                    <w:right w:val="none" w:sz="0" w:space="0" w:color="auto"/>
                  </w:divBdr>
                  <w:divsChild>
                    <w:div w:id="508057956">
                      <w:marLeft w:val="0"/>
                      <w:marRight w:val="0"/>
                      <w:marTop w:val="0"/>
                      <w:marBottom w:val="0"/>
                      <w:divBdr>
                        <w:top w:val="none" w:sz="0" w:space="0" w:color="auto"/>
                        <w:left w:val="none" w:sz="0" w:space="0" w:color="auto"/>
                        <w:bottom w:val="none" w:sz="0" w:space="0" w:color="auto"/>
                        <w:right w:val="none" w:sz="0" w:space="0" w:color="auto"/>
                      </w:divBdr>
                    </w:div>
                  </w:divsChild>
                </w:div>
                <w:div w:id="2002149690">
                  <w:marLeft w:val="0"/>
                  <w:marRight w:val="0"/>
                  <w:marTop w:val="0"/>
                  <w:marBottom w:val="0"/>
                  <w:divBdr>
                    <w:top w:val="none" w:sz="0" w:space="0" w:color="auto"/>
                    <w:left w:val="none" w:sz="0" w:space="0" w:color="auto"/>
                    <w:bottom w:val="none" w:sz="0" w:space="0" w:color="auto"/>
                    <w:right w:val="none" w:sz="0" w:space="0" w:color="auto"/>
                  </w:divBdr>
                  <w:divsChild>
                    <w:div w:id="196538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14638">
              <w:marLeft w:val="0"/>
              <w:marRight w:val="0"/>
              <w:marTop w:val="0"/>
              <w:marBottom w:val="0"/>
              <w:divBdr>
                <w:top w:val="none" w:sz="0" w:space="0" w:color="auto"/>
                <w:left w:val="none" w:sz="0" w:space="0" w:color="auto"/>
                <w:bottom w:val="none" w:sz="0" w:space="0" w:color="auto"/>
                <w:right w:val="none" w:sz="0" w:space="0" w:color="auto"/>
              </w:divBdr>
              <w:divsChild>
                <w:div w:id="15979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364243">
      <w:bodyDiv w:val="1"/>
      <w:marLeft w:val="0"/>
      <w:marRight w:val="0"/>
      <w:marTop w:val="0"/>
      <w:marBottom w:val="0"/>
      <w:divBdr>
        <w:top w:val="none" w:sz="0" w:space="0" w:color="auto"/>
        <w:left w:val="none" w:sz="0" w:space="0" w:color="auto"/>
        <w:bottom w:val="none" w:sz="0" w:space="0" w:color="auto"/>
        <w:right w:val="none" w:sz="0" w:space="0" w:color="auto"/>
      </w:divBdr>
    </w:div>
    <w:div w:id="958030666">
      <w:bodyDiv w:val="1"/>
      <w:marLeft w:val="0"/>
      <w:marRight w:val="0"/>
      <w:marTop w:val="0"/>
      <w:marBottom w:val="0"/>
      <w:divBdr>
        <w:top w:val="none" w:sz="0" w:space="0" w:color="auto"/>
        <w:left w:val="none" w:sz="0" w:space="0" w:color="auto"/>
        <w:bottom w:val="none" w:sz="0" w:space="0" w:color="auto"/>
        <w:right w:val="none" w:sz="0" w:space="0" w:color="auto"/>
      </w:divBdr>
    </w:div>
    <w:div w:id="1125081948">
      <w:bodyDiv w:val="1"/>
      <w:marLeft w:val="0"/>
      <w:marRight w:val="0"/>
      <w:marTop w:val="0"/>
      <w:marBottom w:val="0"/>
      <w:divBdr>
        <w:top w:val="none" w:sz="0" w:space="0" w:color="auto"/>
        <w:left w:val="none" w:sz="0" w:space="0" w:color="auto"/>
        <w:bottom w:val="none" w:sz="0" w:space="0" w:color="auto"/>
        <w:right w:val="none" w:sz="0" w:space="0" w:color="auto"/>
      </w:divBdr>
      <w:divsChild>
        <w:div w:id="1345547120">
          <w:marLeft w:val="0"/>
          <w:marRight w:val="0"/>
          <w:marTop w:val="0"/>
          <w:marBottom w:val="0"/>
          <w:divBdr>
            <w:top w:val="none" w:sz="0" w:space="0" w:color="auto"/>
            <w:left w:val="none" w:sz="0" w:space="0" w:color="auto"/>
            <w:bottom w:val="none" w:sz="0" w:space="0" w:color="auto"/>
            <w:right w:val="none" w:sz="0" w:space="0" w:color="auto"/>
          </w:divBdr>
          <w:divsChild>
            <w:div w:id="1600747560">
              <w:marLeft w:val="0"/>
              <w:marRight w:val="0"/>
              <w:marTop w:val="0"/>
              <w:marBottom w:val="0"/>
              <w:divBdr>
                <w:top w:val="none" w:sz="0" w:space="0" w:color="auto"/>
                <w:left w:val="none" w:sz="0" w:space="0" w:color="auto"/>
                <w:bottom w:val="none" w:sz="0" w:space="0" w:color="auto"/>
                <w:right w:val="none" w:sz="0" w:space="0" w:color="auto"/>
              </w:divBdr>
              <w:divsChild>
                <w:div w:id="20284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340611">
      <w:bodyDiv w:val="1"/>
      <w:marLeft w:val="0"/>
      <w:marRight w:val="0"/>
      <w:marTop w:val="0"/>
      <w:marBottom w:val="0"/>
      <w:divBdr>
        <w:top w:val="none" w:sz="0" w:space="0" w:color="auto"/>
        <w:left w:val="none" w:sz="0" w:space="0" w:color="auto"/>
        <w:bottom w:val="none" w:sz="0" w:space="0" w:color="auto"/>
        <w:right w:val="none" w:sz="0" w:space="0" w:color="auto"/>
      </w:divBdr>
      <w:divsChild>
        <w:div w:id="235362599">
          <w:marLeft w:val="0"/>
          <w:marRight w:val="0"/>
          <w:marTop w:val="0"/>
          <w:marBottom w:val="0"/>
          <w:divBdr>
            <w:top w:val="none" w:sz="0" w:space="0" w:color="auto"/>
            <w:left w:val="none" w:sz="0" w:space="0" w:color="auto"/>
            <w:bottom w:val="none" w:sz="0" w:space="0" w:color="auto"/>
            <w:right w:val="none" w:sz="0" w:space="0" w:color="auto"/>
          </w:divBdr>
          <w:divsChild>
            <w:div w:id="134224574">
              <w:marLeft w:val="0"/>
              <w:marRight w:val="0"/>
              <w:marTop w:val="0"/>
              <w:marBottom w:val="0"/>
              <w:divBdr>
                <w:top w:val="none" w:sz="0" w:space="0" w:color="auto"/>
                <w:left w:val="none" w:sz="0" w:space="0" w:color="auto"/>
                <w:bottom w:val="none" w:sz="0" w:space="0" w:color="auto"/>
                <w:right w:val="none" w:sz="0" w:space="0" w:color="auto"/>
              </w:divBdr>
              <w:divsChild>
                <w:div w:id="1833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042403">
      <w:bodyDiv w:val="1"/>
      <w:marLeft w:val="0"/>
      <w:marRight w:val="0"/>
      <w:marTop w:val="0"/>
      <w:marBottom w:val="0"/>
      <w:divBdr>
        <w:top w:val="none" w:sz="0" w:space="0" w:color="auto"/>
        <w:left w:val="none" w:sz="0" w:space="0" w:color="auto"/>
        <w:bottom w:val="none" w:sz="0" w:space="0" w:color="auto"/>
        <w:right w:val="none" w:sz="0" w:space="0" w:color="auto"/>
      </w:divBdr>
    </w:div>
    <w:div w:id="1350835648">
      <w:bodyDiv w:val="1"/>
      <w:marLeft w:val="0"/>
      <w:marRight w:val="0"/>
      <w:marTop w:val="0"/>
      <w:marBottom w:val="0"/>
      <w:divBdr>
        <w:top w:val="none" w:sz="0" w:space="0" w:color="auto"/>
        <w:left w:val="none" w:sz="0" w:space="0" w:color="auto"/>
        <w:bottom w:val="none" w:sz="0" w:space="0" w:color="auto"/>
        <w:right w:val="none" w:sz="0" w:space="0" w:color="auto"/>
      </w:divBdr>
    </w:div>
    <w:div w:id="1376781830">
      <w:bodyDiv w:val="1"/>
      <w:marLeft w:val="0"/>
      <w:marRight w:val="0"/>
      <w:marTop w:val="0"/>
      <w:marBottom w:val="0"/>
      <w:divBdr>
        <w:top w:val="none" w:sz="0" w:space="0" w:color="auto"/>
        <w:left w:val="none" w:sz="0" w:space="0" w:color="auto"/>
        <w:bottom w:val="none" w:sz="0" w:space="0" w:color="auto"/>
        <w:right w:val="none" w:sz="0" w:space="0" w:color="auto"/>
      </w:divBdr>
      <w:divsChild>
        <w:div w:id="1598052767">
          <w:marLeft w:val="0"/>
          <w:marRight w:val="0"/>
          <w:marTop w:val="0"/>
          <w:marBottom w:val="0"/>
          <w:divBdr>
            <w:top w:val="none" w:sz="0" w:space="0" w:color="auto"/>
            <w:left w:val="none" w:sz="0" w:space="0" w:color="auto"/>
            <w:bottom w:val="none" w:sz="0" w:space="0" w:color="auto"/>
            <w:right w:val="none" w:sz="0" w:space="0" w:color="auto"/>
          </w:divBdr>
          <w:divsChild>
            <w:div w:id="837231020">
              <w:marLeft w:val="0"/>
              <w:marRight w:val="0"/>
              <w:marTop w:val="0"/>
              <w:marBottom w:val="0"/>
              <w:divBdr>
                <w:top w:val="none" w:sz="0" w:space="0" w:color="auto"/>
                <w:left w:val="none" w:sz="0" w:space="0" w:color="auto"/>
                <w:bottom w:val="none" w:sz="0" w:space="0" w:color="auto"/>
                <w:right w:val="none" w:sz="0" w:space="0" w:color="auto"/>
              </w:divBdr>
              <w:divsChild>
                <w:div w:id="3014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61661">
      <w:bodyDiv w:val="1"/>
      <w:marLeft w:val="0"/>
      <w:marRight w:val="0"/>
      <w:marTop w:val="0"/>
      <w:marBottom w:val="0"/>
      <w:divBdr>
        <w:top w:val="none" w:sz="0" w:space="0" w:color="auto"/>
        <w:left w:val="none" w:sz="0" w:space="0" w:color="auto"/>
        <w:bottom w:val="none" w:sz="0" w:space="0" w:color="auto"/>
        <w:right w:val="none" w:sz="0" w:space="0" w:color="auto"/>
      </w:divBdr>
    </w:div>
    <w:div w:id="1411930240">
      <w:bodyDiv w:val="1"/>
      <w:marLeft w:val="0"/>
      <w:marRight w:val="0"/>
      <w:marTop w:val="0"/>
      <w:marBottom w:val="0"/>
      <w:divBdr>
        <w:top w:val="none" w:sz="0" w:space="0" w:color="auto"/>
        <w:left w:val="none" w:sz="0" w:space="0" w:color="auto"/>
        <w:bottom w:val="none" w:sz="0" w:space="0" w:color="auto"/>
        <w:right w:val="none" w:sz="0" w:space="0" w:color="auto"/>
      </w:divBdr>
      <w:divsChild>
        <w:div w:id="684359191">
          <w:marLeft w:val="0"/>
          <w:marRight w:val="0"/>
          <w:marTop w:val="0"/>
          <w:marBottom w:val="0"/>
          <w:divBdr>
            <w:top w:val="none" w:sz="0" w:space="0" w:color="auto"/>
            <w:left w:val="none" w:sz="0" w:space="0" w:color="auto"/>
            <w:bottom w:val="none" w:sz="0" w:space="0" w:color="auto"/>
            <w:right w:val="none" w:sz="0" w:space="0" w:color="auto"/>
          </w:divBdr>
          <w:divsChild>
            <w:div w:id="2035767366">
              <w:marLeft w:val="0"/>
              <w:marRight w:val="0"/>
              <w:marTop w:val="0"/>
              <w:marBottom w:val="0"/>
              <w:divBdr>
                <w:top w:val="none" w:sz="0" w:space="0" w:color="auto"/>
                <w:left w:val="none" w:sz="0" w:space="0" w:color="auto"/>
                <w:bottom w:val="none" w:sz="0" w:space="0" w:color="auto"/>
                <w:right w:val="none" w:sz="0" w:space="0" w:color="auto"/>
              </w:divBdr>
              <w:divsChild>
                <w:div w:id="16015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05297">
      <w:bodyDiv w:val="1"/>
      <w:marLeft w:val="0"/>
      <w:marRight w:val="0"/>
      <w:marTop w:val="0"/>
      <w:marBottom w:val="0"/>
      <w:divBdr>
        <w:top w:val="none" w:sz="0" w:space="0" w:color="auto"/>
        <w:left w:val="none" w:sz="0" w:space="0" w:color="auto"/>
        <w:bottom w:val="none" w:sz="0" w:space="0" w:color="auto"/>
        <w:right w:val="none" w:sz="0" w:space="0" w:color="auto"/>
      </w:divBdr>
      <w:divsChild>
        <w:div w:id="1622149763">
          <w:marLeft w:val="0"/>
          <w:marRight w:val="0"/>
          <w:marTop w:val="0"/>
          <w:marBottom w:val="0"/>
          <w:divBdr>
            <w:top w:val="none" w:sz="0" w:space="0" w:color="auto"/>
            <w:left w:val="none" w:sz="0" w:space="0" w:color="auto"/>
            <w:bottom w:val="none" w:sz="0" w:space="0" w:color="auto"/>
            <w:right w:val="none" w:sz="0" w:space="0" w:color="auto"/>
          </w:divBdr>
          <w:divsChild>
            <w:div w:id="1936983730">
              <w:marLeft w:val="0"/>
              <w:marRight w:val="0"/>
              <w:marTop w:val="0"/>
              <w:marBottom w:val="0"/>
              <w:divBdr>
                <w:top w:val="none" w:sz="0" w:space="0" w:color="auto"/>
                <w:left w:val="none" w:sz="0" w:space="0" w:color="auto"/>
                <w:bottom w:val="none" w:sz="0" w:space="0" w:color="auto"/>
                <w:right w:val="none" w:sz="0" w:space="0" w:color="auto"/>
              </w:divBdr>
              <w:divsChild>
                <w:div w:id="186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5413">
      <w:bodyDiv w:val="1"/>
      <w:marLeft w:val="0"/>
      <w:marRight w:val="0"/>
      <w:marTop w:val="0"/>
      <w:marBottom w:val="0"/>
      <w:divBdr>
        <w:top w:val="none" w:sz="0" w:space="0" w:color="auto"/>
        <w:left w:val="none" w:sz="0" w:space="0" w:color="auto"/>
        <w:bottom w:val="none" w:sz="0" w:space="0" w:color="auto"/>
        <w:right w:val="none" w:sz="0" w:space="0" w:color="auto"/>
      </w:divBdr>
      <w:divsChild>
        <w:div w:id="2007053525">
          <w:marLeft w:val="0"/>
          <w:marRight w:val="0"/>
          <w:marTop w:val="0"/>
          <w:marBottom w:val="0"/>
          <w:divBdr>
            <w:top w:val="none" w:sz="0" w:space="0" w:color="auto"/>
            <w:left w:val="none" w:sz="0" w:space="0" w:color="auto"/>
            <w:bottom w:val="none" w:sz="0" w:space="0" w:color="auto"/>
            <w:right w:val="none" w:sz="0" w:space="0" w:color="auto"/>
          </w:divBdr>
          <w:divsChild>
            <w:div w:id="1741977518">
              <w:marLeft w:val="0"/>
              <w:marRight w:val="0"/>
              <w:marTop w:val="0"/>
              <w:marBottom w:val="0"/>
              <w:divBdr>
                <w:top w:val="none" w:sz="0" w:space="0" w:color="auto"/>
                <w:left w:val="none" w:sz="0" w:space="0" w:color="auto"/>
                <w:bottom w:val="none" w:sz="0" w:space="0" w:color="auto"/>
                <w:right w:val="none" w:sz="0" w:space="0" w:color="auto"/>
              </w:divBdr>
              <w:divsChild>
                <w:div w:id="7816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476469">
      <w:bodyDiv w:val="1"/>
      <w:marLeft w:val="0"/>
      <w:marRight w:val="0"/>
      <w:marTop w:val="0"/>
      <w:marBottom w:val="0"/>
      <w:divBdr>
        <w:top w:val="none" w:sz="0" w:space="0" w:color="auto"/>
        <w:left w:val="none" w:sz="0" w:space="0" w:color="auto"/>
        <w:bottom w:val="none" w:sz="0" w:space="0" w:color="auto"/>
        <w:right w:val="none" w:sz="0" w:space="0" w:color="auto"/>
      </w:divBdr>
      <w:divsChild>
        <w:div w:id="1872523454">
          <w:marLeft w:val="0"/>
          <w:marRight w:val="0"/>
          <w:marTop w:val="0"/>
          <w:marBottom w:val="0"/>
          <w:divBdr>
            <w:top w:val="none" w:sz="0" w:space="0" w:color="auto"/>
            <w:left w:val="none" w:sz="0" w:space="0" w:color="auto"/>
            <w:bottom w:val="none" w:sz="0" w:space="0" w:color="auto"/>
            <w:right w:val="none" w:sz="0" w:space="0" w:color="auto"/>
          </w:divBdr>
          <w:divsChild>
            <w:div w:id="1890343134">
              <w:marLeft w:val="0"/>
              <w:marRight w:val="0"/>
              <w:marTop w:val="0"/>
              <w:marBottom w:val="0"/>
              <w:divBdr>
                <w:top w:val="none" w:sz="0" w:space="0" w:color="auto"/>
                <w:left w:val="none" w:sz="0" w:space="0" w:color="auto"/>
                <w:bottom w:val="none" w:sz="0" w:space="0" w:color="auto"/>
                <w:right w:val="none" w:sz="0" w:space="0" w:color="auto"/>
              </w:divBdr>
              <w:divsChild>
                <w:div w:id="2224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47693">
      <w:bodyDiv w:val="1"/>
      <w:marLeft w:val="0"/>
      <w:marRight w:val="0"/>
      <w:marTop w:val="0"/>
      <w:marBottom w:val="0"/>
      <w:divBdr>
        <w:top w:val="none" w:sz="0" w:space="0" w:color="auto"/>
        <w:left w:val="none" w:sz="0" w:space="0" w:color="auto"/>
        <w:bottom w:val="none" w:sz="0" w:space="0" w:color="auto"/>
        <w:right w:val="none" w:sz="0" w:space="0" w:color="auto"/>
      </w:divBdr>
      <w:divsChild>
        <w:div w:id="1875997616">
          <w:marLeft w:val="0"/>
          <w:marRight w:val="0"/>
          <w:marTop w:val="0"/>
          <w:marBottom w:val="0"/>
          <w:divBdr>
            <w:top w:val="none" w:sz="0" w:space="0" w:color="auto"/>
            <w:left w:val="none" w:sz="0" w:space="0" w:color="auto"/>
            <w:bottom w:val="none" w:sz="0" w:space="0" w:color="auto"/>
            <w:right w:val="none" w:sz="0" w:space="0" w:color="auto"/>
          </w:divBdr>
          <w:divsChild>
            <w:div w:id="1400327189">
              <w:marLeft w:val="0"/>
              <w:marRight w:val="0"/>
              <w:marTop w:val="0"/>
              <w:marBottom w:val="0"/>
              <w:divBdr>
                <w:top w:val="none" w:sz="0" w:space="0" w:color="auto"/>
                <w:left w:val="none" w:sz="0" w:space="0" w:color="auto"/>
                <w:bottom w:val="none" w:sz="0" w:space="0" w:color="auto"/>
                <w:right w:val="none" w:sz="0" w:space="0" w:color="auto"/>
              </w:divBdr>
              <w:divsChild>
                <w:div w:id="18592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593281">
      <w:bodyDiv w:val="1"/>
      <w:marLeft w:val="0"/>
      <w:marRight w:val="0"/>
      <w:marTop w:val="0"/>
      <w:marBottom w:val="0"/>
      <w:divBdr>
        <w:top w:val="none" w:sz="0" w:space="0" w:color="auto"/>
        <w:left w:val="none" w:sz="0" w:space="0" w:color="auto"/>
        <w:bottom w:val="none" w:sz="0" w:space="0" w:color="auto"/>
        <w:right w:val="none" w:sz="0" w:space="0" w:color="auto"/>
      </w:divBdr>
    </w:div>
    <w:div w:id="1681589149">
      <w:bodyDiv w:val="1"/>
      <w:marLeft w:val="0"/>
      <w:marRight w:val="0"/>
      <w:marTop w:val="0"/>
      <w:marBottom w:val="0"/>
      <w:divBdr>
        <w:top w:val="none" w:sz="0" w:space="0" w:color="auto"/>
        <w:left w:val="none" w:sz="0" w:space="0" w:color="auto"/>
        <w:bottom w:val="none" w:sz="0" w:space="0" w:color="auto"/>
        <w:right w:val="none" w:sz="0" w:space="0" w:color="auto"/>
      </w:divBdr>
      <w:divsChild>
        <w:div w:id="1527133150">
          <w:marLeft w:val="547"/>
          <w:marRight w:val="0"/>
          <w:marTop w:val="200"/>
          <w:marBottom w:val="120"/>
          <w:divBdr>
            <w:top w:val="none" w:sz="0" w:space="0" w:color="auto"/>
            <w:left w:val="none" w:sz="0" w:space="0" w:color="auto"/>
            <w:bottom w:val="none" w:sz="0" w:space="0" w:color="auto"/>
            <w:right w:val="none" w:sz="0" w:space="0" w:color="auto"/>
          </w:divBdr>
        </w:div>
      </w:divsChild>
    </w:div>
    <w:div w:id="1768190609">
      <w:bodyDiv w:val="1"/>
      <w:marLeft w:val="0"/>
      <w:marRight w:val="0"/>
      <w:marTop w:val="0"/>
      <w:marBottom w:val="0"/>
      <w:divBdr>
        <w:top w:val="none" w:sz="0" w:space="0" w:color="auto"/>
        <w:left w:val="none" w:sz="0" w:space="0" w:color="auto"/>
        <w:bottom w:val="none" w:sz="0" w:space="0" w:color="auto"/>
        <w:right w:val="none" w:sz="0" w:space="0" w:color="auto"/>
      </w:divBdr>
      <w:divsChild>
        <w:div w:id="1997491758">
          <w:marLeft w:val="0"/>
          <w:marRight w:val="0"/>
          <w:marTop w:val="0"/>
          <w:marBottom w:val="0"/>
          <w:divBdr>
            <w:top w:val="none" w:sz="0" w:space="0" w:color="auto"/>
            <w:left w:val="none" w:sz="0" w:space="0" w:color="auto"/>
            <w:bottom w:val="none" w:sz="0" w:space="0" w:color="auto"/>
            <w:right w:val="none" w:sz="0" w:space="0" w:color="auto"/>
          </w:divBdr>
          <w:divsChild>
            <w:div w:id="2142191620">
              <w:marLeft w:val="0"/>
              <w:marRight w:val="0"/>
              <w:marTop w:val="0"/>
              <w:marBottom w:val="0"/>
              <w:divBdr>
                <w:top w:val="none" w:sz="0" w:space="0" w:color="auto"/>
                <w:left w:val="none" w:sz="0" w:space="0" w:color="auto"/>
                <w:bottom w:val="none" w:sz="0" w:space="0" w:color="auto"/>
                <w:right w:val="none" w:sz="0" w:space="0" w:color="auto"/>
              </w:divBdr>
              <w:divsChild>
                <w:div w:id="9919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989225">
      <w:bodyDiv w:val="1"/>
      <w:marLeft w:val="0"/>
      <w:marRight w:val="0"/>
      <w:marTop w:val="0"/>
      <w:marBottom w:val="0"/>
      <w:divBdr>
        <w:top w:val="none" w:sz="0" w:space="0" w:color="auto"/>
        <w:left w:val="none" w:sz="0" w:space="0" w:color="auto"/>
        <w:bottom w:val="none" w:sz="0" w:space="0" w:color="auto"/>
        <w:right w:val="none" w:sz="0" w:space="0" w:color="auto"/>
      </w:divBdr>
      <w:divsChild>
        <w:div w:id="595479601">
          <w:marLeft w:val="0"/>
          <w:marRight w:val="0"/>
          <w:marTop w:val="0"/>
          <w:marBottom w:val="0"/>
          <w:divBdr>
            <w:top w:val="none" w:sz="0" w:space="0" w:color="auto"/>
            <w:left w:val="none" w:sz="0" w:space="0" w:color="auto"/>
            <w:bottom w:val="none" w:sz="0" w:space="0" w:color="auto"/>
            <w:right w:val="none" w:sz="0" w:space="0" w:color="auto"/>
          </w:divBdr>
          <w:divsChild>
            <w:div w:id="812479397">
              <w:marLeft w:val="0"/>
              <w:marRight w:val="0"/>
              <w:marTop w:val="0"/>
              <w:marBottom w:val="0"/>
              <w:divBdr>
                <w:top w:val="none" w:sz="0" w:space="0" w:color="auto"/>
                <w:left w:val="none" w:sz="0" w:space="0" w:color="auto"/>
                <w:bottom w:val="none" w:sz="0" w:space="0" w:color="auto"/>
                <w:right w:val="none" w:sz="0" w:space="0" w:color="auto"/>
              </w:divBdr>
              <w:divsChild>
                <w:div w:id="113306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tenosique.gob.mx/wp-content/uploads/2023/12/2DO-INFORME-TENOSIQUE-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openxmlformats.org/officeDocument/2006/relationships/oleObject" Target="file:///\\Users\liliannbrownherrera\Library\Containers\com.apple.mail\Data\Library\Mail%20Downloads\5D400A16-EDEF-45D6-B175-39E633C94A34\MATRIZ%20DE%20MOTRICIDAD%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MX" sz="900" b="1">
                <a:latin typeface="Arial" panose="020B0604020202020204" pitchFamily="34" charset="0"/>
                <a:cs typeface="Arial" panose="020B0604020202020204" pitchFamily="34" charset="0"/>
              </a:rPr>
              <a:t>Gráfica</a:t>
            </a:r>
            <a:r>
              <a:rPr lang="es-MX" sz="900" b="1" baseline="0">
                <a:latin typeface="Arial" panose="020B0604020202020204" pitchFamily="34" charset="0"/>
                <a:cs typeface="Arial" panose="020B0604020202020204" pitchFamily="34" charset="0"/>
              </a:rPr>
              <a:t> de Motricidad y Dependencia</a:t>
            </a:r>
            <a:endParaRPr lang="es-MX" sz="9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manualLayout>
          <c:layoutTarget val="inner"/>
          <c:xMode val="edge"/>
          <c:yMode val="edge"/>
          <c:x val="0.10091430325758602"/>
          <c:y val="0.14334987006850933"/>
          <c:w val="0.85269111626087024"/>
          <c:h val="0.74708244743680607"/>
        </c:manualLayout>
      </c:layout>
      <c:scatterChart>
        <c:scatterStyle val="lineMarker"/>
        <c:varyColors val="0"/>
        <c:ser>
          <c:idx val="0"/>
          <c:order val="0"/>
          <c:spPr>
            <a:ln w="25400" cap="rnd">
              <a:noFill/>
              <a:round/>
            </a:ln>
            <a:effectLst/>
          </c:spPr>
          <c:marker>
            <c:symbol val="circle"/>
            <c:size val="5"/>
            <c:spPr>
              <a:solidFill>
                <a:schemeClr val="accent1"/>
              </a:solidFill>
              <a:ln w="53975">
                <a:solidFill>
                  <a:schemeClr val="tx1"/>
                </a:solidFill>
              </a:ln>
              <a:effectLst/>
            </c:spPr>
          </c:marker>
          <c:dLbls>
            <c:dLbl>
              <c:idx val="3"/>
              <c:layout>
                <c:manualLayout>
                  <c:x val="-8.2670611260297747E-2"/>
                  <c:y val="-6.104373024049394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B4D-704F-918B-614A44D5021C}"/>
                </c:ext>
              </c:extLst>
            </c:dLbl>
            <c:dLbl>
              <c:idx val="4"/>
              <c:layout>
                <c:manualLayout>
                  <c:x val="5.6638295935542934E-4"/>
                  <c:y val="2.07558344183583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B4D-704F-918B-614A44D502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'Hoja2 (6)'!$N$8:$N$12</c:f>
              <c:numCache>
                <c:formatCode>0.00</c:formatCode>
                <c:ptCount val="5"/>
                <c:pt idx="0">
                  <c:v>31.03448275862069</c:v>
                </c:pt>
                <c:pt idx="1">
                  <c:v>13.793103448275861</c:v>
                </c:pt>
                <c:pt idx="2">
                  <c:v>27.586206896551722</c:v>
                </c:pt>
                <c:pt idx="3">
                  <c:v>17.241379310344829</c:v>
                </c:pt>
                <c:pt idx="4">
                  <c:v>10.344827586206897</c:v>
                </c:pt>
              </c:numCache>
            </c:numRef>
          </c:xVal>
          <c:yVal>
            <c:numRef>
              <c:f>'Hoja2 (6)'!$O$8:$O$12</c:f>
              <c:numCache>
                <c:formatCode>0.00</c:formatCode>
                <c:ptCount val="5"/>
                <c:pt idx="0">
                  <c:v>31.03448275862069</c:v>
                </c:pt>
                <c:pt idx="1">
                  <c:v>10.344827586206897</c:v>
                </c:pt>
                <c:pt idx="2">
                  <c:v>17.241379310344829</c:v>
                </c:pt>
                <c:pt idx="3">
                  <c:v>27.586206896551722</c:v>
                </c:pt>
                <c:pt idx="4">
                  <c:v>13.793103448275861</c:v>
                </c:pt>
              </c:numCache>
            </c:numRef>
          </c:yVal>
          <c:smooth val="0"/>
          <c:extLst>
            <c:ext xmlns:c16="http://schemas.microsoft.com/office/drawing/2014/chart" uri="{C3380CC4-5D6E-409C-BE32-E72D297353CC}">
              <c16:uniqueId val="{00000002-0B4D-704F-918B-614A44D5021C}"/>
            </c:ext>
          </c:extLst>
        </c:ser>
        <c:dLbls>
          <c:showLegendKey val="0"/>
          <c:showVal val="0"/>
          <c:showCatName val="0"/>
          <c:showSerName val="0"/>
          <c:showPercent val="0"/>
          <c:showBubbleSize val="0"/>
        </c:dLbls>
        <c:axId val="843491424"/>
        <c:axId val="843488096"/>
        <c:extLst>
          <c:ext xmlns:c15="http://schemas.microsoft.com/office/drawing/2012/chart" uri="{02D57815-91ED-43cb-92C2-25804820EDAC}">
            <c15:filteredScatterSeries>
              <c15:ser>
                <c:idx val="1"/>
                <c:order val="1"/>
                <c:spPr>
                  <a:ln w="25400" cap="rnd">
                    <a:no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'Hoja2 (6)'!$D$18:$D$22</c15:sqref>
                        </c15:formulaRef>
                      </c:ext>
                    </c:extLst>
                    <c:numCache>
                      <c:formatCode>General</c:formatCode>
                      <c:ptCount val="5"/>
                    </c:numCache>
                  </c:numRef>
                </c:xVal>
                <c:yVal>
                  <c:numRef>
                    <c:extLst>
                      <c:ext uri="{02D57815-91ED-43cb-92C2-25804820EDAC}">
                        <c15:formulaRef>
                          <c15:sqref>'Hoja2 (6)'!$D$26:$D$30</c15:sqref>
                        </c15:formulaRef>
                      </c:ext>
                    </c:extLst>
                    <c:numCache>
                      <c:formatCode>General</c:formatCode>
                      <c:ptCount val="5"/>
                    </c:numCache>
                  </c:numRef>
                </c:yVal>
                <c:smooth val="0"/>
                <c:extLst>
                  <c:ext xmlns:c16="http://schemas.microsoft.com/office/drawing/2014/chart" uri="{C3380CC4-5D6E-409C-BE32-E72D297353CC}">
                    <c16:uniqueId val="{00000003-0B4D-704F-918B-614A44D5021C}"/>
                  </c:ext>
                </c:extLst>
              </c15:ser>
            </c15:filteredScatterSeries>
          </c:ext>
        </c:extLst>
      </c:scatterChart>
      <c:valAx>
        <c:axId val="8434914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88096"/>
        <c:crosses val="autoZero"/>
        <c:crossBetween val="midCat"/>
      </c:valAx>
      <c:valAx>
        <c:axId val="843488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91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40</Pages>
  <Words>7275</Words>
  <Characters>40013</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feria</dc:creator>
  <cp:keywords/>
  <dc:description/>
  <cp:lastModifiedBy>Admin</cp:lastModifiedBy>
  <cp:revision>34</cp:revision>
  <cp:lastPrinted>2023-07-31T15:43:00Z</cp:lastPrinted>
  <dcterms:created xsi:type="dcterms:W3CDTF">2024-01-26T20:30:00Z</dcterms:created>
  <dcterms:modified xsi:type="dcterms:W3CDTF">2025-02-21T00:58:00Z</dcterms:modified>
</cp:coreProperties>
</file>