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BFD6D2" w14:textId="00A883F0" w:rsidR="00D14875" w:rsidRPr="00EA5661" w:rsidRDefault="00D14875" w:rsidP="00450340">
      <w:pPr>
        <w:snapToGrid w:val="0"/>
        <w:ind w:left="708" w:hanging="708"/>
        <w:jc w:val="center"/>
        <w:rPr>
          <w:rFonts w:ascii="Arial Narrow" w:hAnsi="Arial Narrow" w:cs="Arial"/>
          <w:b/>
          <w:color w:val="000000" w:themeColor="text1"/>
          <w:lang w:val="es-MX"/>
        </w:rPr>
      </w:pPr>
      <w:bookmarkStart w:id="0" w:name="_GoBack"/>
      <w:bookmarkEnd w:id="0"/>
      <w:r w:rsidRPr="00EA5661">
        <w:rPr>
          <w:rFonts w:ascii="Arial Narrow" w:hAnsi="Arial Narrow" w:cs="Arial"/>
          <w:b/>
          <w:color w:val="000000" w:themeColor="text1"/>
          <w:lang w:val="es-MX"/>
        </w:rPr>
        <w:t xml:space="preserve">INICIATIVA DE LEY DE INGRESOS DEL MUNICIPIO DE TENOSIQUE TABASCO, </w:t>
      </w:r>
    </w:p>
    <w:p w14:paraId="22A115C0" w14:textId="455DE64F" w:rsidR="00D14875" w:rsidRPr="00EA5661" w:rsidRDefault="00D14875" w:rsidP="00D14875">
      <w:pPr>
        <w:snapToGrid w:val="0"/>
        <w:jc w:val="center"/>
        <w:rPr>
          <w:rFonts w:ascii="Arial Narrow" w:hAnsi="Arial Narrow" w:cs="Arial"/>
          <w:b/>
          <w:color w:val="000000" w:themeColor="text1"/>
          <w:lang w:val="es-MX"/>
        </w:rPr>
      </w:pPr>
      <w:r w:rsidRPr="00EA5661">
        <w:rPr>
          <w:rFonts w:ascii="Arial Narrow" w:hAnsi="Arial Narrow" w:cs="Arial"/>
          <w:b/>
          <w:color w:val="000000" w:themeColor="text1"/>
          <w:lang w:val="es-MX"/>
        </w:rPr>
        <w:t>PARA EL EJERCICIO FISCAL 202</w:t>
      </w:r>
      <w:r w:rsidR="007F1D94" w:rsidRPr="00EA5661">
        <w:rPr>
          <w:rFonts w:ascii="Arial Narrow" w:hAnsi="Arial Narrow" w:cs="Arial"/>
          <w:b/>
          <w:color w:val="000000" w:themeColor="text1"/>
          <w:lang w:val="es-MX"/>
        </w:rPr>
        <w:t>4</w:t>
      </w:r>
    </w:p>
    <w:p w14:paraId="18CC29F7" w14:textId="77777777" w:rsidR="00D14875" w:rsidRPr="00EA5661" w:rsidRDefault="00D14875" w:rsidP="00D14875">
      <w:pPr>
        <w:pStyle w:val="Default"/>
        <w:tabs>
          <w:tab w:val="left" w:pos="3840"/>
        </w:tabs>
        <w:snapToGrid w:val="0"/>
        <w:jc w:val="both"/>
        <w:rPr>
          <w:rFonts w:ascii="Arial Narrow" w:hAnsi="Arial Narrow"/>
          <w:color w:val="000000" w:themeColor="text1"/>
        </w:rPr>
      </w:pPr>
      <w:r w:rsidRPr="00EA5661">
        <w:rPr>
          <w:rFonts w:ascii="Arial Narrow" w:hAnsi="Arial Narrow"/>
          <w:color w:val="000000" w:themeColor="text1"/>
        </w:rPr>
        <w:tab/>
      </w:r>
    </w:p>
    <w:p w14:paraId="03955ED9" w14:textId="77777777" w:rsidR="00093A9C" w:rsidRPr="00EA5661" w:rsidRDefault="00093A9C" w:rsidP="00D14875">
      <w:pPr>
        <w:snapToGrid w:val="0"/>
        <w:jc w:val="both"/>
        <w:rPr>
          <w:rFonts w:ascii="Arial Narrow" w:hAnsi="Arial Narrow" w:cs="Arial"/>
          <w:b/>
          <w:color w:val="000000" w:themeColor="text1"/>
          <w:lang w:val="es-MX"/>
        </w:rPr>
      </w:pPr>
    </w:p>
    <w:p w14:paraId="0F3DDAF9" w14:textId="6500BB37" w:rsidR="003D4302" w:rsidRPr="00EA5661" w:rsidRDefault="003D4302" w:rsidP="003D4302">
      <w:pPr>
        <w:snapToGrid w:val="0"/>
        <w:jc w:val="both"/>
        <w:rPr>
          <w:rFonts w:ascii="Arial Narrow" w:hAnsi="Arial Narrow" w:cs="Arial"/>
          <w:b/>
          <w:color w:val="000000" w:themeColor="text1"/>
          <w:lang w:val="es-MX"/>
        </w:rPr>
      </w:pPr>
      <w:r w:rsidRPr="00EA5661">
        <w:rPr>
          <w:rFonts w:ascii="Arial Narrow" w:hAnsi="Arial Narrow" w:cs="Arial"/>
          <w:b/>
          <w:color w:val="000000" w:themeColor="text1"/>
          <w:lang w:val="es-MX"/>
        </w:rPr>
        <w:t xml:space="preserve">LIC. JORGE SUAREZ MORENO, </w:t>
      </w:r>
      <w:r w:rsidRPr="00EA5661">
        <w:rPr>
          <w:rFonts w:ascii="Arial Narrow" w:hAnsi="Arial Narrow" w:cs="Arial"/>
          <w:bCs/>
          <w:color w:val="000000" w:themeColor="text1"/>
          <w:lang w:val="es-MX"/>
        </w:rPr>
        <w:t>Presidente Constitucional del Municipio de Tenosique, Tabasco, a todos los habitantes hago saber: que el Ayuntamiento que presido, con fundamento en lo dispuesto en los artículos 115 de la Constitución Política de los Estados Unidos Mexicanos, 65 fracción VI, tercer párrafo de la Constitución Política del Estado Libre y Soberano de Tabasco, 6, 15 y 18 de la Ley de Disciplina Financiera de las Entidades Federativas y los Municipios;  29 fracción IV, 65 fracción III, 79 fracción IV y 112, de la Ley Orgánica de los Municipios del Estado de Tabasco, presento la Iniciativa de Ley de Ingresos del Municipio de Tenosique Tabasco, para el Ejercicio Fiscal 202</w:t>
      </w:r>
      <w:r w:rsidR="002433D1" w:rsidRPr="00EA5661">
        <w:rPr>
          <w:rFonts w:ascii="Arial Narrow" w:hAnsi="Arial Narrow" w:cs="Arial"/>
          <w:bCs/>
          <w:color w:val="000000" w:themeColor="text1"/>
          <w:lang w:val="es-MX"/>
        </w:rPr>
        <w:t>4</w:t>
      </w:r>
      <w:r w:rsidRPr="00EA5661">
        <w:rPr>
          <w:rFonts w:ascii="Arial Narrow" w:hAnsi="Arial Narrow" w:cs="Arial"/>
          <w:bCs/>
          <w:color w:val="000000" w:themeColor="text1"/>
          <w:lang w:val="es-MX"/>
        </w:rPr>
        <w:t>.</w:t>
      </w:r>
    </w:p>
    <w:p w14:paraId="510ED963" w14:textId="77777777" w:rsidR="00D14875" w:rsidRPr="00EA5661" w:rsidRDefault="00D14875" w:rsidP="00D14875">
      <w:pPr>
        <w:snapToGrid w:val="0"/>
        <w:jc w:val="both"/>
        <w:rPr>
          <w:rFonts w:ascii="Arial Narrow" w:hAnsi="Arial Narrow" w:cs="Arial"/>
          <w:b/>
          <w:color w:val="000000" w:themeColor="text1"/>
          <w:lang w:val="es-MX"/>
        </w:rPr>
      </w:pPr>
    </w:p>
    <w:p w14:paraId="50C5D72C" w14:textId="77777777" w:rsidR="00074EFD" w:rsidRPr="00EA5661" w:rsidRDefault="00074EFD" w:rsidP="00074EFD">
      <w:pPr>
        <w:snapToGrid w:val="0"/>
        <w:jc w:val="both"/>
        <w:rPr>
          <w:rFonts w:ascii="Arial Narrow" w:hAnsi="Arial Narrow" w:cs="Arial"/>
          <w:b/>
          <w:color w:val="000000" w:themeColor="text1"/>
          <w:lang w:val="es-MX"/>
        </w:rPr>
      </w:pPr>
    </w:p>
    <w:p w14:paraId="50DC9344" w14:textId="77777777" w:rsidR="00074EFD" w:rsidRPr="00EA5661" w:rsidRDefault="00074EFD" w:rsidP="00074EFD">
      <w:pPr>
        <w:snapToGrid w:val="0"/>
        <w:jc w:val="center"/>
        <w:rPr>
          <w:rFonts w:ascii="Arial Narrow" w:hAnsi="Arial Narrow" w:cs="Arial"/>
          <w:b/>
          <w:color w:val="000000" w:themeColor="text1"/>
          <w:lang w:val="es-MX"/>
        </w:rPr>
      </w:pPr>
    </w:p>
    <w:p w14:paraId="152820F2" w14:textId="793A6872" w:rsidR="00D14875" w:rsidRPr="00EA5661" w:rsidRDefault="00D14875" w:rsidP="00074EFD">
      <w:pPr>
        <w:snapToGrid w:val="0"/>
        <w:jc w:val="center"/>
        <w:rPr>
          <w:rFonts w:ascii="Arial Narrow" w:hAnsi="Arial Narrow" w:cs="Arial"/>
          <w:b/>
          <w:color w:val="000000" w:themeColor="text1"/>
        </w:rPr>
      </w:pPr>
      <w:r w:rsidRPr="00EA5661">
        <w:rPr>
          <w:rFonts w:ascii="Arial Narrow" w:hAnsi="Arial Narrow" w:cs="Arial"/>
          <w:b/>
          <w:color w:val="000000" w:themeColor="text1"/>
        </w:rPr>
        <w:t>CONSIDERANDO</w:t>
      </w:r>
    </w:p>
    <w:p w14:paraId="3F84A88C" w14:textId="77777777" w:rsidR="00D14875" w:rsidRPr="00EA5661" w:rsidRDefault="00D14875" w:rsidP="00D14875">
      <w:pPr>
        <w:snapToGrid w:val="0"/>
        <w:jc w:val="both"/>
        <w:rPr>
          <w:rFonts w:ascii="Arial Narrow" w:eastAsia="MS Mincho" w:hAnsi="Arial Narrow" w:cs="Arial"/>
          <w:b/>
          <w:bCs/>
          <w:color w:val="000000" w:themeColor="text1"/>
        </w:rPr>
      </w:pPr>
    </w:p>
    <w:p w14:paraId="5BA27401" w14:textId="77777777" w:rsidR="0030689F" w:rsidRPr="00EA5661" w:rsidRDefault="0030689F" w:rsidP="0030689F">
      <w:pPr>
        <w:snapToGrid w:val="0"/>
        <w:jc w:val="both"/>
        <w:rPr>
          <w:rFonts w:ascii="Arial Narrow" w:eastAsia="MS Mincho" w:hAnsi="Arial Narrow" w:cs="Arial"/>
          <w:bCs/>
          <w:color w:val="000000" w:themeColor="text1"/>
        </w:rPr>
      </w:pPr>
      <w:r w:rsidRPr="00EA5661">
        <w:rPr>
          <w:rFonts w:ascii="Arial Narrow" w:eastAsia="MS Mincho" w:hAnsi="Arial Narrow" w:cs="Arial"/>
          <w:b/>
          <w:bCs/>
          <w:color w:val="000000" w:themeColor="text1"/>
        </w:rPr>
        <w:t>PRIMERO.-</w:t>
      </w:r>
      <w:r w:rsidRPr="00EA5661">
        <w:rPr>
          <w:rFonts w:ascii="Arial Narrow" w:eastAsia="MS Mincho" w:hAnsi="Arial Narrow" w:cs="Arial"/>
          <w:bCs/>
          <w:color w:val="000000" w:themeColor="text1"/>
        </w:rPr>
        <w:t xml:space="preserve"> De conformidad con lo establecido en la fracción II, del artículo 115 de la Constitución Política de los Estados Unidos Mexicanos, los Municipios cuentan con personalidad jurídica y patrimonio propio, mismos que tienen la atribución de manejarlo de conformidad a la normatividad legal.</w:t>
      </w:r>
    </w:p>
    <w:p w14:paraId="0249233B" w14:textId="77777777" w:rsidR="0030689F" w:rsidRPr="00EA5661" w:rsidRDefault="0030689F" w:rsidP="0030689F">
      <w:pPr>
        <w:snapToGrid w:val="0"/>
        <w:jc w:val="both"/>
        <w:rPr>
          <w:rFonts w:ascii="Arial Narrow" w:eastAsia="MS Mincho" w:hAnsi="Arial Narrow" w:cs="Arial"/>
          <w:bCs/>
          <w:color w:val="000000" w:themeColor="text1"/>
        </w:rPr>
      </w:pPr>
    </w:p>
    <w:p w14:paraId="4AD9523E" w14:textId="77777777" w:rsidR="0030689F" w:rsidRPr="00EA5661" w:rsidRDefault="0030689F" w:rsidP="0030689F">
      <w:pPr>
        <w:snapToGrid w:val="0"/>
        <w:jc w:val="both"/>
        <w:rPr>
          <w:rFonts w:ascii="Arial Narrow" w:eastAsia="MS Mincho" w:hAnsi="Arial Narrow" w:cs="Arial"/>
          <w:bCs/>
          <w:color w:val="000000" w:themeColor="text1"/>
        </w:rPr>
      </w:pPr>
      <w:r w:rsidRPr="00EA5661">
        <w:rPr>
          <w:rFonts w:ascii="Arial Narrow" w:eastAsia="MS Mincho" w:hAnsi="Arial Narrow" w:cs="Arial"/>
          <w:bCs/>
          <w:color w:val="000000" w:themeColor="text1"/>
        </w:rPr>
        <w:t>Por su parte el H. Congreso del Estado, adecúo el marco legal estatal, para generar certeza a la disposición de nuestra máxima Ley General antes señalada.</w:t>
      </w:r>
    </w:p>
    <w:p w14:paraId="0E34FD21" w14:textId="77777777" w:rsidR="0030689F" w:rsidRPr="00EA5661" w:rsidRDefault="0030689F" w:rsidP="0030689F">
      <w:pPr>
        <w:snapToGrid w:val="0"/>
        <w:jc w:val="both"/>
        <w:rPr>
          <w:rFonts w:ascii="Arial Narrow" w:eastAsia="MS Mincho" w:hAnsi="Arial Narrow" w:cs="Arial"/>
          <w:bCs/>
          <w:color w:val="000000" w:themeColor="text1"/>
        </w:rPr>
      </w:pPr>
    </w:p>
    <w:p w14:paraId="21DF94FC" w14:textId="360A9D61" w:rsidR="0030689F" w:rsidRPr="00EA5661" w:rsidRDefault="0030689F" w:rsidP="0030689F">
      <w:pPr>
        <w:snapToGrid w:val="0"/>
        <w:jc w:val="both"/>
        <w:rPr>
          <w:rFonts w:ascii="Arial Narrow" w:eastAsia="MS Mincho" w:hAnsi="Arial Narrow" w:cs="Arial"/>
          <w:bCs/>
          <w:color w:val="000000" w:themeColor="text1"/>
        </w:rPr>
      </w:pPr>
      <w:r w:rsidRPr="00EA5661">
        <w:rPr>
          <w:rFonts w:ascii="Arial Narrow" w:eastAsia="MS Mincho" w:hAnsi="Arial Narrow" w:cs="Arial"/>
          <w:bCs/>
          <w:color w:val="000000" w:themeColor="text1"/>
        </w:rPr>
        <w:t xml:space="preserve">En otras adecuaciones a la Constitución de nuestro Estado, se adicionó en términos similares a la disposición federal, la facultad expresa para que los Ayuntamientos puedan presentar la iniciativa de Ley de Ingresos Municipal. Estas acciones legislativas tienen como premisas, en primer </w:t>
      </w:r>
      <w:r w:rsidR="00D62E7A" w:rsidRPr="00EA5661">
        <w:rPr>
          <w:rFonts w:ascii="Arial Narrow" w:eastAsia="MS Mincho" w:hAnsi="Arial Narrow" w:cs="Arial"/>
          <w:bCs/>
          <w:color w:val="000000" w:themeColor="text1"/>
        </w:rPr>
        <w:t>término</w:t>
      </w:r>
      <w:r w:rsidRPr="00EA5661">
        <w:rPr>
          <w:rFonts w:ascii="Arial Narrow" w:eastAsia="MS Mincho" w:hAnsi="Arial Narrow" w:cs="Arial"/>
          <w:bCs/>
          <w:color w:val="000000" w:themeColor="text1"/>
        </w:rPr>
        <w:t xml:space="preserve">, el reconocimiento a los municipios en cuanto a la facultad de proponer y justificar el esquema tributario municipal, por ser quienes enfrentan directamente las necesidades derivadas de su organización y funcionamiento; y segundo, como consecuencia de este reconocimiento, se desprende el fortalecimiento de la hacienda pública municipal. </w:t>
      </w:r>
    </w:p>
    <w:p w14:paraId="196351A7" w14:textId="77777777" w:rsidR="0030689F" w:rsidRPr="00EA5661" w:rsidRDefault="0030689F" w:rsidP="0030689F">
      <w:pPr>
        <w:snapToGrid w:val="0"/>
        <w:jc w:val="both"/>
        <w:rPr>
          <w:rFonts w:ascii="Arial Narrow" w:hAnsi="Arial Narrow" w:cs="Arial"/>
          <w:b/>
          <w:color w:val="000000" w:themeColor="text1"/>
        </w:rPr>
      </w:pPr>
    </w:p>
    <w:p w14:paraId="12403FCC" w14:textId="0226C002" w:rsidR="0030689F" w:rsidRPr="00EA5661" w:rsidRDefault="0030689F" w:rsidP="0030689F">
      <w:pPr>
        <w:snapToGrid w:val="0"/>
        <w:jc w:val="both"/>
        <w:rPr>
          <w:rFonts w:ascii="Arial Narrow" w:hAnsi="Arial Narrow" w:cs="Arial"/>
          <w:color w:val="000000" w:themeColor="text1"/>
        </w:rPr>
      </w:pPr>
      <w:r w:rsidRPr="00EA5661">
        <w:rPr>
          <w:rFonts w:ascii="Arial Narrow" w:hAnsi="Arial Narrow" w:cs="Arial"/>
          <w:b/>
          <w:color w:val="000000" w:themeColor="text1"/>
        </w:rPr>
        <w:t>SEGUNDO.-</w:t>
      </w:r>
      <w:r w:rsidRPr="00EA5661">
        <w:rPr>
          <w:rFonts w:ascii="Arial Narrow" w:hAnsi="Arial Narrow" w:cs="Arial"/>
          <w:color w:val="000000" w:themeColor="text1"/>
        </w:rPr>
        <w:t xml:space="preserve"> Conforme lo establecen los artículos 115, fracción IV de la Constitución Política de los Estados Unidos Mexicanos y </w:t>
      </w:r>
      <w:r w:rsidRPr="00EA5661">
        <w:rPr>
          <w:rFonts w:ascii="Arial Narrow" w:eastAsia="MS Mincho" w:hAnsi="Arial Narrow" w:cs="Arial"/>
          <w:color w:val="000000" w:themeColor="text1"/>
        </w:rPr>
        <w:t xml:space="preserve">65, fracciones V y VI, de la Constitución Política del Estado Libre y Soberano de Tabasco, </w:t>
      </w:r>
      <w:r w:rsidRPr="00EA5661">
        <w:rPr>
          <w:rFonts w:ascii="Arial Narrow" w:hAnsi="Arial Narrow" w:cs="Arial"/>
          <w:color w:val="000000" w:themeColor="text1"/>
        </w:rPr>
        <w:t>los municipios administrarán libremente su hacienda, la cual se formará de los rendimientos de los bienes que les pertenezcan, así como, las contribuciones y otros ingresos que la legislatura establezca a su favor, y en todo caso: a) percibirán las contribuciones, incluyendo tasas adicionales, que establezca el Estado sobre la propiedad inmobiliaria, de su fraccionamiento, división, consolidación, traslación y mejoras, así como las que tengan por base el cambio de valor de los inmuebles; b) las participaciones federales, que serán cubiertas por la Federación a los municipios con arreglo a las bases, montos y plazos que anualmente determine la Legislatura del Estado; y c) los ingresos derivados de la prestación de servicios públicos a su cargo</w:t>
      </w:r>
      <w:r w:rsidRPr="00EA5661">
        <w:rPr>
          <w:rFonts w:ascii="Arial Narrow" w:eastAsia="MS Mincho" w:hAnsi="Arial Narrow" w:cs="Arial"/>
          <w:color w:val="000000" w:themeColor="text1"/>
        </w:rPr>
        <w:t xml:space="preserve">. Los ayuntamientos en el ámbito de su competencia propondrán a las legislaturas estatales las cuotas y tarifas aplicables a impuestos, </w:t>
      </w:r>
      <w:r w:rsidRPr="00EA5661">
        <w:rPr>
          <w:rFonts w:ascii="Arial Narrow" w:eastAsia="MS Mincho" w:hAnsi="Arial Narrow" w:cs="Arial"/>
          <w:color w:val="000000" w:themeColor="text1"/>
        </w:rPr>
        <w:lastRenderedPageBreak/>
        <w:t>derechos, contribuciones de mejoras y las tablas de valores unitarios de suelo y construcciones que sirvan de base para el cobro de las contribuciones sobre la propiedad inmobiliaria. Asimismo dispone que la Legislatura del Estado, aprobará las leyes de ingresos de los municipios, revisará y fiscalizará sus cuentas públicas y que los presupuestos de egresos serán aprobados por los ayuntamientos con base en sus ingresos disponibles.</w:t>
      </w:r>
    </w:p>
    <w:p w14:paraId="45DC3D91" w14:textId="77777777" w:rsidR="0030689F" w:rsidRPr="00EA5661" w:rsidRDefault="0030689F" w:rsidP="0030689F">
      <w:pPr>
        <w:snapToGrid w:val="0"/>
        <w:jc w:val="both"/>
        <w:rPr>
          <w:rFonts w:ascii="Arial Narrow" w:hAnsi="Arial Narrow" w:cs="Arial"/>
          <w:b/>
          <w:color w:val="000000" w:themeColor="text1"/>
        </w:rPr>
      </w:pPr>
    </w:p>
    <w:p w14:paraId="2D32AFF4" w14:textId="77777777" w:rsidR="0030689F" w:rsidRPr="00EA5661" w:rsidRDefault="0030689F" w:rsidP="0030689F">
      <w:pPr>
        <w:snapToGrid w:val="0"/>
        <w:jc w:val="both"/>
        <w:rPr>
          <w:rFonts w:ascii="Arial Narrow" w:hAnsi="Arial Narrow" w:cs="Arial"/>
          <w:color w:val="000000" w:themeColor="text1"/>
        </w:rPr>
      </w:pPr>
      <w:r w:rsidRPr="00EA5661">
        <w:rPr>
          <w:rFonts w:ascii="Arial Narrow" w:hAnsi="Arial Narrow" w:cs="Arial"/>
          <w:b/>
          <w:color w:val="000000" w:themeColor="text1"/>
        </w:rPr>
        <w:t xml:space="preserve">TERCERO.- </w:t>
      </w:r>
      <w:r w:rsidRPr="00EA5661">
        <w:rPr>
          <w:rFonts w:ascii="Arial Narrow" w:hAnsi="Arial Narrow" w:cs="Arial"/>
          <w:color w:val="000000" w:themeColor="text1"/>
        </w:rPr>
        <w:t xml:space="preserve">La Ley General de Contabilidad Gubernamental en su artículo 61, establece que además de la información prevista en las respectivas leyes en materia financiera, fiscal y presupuestaria y la información señalada en los artículos 46 a 48 de esta Ley, la Federación, la entidades federativas, los municipios, y en su caso, las demarcaciones territoriales del Distrito Federal, incluirán en sus respectivas leyes de ingresos y presupuestos de egresos u ordenamientos equivalentes, apartados específicos con la información siguiente: </w:t>
      </w:r>
      <w:r w:rsidRPr="00EA5661">
        <w:rPr>
          <w:rFonts w:ascii="Arial Narrow" w:hAnsi="Arial Narrow" w:cs="Arial"/>
          <w:iCs/>
          <w:color w:val="000000" w:themeColor="text1"/>
        </w:rPr>
        <w:t>I. Leyes de Ingresos: a. Las fuentes de sus ingresos sean ordinarios o extraordinarios, desagregando el monto de cada una y, en el caso de las entidades federativas y municipios, incluyendo los recursos federales que se estime serán transferidos por la Federación a través de los fondos de participaciones y aportaciones federales, subsidios y convenios de reasignación; así como los ingresos recaudados con base en las disposiciones locales, y b. Las obligaciones de garantía o pago causante de deuda pública u otros pasivos de cualquier naturaleza con contrapartes, proveedores, contratistas y acreedores, incluyendo la disposición de bienes o expectativa de derechos sobre éstos, contraídos directamente o a través de cualquier instrumento jurídico considerado o no dentro de la estructura orgánica de la administración pública correspondiente, y la celebración de actos jurídicos análogos a los anteriores y sin perjuicio de que dichas obligaciones tengan como propósito el canje o refinanciamiento de otras o de que sea considerado o no como deuda pública en los ordenamientos aplicables</w:t>
      </w:r>
      <w:r w:rsidRPr="00EA5661">
        <w:rPr>
          <w:rFonts w:ascii="Arial Narrow" w:hAnsi="Arial Narrow" w:cs="Arial"/>
          <w:color w:val="000000" w:themeColor="text1"/>
        </w:rPr>
        <w:t>. Asimismo, la composición de dichas obligaciones y el destino de los recursos obtenidos.</w:t>
      </w:r>
    </w:p>
    <w:p w14:paraId="0C94FA09" w14:textId="77777777" w:rsidR="0030689F" w:rsidRPr="00EA5661" w:rsidRDefault="0030689F" w:rsidP="0030689F">
      <w:pPr>
        <w:snapToGrid w:val="0"/>
        <w:jc w:val="both"/>
        <w:rPr>
          <w:rFonts w:ascii="Arial Narrow" w:hAnsi="Arial Narrow" w:cs="Arial"/>
          <w:b/>
          <w:color w:val="000000" w:themeColor="text1"/>
        </w:rPr>
      </w:pPr>
    </w:p>
    <w:p w14:paraId="4A48EF4E" w14:textId="4C89AD83" w:rsidR="0030689F" w:rsidRPr="00EA5661" w:rsidRDefault="0030689F" w:rsidP="0030689F">
      <w:pPr>
        <w:snapToGrid w:val="0"/>
        <w:jc w:val="both"/>
        <w:rPr>
          <w:rFonts w:ascii="Arial Narrow" w:hAnsi="Arial Narrow" w:cs="Arial"/>
          <w:color w:val="000000" w:themeColor="text1"/>
        </w:rPr>
      </w:pPr>
      <w:r w:rsidRPr="00EA5661">
        <w:rPr>
          <w:rFonts w:ascii="Arial Narrow" w:hAnsi="Arial Narrow" w:cs="Arial"/>
          <w:b/>
          <w:color w:val="000000" w:themeColor="text1"/>
        </w:rPr>
        <w:t xml:space="preserve">CUARTO.- </w:t>
      </w:r>
      <w:r w:rsidRPr="00EA5661">
        <w:rPr>
          <w:rFonts w:ascii="Arial Narrow" w:hAnsi="Arial Narrow" w:cs="Arial"/>
          <w:color w:val="000000" w:themeColor="text1"/>
        </w:rPr>
        <w:t xml:space="preserve">Bajo los términos de la Ley de Disciplina Financiera de las Entidades y los Municipios, el artículo 6 señala que las Entidades Federativas deberán generar </w:t>
      </w:r>
      <w:r w:rsidR="00CE084A" w:rsidRPr="00EA5661">
        <w:rPr>
          <w:rFonts w:ascii="Arial Narrow" w:hAnsi="Arial Narrow" w:cs="Arial"/>
          <w:color w:val="000000" w:themeColor="text1"/>
        </w:rPr>
        <w:t>Balance</w:t>
      </w:r>
      <w:r w:rsidRPr="00EA5661">
        <w:rPr>
          <w:rFonts w:ascii="Arial Narrow" w:hAnsi="Arial Narrow" w:cs="Arial"/>
          <w:color w:val="000000" w:themeColor="text1"/>
        </w:rPr>
        <w:t xml:space="preserve">s presupuestarios sostenibles. Se cumple con esta premisa, cuando al final del ejercicio fiscal y bajo el momento contable devengado, dicho </w:t>
      </w:r>
      <w:r w:rsidR="00CE084A" w:rsidRPr="00EA5661">
        <w:rPr>
          <w:rFonts w:ascii="Arial Narrow" w:hAnsi="Arial Narrow" w:cs="Arial"/>
          <w:color w:val="000000" w:themeColor="text1"/>
        </w:rPr>
        <w:t>Balance</w:t>
      </w:r>
      <w:r w:rsidRPr="00EA5661">
        <w:rPr>
          <w:rFonts w:ascii="Arial Narrow" w:hAnsi="Arial Narrow" w:cs="Arial"/>
          <w:color w:val="000000" w:themeColor="text1"/>
        </w:rPr>
        <w:t xml:space="preserve"> sea mayor o igual a cero. Igualmente, el </w:t>
      </w:r>
      <w:r w:rsidR="00CE084A" w:rsidRPr="00EA5661">
        <w:rPr>
          <w:rFonts w:ascii="Arial Narrow" w:hAnsi="Arial Narrow" w:cs="Arial"/>
          <w:color w:val="000000" w:themeColor="text1"/>
        </w:rPr>
        <w:t>Balance</w:t>
      </w:r>
      <w:r w:rsidRPr="00EA5661">
        <w:rPr>
          <w:rFonts w:ascii="Arial Narrow" w:hAnsi="Arial Narrow" w:cs="Arial"/>
          <w:color w:val="000000" w:themeColor="text1"/>
        </w:rPr>
        <w:t xml:space="preserve"> presupuestario de recursos disponibles es sostenible, cuando al final del ejercicio fiscal y bajo el momento contable devengado, dicho </w:t>
      </w:r>
      <w:r w:rsidR="00CE084A" w:rsidRPr="00EA5661">
        <w:rPr>
          <w:rFonts w:ascii="Arial Narrow" w:hAnsi="Arial Narrow" w:cs="Arial"/>
          <w:color w:val="000000" w:themeColor="text1"/>
        </w:rPr>
        <w:t>Balance</w:t>
      </w:r>
      <w:r w:rsidRPr="00EA5661">
        <w:rPr>
          <w:rFonts w:ascii="Arial Narrow" w:hAnsi="Arial Narrow" w:cs="Arial"/>
          <w:color w:val="000000" w:themeColor="text1"/>
        </w:rPr>
        <w:t xml:space="preserve"> sea mayor o igual a cero. El Financiamiento Neto que, en su caso se contrate por parte de la Entidad Federativa y se utilice para el cálculo del </w:t>
      </w:r>
      <w:r w:rsidR="00CE084A" w:rsidRPr="00EA5661">
        <w:rPr>
          <w:rFonts w:ascii="Arial Narrow" w:hAnsi="Arial Narrow" w:cs="Arial"/>
          <w:color w:val="000000" w:themeColor="text1"/>
        </w:rPr>
        <w:t>Balance</w:t>
      </w:r>
      <w:r w:rsidRPr="00EA5661">
        <w:rPr>
          <w:rFonts w:ascii="Arial Narrow" w:hAnsi="Arial Narrow" w:cs="Arial"/>
          <w:color w:val="000000" w:themeColor="text1"/>
        </w:rPr>
        <w:t xml:space="preserve"> presupuestario de recursos disponibles sostenible, deberá estar dentro del Techo de Financiamiento Neto que resulte de la aplicación del Sistema de Alertas, de acuerdo con el artículo 46 de esta Ley. Por lo anterior y cumpliendo con esta premisa se adjunta el </w:t>
      </w:r>
      <w:r w:rsidR="00CE084A" w:rsidRPr="00EA5661">
        <w:rPr>
          <w:rFonts w:ascii="Arial Narrow" w:hAnsi="Arial Narrow" w:cs="Arial"/>
          <w:color w:val="000000" w:themeColor="text1"/>
        </w:rPr>
        <w:t>Balance</w:t>
      </w:r>
      <w:r w:rsidRPr="00EA5661">
        <w:rPr>
          <w:rFonts w:ascii="Arial Narrow" w:hAnsi="Arial Narrow" w:cs="Arial"/>
          <w:color w:val="000000" w:themeColor="text1"/>
        </w:rPr>
        <w:t xml:space="preserve"> Presupuestario al cierre del mes de Septiembre, teniendo un </w:t>
      </w:r>
      <w:r w:rsidR="00CE084A" w:rsidRPr="00EA5661">
        <w:rPr>
          <w:rFonts w:ascii="Arial Narrow" w:hAnsi="Arial Narrow" w:cs="Arial"/>
          <w:color w:val="000000" w:themeColor="text1"/>
        </w:rPr>
        <w:t>Balance</w:t>
      </w:r>
      <w:r w:rsidRPr="00EA5661">
        <w:rPr>
          <w:rFonts w:ascii="Arial Narrow" w:hAnsi="Arial Narrow" w:cs="Arial"/>
          <w:color w:val="000000" w:themeColor="text1"/>
        </w:rPr>
        <w:t xml:space="preserve"> Presupuestario Positivo, así como un </w:t>
      </w:r>
      <w:r w:rsidR="00CE084A" w:rsidRPr="00EA5661">
        <w:rPr>
          <w:rFonts w:ascii="Arial Narrow" w:hAnsi="Arial Narrow" w:cs="Arial"/>
          <w:color w:val="000000" w:themeColor="text1"/>
        </w:rPr>
        <w:t>Balance</w:t>
      </w:r>
      <w:r w:rsidRPr="00EA5661">
        <w:rPr>
          <w:rFonts w:ascii="Arial Narrow" w:hAnsi="Arial Narrow" w:cs="Arial"/>
          <w:color w:val="000000" w:themeColor="text1"/>
        </w:rPr>
        <w:t xml:space="preserve"> Presupuestario de Recursos Disponibles Positivo.</w:t>
      </w:r>
    </w:p>
    <w:p w14:paraId="6B115A7A" w14:textId="77777777" w:rsidR="0030689F" w:rsidRPr="00EA5661" w:rsidRDefault="0030689F" w:rsidP="0030689F">
      <w:pPr>
        <w:snapToGrid w:val="0"/>
        <w:jc w:val="both"/>
        <w:rPr>
          <w:rFonts w:ascii="Arial Narrow" w:hAnsi="Arial Narrow" w:cs="Arial"/>
          <w:color w:val="000000" w:themeColor="text1"/>
        </w:rPr>
      </w:pPr>
    </w:p>
    <w:p w14:paraId="1AF6204E" w14:textId="77777777" w:rsidR="00D72B55" w:rsidRPr="00EA5661" w:rsidRDefault="00D72B55" w:rsidP="0030689F">
      <w:pPr>
        <w:snapToGrid w:val="0"/>
        <w:jc w:val="both"/>
        <w:rPr>
          <w:rFonts w:ascii="Arial Narrow" w:hAnsi="Arial Narrow" w:cs="Arial"/>
          <w:color w:val="000000" w:themeColor="text1"/>
        </w:rPr>
      </w:pPr>
    </w:p>
    <w:p w14:paraId="6F421079" w14:textId="67471861" w:rsidR="00D72B55" w:rsidRPr="00EA5661" w:rsidRDefault="00D72B55" w:rsidP="0030689F">
      <w:pPr>
        <w:snapToGrid w:val="0"/>
        <w:jc w:val="both"/>
        <w:rPr>
          <w:rFonts w:ascii="Arial Narrow" w:hAnsi="Arial Narrow" w:cs="Arial"/>
          <w:color w:val="000000" w:themeColor="text1"/>
        </w:rPr>
      </w:pPr>
      <w:r w:rsidRPr="00EA5661">
        <w:rPr>
          <w:rFonts w:ascii="Arial Narrow" w:hAnsi="Arial Narrow"/>
          <w:noProof/>
          <w:lang w:val="es-MX" w:eastAsia="es-MX"/>
        </w:rPr>
        <w:lastRenderedPageBreak/>
        <w:drawing>
          <wp:anchor distT="0" distB="0" distL="114300" distR="114300" simplePos="0" relativeHeight="251661312" behindDoc="0" locked="0" layoutInCell="1" allowOverlap="1" wp14:anchorId="2D7F1E3A" wp14:editId="1AA9CF03">
            <wp:simplePos x="0" y="0"/>
            <wp:positionH relativeFrom="margin">
              <wp:align>center</wp:align>
            </wp:positionH>
            <wp:positionV relativeFrom="paragraph">
              <wp:posOffset>0</wp:posOffset>
            </wp:positionV>
            <wp:extent cx="6238875" cy="7505700"/>
            <wp:effectExtent l="0" t="0" r="9525"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b="6369"/>
                    <a:stretch/>
                  </pic:blipFill>
                  <pic:spPr bwMode="auto">
                    <a:xfrm>
                      <a:off x="0" y="0"/>
                      <a:ext cx="6238875" cy="75057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BED0A4B" w14:textId="77777777" w:rsidR="0030689F" w:rsidRPr="00EA5661" w:rsidRDefault="0030689F" w:rsidP="0030689F">
      <w:pPr>
        <w:snapToGrid w:val="0"/>
        <w:jc w:val="both"/>
        <w:rPr>
          <w:rFonts w:ascii="Arial Narrow" w:hAnsi="Arial Narrow" w:cs="Arial"/>
          <w:color w:val="000000" w:themeColor="text1"/>
        </w:rPr>
      </w:pPr>
    </w:p>
    <w:p w14:paraId="4BE1D706" w14:textId="77777777" w:rsidR="00D72B55" w:rsidRPr="00EA5661" w:rsidRDefault="00D72B55" w:rsidP="00D72B55">
      <w:pPr>
        <w:snapToGrid w:val="0"/>
        <w:jc w:val="both"/>
        <w:rPr>
          <w:rFonts w:ascii="Arial Narrow" w:hAnsi="Arial Narrow" w:cs="Arial"/>
          <w:color w:val="000000" w:themeColor="text1"/>
        </w:rPr>
      </w:pPr>
      <w:r w:rsidRPr="00EA5661">
        <w:rPr>
          <w:rFonts w:ascii="Arial Narrow" w:hAnsi="Arial Narrow" w:cs="Arial"/>
          <w:color w:val="000000" w:themeColor="text1"/>
        </w:rPr>
        <w:t>Por otro lado, el artículo 18, establece que las iniciativas de las Leyes de Ingresos y los proyectos de Presupuestos de Egresos de los Municipios se deberán elaborar conforme a lo establecido en la legislación local aplicable, en la Ley General de Contabilidad Gubernamental y las normas que emita el Consejo Nacional de Armonización Contable, con base en objetivos, parámetros cuantificables e indicadores del desempeño; deberán ser congruentes con los planes estatales y municipales de desarrollo y los programas derivados de los mismos; e incluirán cuando menos objetivos anuales, estrategias y metas. Las Leyes de Ingresos y los Presupuestos de Egresos de los Municipios deberán ser congruentes con los Criterios Generales de Política Económica y las estimaciones de las participaciones y Transferencias federales etiquetadas que se incluyan no deberán exceder a las previstas en la iniciativa de la Ley de Ingresos de la Federación y en el proyecto de Presupuesto de Egresos de la Federación, así como aquellas transferencias de la Entidad Federativa correspondiente.</w:t>
      </w:r>
    </w:p>
    <w:p w14:paraId="3202ECC7" w14:textId="77777777" w:rsidR="00D72B55" w:rsidRPr="00EA5661" w:rsidRDefault="00D72B55" w:rsidP="0030689F">
      <w:pPr>
        <w:snapToGrid w:val="0"/>
        <w:jc w:val="both"/>
        <w:rPr>
          <w:rFonts w:ascii="Arial Narrow" w:hAnsi="Arial Narrow" w:cs="Arial"/>
          <w:b/>
          <w:color w:val="000000" w:themeColor="text1"/>
        </w:rPr>
      </w:pPr>
    </w:p>
    <w:p w14:paraId="6FB0ADEB" w14:textId="77777777" w:rsidR="0030689F" w:rsidRPr="00EA5661" w:rsidRDefault="0030689F" w:rsidP="0030689F">
      <w:pPr>
        <w:snapToGrid w:val="0"/>
        <w:jc w:val="both"/>
        <w:rPr>
          <w:rFonts w:ascii="Arial Narrow" w:hAnsi="Arial Narrow" w:cs="Arial"/>
          <w:color w:val="000000" w:themeColor="text1"/>
        </w:rPr>
      </w:pPr>
      <w:r w:rsidRPr="00EA5661">
        <w:rPr>
          <w:rFonts w:ascii="Arial Narrow" w:hAnsi="Arial Narrow" w:cs="Arial"/>
          <w:b/>
          <w:color w:val="000000" w:themeColor="text1"/>
        </w:rPr>
        <w:t xml:space="preserve">QUINTO.- </w:t>
      </w:r>
      <w:r w:rsidRPr="00EA5661">
        <w:rPr>
          <w:rFonts w:ascii="Arial Narrow" w:hAnsi="Arial Narrow" w:cs="Arial"/>
          <w:color w:val="000000" w:themeColor="text1"/>
        </w:rPr>
        <w:t>El artículo 1 de la Ley de Coordinación Fiscal establece que esa Ley tiene por objeto coordinar el sistema fiscal de la Federación con las entidades federativas, así como con los municipios y demarcaciones territoriales, para establecer la participación que corresponda a sus haciendas públicas en los ingresos federales; distribuir entre ellos dichas participaciones; fijar reglas de colaboración administrativa entre las diversas autoridades fiscales; constituir los organismos en materia de coordinación fiscal y dar las bases de su organización y funcionamiento; ahora bien,  en el caso de las participaciones se estará en lo establecido en los artículos 2, 2-A, 3-B, 4-B, 25 y demás relativos y aplicables. Con independencia de lo establecido en los capítulos I a IV de esta Ley, respecto de la participación de los Estados, Municipios y el Distrito Federal en la recaudación federal participable, se establecen las aportaciones federales, como recursos que la Federación transfiere a las haciendas públicas de los Estados, Distrito Federal, y en su caso, de los Municipios, condicionando su gasto a la consecución y cumplimiento de los objetivos que para cada tipo de aportación establece esa Ley, para los Fondos de Aportaciones para la Infraestructura Social y de Aportaciones para el Fortalecimiento de los Municipios y de las Demarcaciones Territoriales del Distrito Federal.</w:t>
      </w:r>
    </w:p>
    <w:p w14:paraId="680D05EE" w14:textId="77777777" w:rsidR="0030689F" w:rsidRPr="00EA5661" w:rsidRDefault="0030689F" w:rsidP="0030689F">
      <w:pPr>
        <w:snapToGrid w:val="0"/>
        <w:jc w:val="both"/>
        <w:rPr>
          <w:rFonts w:ascii="Arial Narrow" w:hAnsi="Arial Narrow" w:cs="Arial"/>
          <w:color w:val="000000" w:themeColor="text1"/>
        </w:rPr>
      </w:pPr>
    </w:p>
    <w:p w14:paraId="56A97B83" w14:textId="77777777" w:rsidR="0030689F" w:rsidRPr="00EA5661" w:rsidRDefault="0030689F" w:rsidP="0030689F">
      <w:pPr>
        <w:snapToGrid w:val="0"/>
        <w:jc w:val="both"/>
        <w:rPr>
          <w:rFonts w:ascii="Arial Narrow" w:hAnsi="Arial Narrow" w:cs="Arial"/>
          <w:color w:val="000000" w:themeColor="text1"/>
        </w:rPr>
      </w:pPr>
      <w:r w:rsidRPr="00EA5661">
        <w:rPr>
          <w:rFonts w:ascii="Arial Narrow" w:hAnsi="Arial Narrow" w:cs="Arial"/>
          <w:b/>
          <w:color w:val="000000" w:themeColor="text1"/>
        </w:rPr>
        <w:t>SEXTO.-</w:t>
      </w:r>
      <w:r w:rsidRPr="00EA5661">
        <w:rPr>
          <w:rFonts w:ascii="Arial Narrow" w:hAnsi="Arial Narrow" w:cs="Arial"/>
          <w:color w:val="000000" w:themeColor="text1"/>
        </w:rPr>
        <w:t xml:space="preserve"> Que la Ley de Hacienda Municipal del Estado de Tabasco, establece en su artículo 70, que los ingresos de los municipios del Estado de Tabasco se establecerán en esa Ley.</w:t>
      </w:r>
    </w:p>
    <w:p w14:paraId="3EF43AB0" w14:textId="77777777" w:rsidR="0030689F" w:rsidRPr="00EA5661" w:rsidRDefault="0030689F" w:rsidP="0030689F">
      <w:pPr>
        <w:snapToGrid w:val="0"/>
        <w:jc w:val="both"/>
        <w:rPr>
          <w:rFonts w:ascii="Arial Narrow" w:hAnsi="Arial Narrow" w:cs="Arial"/>
          <w:color w:val="000000" w:themeColor="text1"/>
        </w:rPr>
      </w:pPr>
    </w:p>
    <w:p w14:paraId="3A7C5392" w14:textId="77777777" w:rsidR="0030689F" w:rsidRPr="00EA5661" w:rsidRDefault="0030689F" w:rsidP="0030689F">
      <w:pPr>
        <w:snapToGrid w:val="0"/>
        <w:jc w:val="both"/>
        <w:rPr>
          <w:rFonts w:ascii="Arial Narrow" w:hAnsi="Arial Narrow" w:cs="Arial"/>
        </w:rPr>
      </w:pPr>
      <w:r w:rsidRPr="00EA5661">
        <w:rPr>
          <w:rFonts w:ascii="Arial Narrow" w:hAnsi="Arial Narrow" w:cs="Arial"/>
        </w:rPr>
        <w:t>Del mismo modo, el numeral 3, señala que esta Ley se complementa con los Reglamentos, Circulares, Acuerdos relativos a concesiones, contratos, convenios y demás actos jurídicos que en materia fiscal expidan, otorguen o celebren las autoridades competentes en ejercicio de las atribuciones que les confieren las Leyes.</w:t>
      </w:r>
    </w:p>
    <w:p w14:paraId="4E9ED584" w14:textId="77777777" w:rsidR="0030689F" w:rsidRPr="00EA5661" w:rsidRDefault="0030689F" w:rsidP="0030689F">
      <w:pPr>
        <w:snapToGrid w:val="0"/>
        <w:jc w:val="both"/>
        <w:rPr>
          <w:rFonts w:ascii="Arial Narrow" w:hAnsi="Arial Narrow" w:cs="Arial"/>
          <w:color w:val="000000" w:themeColor="text1"/>
        </w:rPr>
      </w:pPr>
    </w:p>
    <w:p w14:paraId="3E71FBC0" w14:textId="77777777" w:rsidR="0030689F" w:rsidRPr="00EA5661" w:rsidRDefault="0030689F" w:rsidP="0030689F">
      <w:pPr>
        <w:snapToGrid w:val="0"/>
        <w:jc w:val="both"/>
        <w:rPr>
          <w:rFonts w:ascii="Arial Narrow" w:hAnsi="Arial Narrow" w:cs="Arial"/>
          <w:color w:val="000000" w:themeColor="text1"/>
        </w:rPr>
      </w:pPr>
      <w:r w:rsidRPr="00EA5661">
        <w:rPr>
          <w:rFonts w:ascii="Arial Narrow" w:hAnsi="Arial Narrow" w:cs="Arial"/>
          <w:b/>
          <w:color w:val="000000" w:themeColor="text1"/>
        </w:rPr>
        <w:t>SÉPTIMO.-</w:t>
      </w:r>
      <w:r w:rsidRPr="00EA5661">
        <w:rPr>
          <w:rFonts w:ascii="Arial Narrow" w:hAnsi="Arial Narrow" w:cs="Arial"/>
          <w:color w:val="000000" w:themeColor="text1"/>
        </w:rPr>
        <w:t xml:space="preserve"> Que la Ley de Presupuesto y Responsabilidad Hacendaria del Estado de Tabasco, en sus artículos 13, 35 y 36 fracción II establece el contenido de la Ley de Ingresos Municipal, la cual se integran a la presente iniciativa, en correlación con lo estipulado en el artículo 5 de la Ley de Disciplina Financiera.</w:t>
      </w:r>
    </w:p>
    <w:p w14:paraId="60D5AADF" w14:textId="77777777" w:rsidR="0098056D" w:rsidRPr="00EA5661" w:rsidRDefault="0098056D" w:rsidP="0030689F">
      <w:pPr>
        <w:snapToGrid w:val="0"/>
        <w:jc w:val="both"/>
        <w:rPr>
          <w:rFonts w:ascii="Arial Narrow" w:hAnsi="Arial Narrow" w:cs="Arial"/>
          <w:color w:val="000000" w:themeColor="text1"/>
        </w:rPr>
      </w:pPr>
    </w:p>
    <w:p w14:paraId="04BFB0EC" w14:textId="77777777" w:rsidR="00EA5661" w:rsidRDefault="00EA5661" w:rsidP="0098056D">
      <w:pPr>
        <w:spacing w:after="160" w:line="259" w:lineRule="auto"/>
        <w:rPr>
          <w:rFonts w:ascii="Arial Narrow" w:hAnsi="Arial Narrow" w:cs="Arial"/>
          <w:b/>
          <w:color w:val="000000" w:themeColor="text1"/>
        </w:rPr>
      </w:pPr>
    </w:p>
    <w:p w14:paraId="795DB3FC" w14:textId="757C0264" w:rsidR="00F27167" w:rsidRPr="00EA5661" w:rsidRDefault="00F27167" w:rsidP="0098056D">
      <w:pPr>
        <w:spacing w:after="160" w:line="259" w:lineRule="auto"/>
        <w:rPr>
          <w:rFonts w:ascii="Arial Narrow" w:eastAsiaTheme="minorHAnsi" w:hAnsi="Arial Narrow" w:cstheme="minorBidi"/>
          <w:lang w:val="es-MX" w:eastAsia="en-US"/>
        </w:rPr>
      </w:pPr>
      <w:r w:rsidRPr="00EA5661">
        <w:rPr>
          <w:rFonts w:ascii="Arial Narrow" w:hAnsi="Arial Narrow" w:cs="Arial"/>
          <w:b/>
          <w:color w:val="000000" w:themeColor="text1"/>
        </w:rPr>
        <w:fldChar w:fldCharType="begin"/>
      </w:r>
      <w:r w:rsidRPr="00EA5661">
        <w:rPr>
          <w:rFonts w:ascii="Arial Narrow" w:hAnsi="Arial Narrow" w:cs="Arial"/>
          <w:b/>
          <w:color w:val="000000" w:themeColor="text1"/>
        </w:rPr>
        <w:instrText xml:space="preserve"> LINK Excel.Sheet.8 "F:\\INTEGRACION LEY DE INGRESOS 2024\\RESULTADO DE INGRESOS 2020-2023.xls" "resultado_ingresos_LDF!F1C3:F29C7" \a \f 4 \h  \* MERGEFORMAT </w:instrText>
      </w:r>
      <w:r w:rsidRPr="00EA5661">
        <w:rPr>
          <w:rFonts w:ascii="Arial Narrow" w:hAnsi="Arial Narrow" w:cs="Arial"/>
          <w:b/>
          <w:color w:val="000000" w:themeColor="text1"/>
        </w:rPr>
        <w:fldChar w:fldCharType="separate"/>
      </w:r>
    </w:p>
    <w:tbl>
      <w:tblPr>
        <w:tblW w:w="8928" w:type="dxa"/>
        <w:tblInd w:w="20" w:type="dxa"/>
        <w:tblCellMar>
          <w:left w:w="70" w:type="dxa"/>
          <w:right w:w="70" w:type="dxa"/>
        </w:tblCellMar>
        <w:tblLook w:val="04A0" w:firstRow="1" w:lastRow="0" w:firstColumn="1" w:lastColumn="0" w:noHBand="0" w:noVBand="1"/>
      </w:tblPr>
      <w:tblGrid>
        <w:gridCol w:w="4239"/>
        <w:gridCol w:w="1172"/>
        <w:gridCol w:w="1172"/>
        <w:gridCol w:w="1172"/>
        <w:gridCol w:w="1173"/>
      </w:tblGrid>
      <w:tr w:rsidR="00F27167" w:rsidRPr="00EA5661" w14:paraId="3CE0B2F2" w14:textId="77777777" w:rsidTr="00F27167">
        <w:trPr>
          <w:trHeight w:val="205"/>
        </w:trPr>
        <w:tc>
          <w:tcPr>
            <w:tcW w:w="8928" w:type="dxa"/>
            <w:gridSpan w:val="5"/>
            <w:tcBorders>
              <w:top w:val="nil"/>
              <w:left w:val="nil"/>
              <w:bottom w:val="nil"/>
              <w:right w:val="nil"/>
            </w:tcBorders>
            <w:shd w:val="clear" w:color="auto" w:fill="auto"/>
            <w:hideMark/>
          </w:tcPr>
          <w:p w14:paraId="5825CAC4" w14:textId="77777777" w:rsidR="00F27167" w:rsidRPr="00EA5661" w:rsidRDefault="00F27167">
            <w:pPr>
              <w:jc w:val="center"/>
              <w:rPr>
                <w:rFonts w:ascii="Arial Narrow" w:hAnsi="Arial Narrow" w:cs="Arial"/>
                <w:b/>
                <w:bCs/>
                <w:color w:val="000000"/>
                <w:sz w:val="16"/>
                <w:szCs w:val="16"/>
                <w:lang w:val="es-MX" w:eastAsia="es-MX"/>
              </w:rPr>
            </w:pPr>
            <w:r w:rsidRPr="00EA5661">
              <w:rPr>
                <w:rFonts w:ascii="Arial Narrow" w:hAnsi="Arial Narrow" w:cs="Arial"/>
                <w:b/>
                <w:bCs/>
                <w:color w:val="000000"/>
                <w:sz w:val="16"/>
                <w:szCs w:val="16"/>
                <w:lang w:val="es-MX" w:eastAsia="es-MX"/>
              </w:rPr>
              <w:lastRenderedPageBreak/>
              <w:t>MUNICIPIO DE TENOSIQUE, TABASCO</w:t>
            </w:r>
          </w:p>
        </w:tc>
      </w:tr>
      <w:tr w:rsidR="00F27167" w:rsidRPr="00EA5661" w14:paraId="42985AA2" w14:textId="77777777" w:rsidTr="00F27167">
        <w:trPr>
          <w:trHeight w:val="205"/>
        </w:trPr>
        <w:tc>
          <w:tcPr>
            <w:tcW w:w="8928" w:type="dxa"/>
            <w:gridSpan w:val="5"/>
            <w:tcBorders>
              <w:top w:val="nil"/>
              <w:left w:val="nil"/>
              <w:bottom w:val="nil"/>
              <w:right w:val="nil"/>
            </w:tcBorders>
            <w:shd w:val="clear" w:color="auto" w:fill="auto"/>
            <w:hideMark/>
          </w:tcPr>
          <w:p w14:paraId="133DBD6B" w14:textId="77777777" w:rsidR="00F27167" w:rsidRPr="00EA5661" w:rsidRDefault="00F27167" w:rsidP="00F27167">
            <w:pPr>
              <w:jc w:val="center"/>
              <w:rPr>
                <w:rFonts w:ascii="Arial Narrow" w:hAnsi="Arial Narrow" w:cs="Arial"/>
                <w:b/>
                <w:bCs/>
                <w:color w:val="000000"/>
                <w:sz w:val="16"/>
                <w:szCs w:val="16"/>
                <w:lang w:val="es-MX" w:eastAsia="es-MX"/>
              </w:rPr>
            </w:pPr>
            <w:r w:rsidRPr="00EA5661">
              <w:rPr>
                <w:rFonts w:ascii="Arial Narrow" w:hAnsi="Arial Narrow" w:cs="Arial"/>
                <w:b/>
                <w:bCs/>
                <w:color w:val="000000"/>
                <w:sz w:val="16"/>
                <w:szCs w:val="16"/>
                <w:lang w:val="es-MX" w:eastAsia="es-MX"/>
              </w:rPr>
              <w:t>FORMATO 7C) RESULTADO DE INGRESOS - LDF</w:t>
            </w:r>
          </w:p>
        </w:tc>
      </w:tr>
      <w:tr w:rsidR="00F27167" w:rsidRPr="00EA5661" w14:paraId="6360AE63" w14:textId="77777777" w:rsidTr="00F27167">
        <w:trPr>
          <w:trHeight w:val="205"/>
        </w:trPr>
        <w:tc>
          <w:tcPr>
            <w:tcW w:w="8928" w:type="dxa"/>
            <w:gridSpan w:val="5"/>
            <w:tcBorders>
              <w:top w:val="nil"/>
              <w:left w:val="nil"/>
              <w:bottom w:val="nil"/>
              <w:right w:val="nil"/>
            </w:tcBorders>
            <w:shd w:val="clear" w:color="auto" w:fill="auto"/>
            <w:hideMark/>
          </w:tcPr>
          <w:p w14:paraId="69D9CB7F" w14:textId="77777777" w:rsidR="00F27167" w:rsidRPr="00EA5661" w:rsidRDefault="00F27167" w:rsidP="00F27167">
            <w:pPr>
              <w:jc w:val="center"/>
              <w:rPr>
                <w:rFonts w:ascii="Arial Narrow" w:hAnsi="Arial Narrow" w:cs="Arial"/>
                <w:b/>
                <w:bCs/>
                <w:color w:val="000000"/>
                <w:sz w:val="16"/>
                <w:szCs w:val="16"/>
                <w:lang w:val="es-MX" w:eastAsia="es-MX"/>
              </w:rPr>
            </w:pPr>
            <w:r w:rsidRPr="00EA5661">
              <w:rPr>
                <w:rFonts w:ascii="Arial Narrow" w:hAnsi="Arial Narrow" w:cs="Arial"/>
                <w:b/>
                <w:bCs/>
                <w:color w:val="000000"/>
                <w:sz w:val="16"/>
                <w:szCs w:val="16"/>
                <w:lang w:val="es-MX" w:eastAsia="es-MX"/>
              </w:rPr>
              <w:t>(PESOS)</w:t>
            </w:r>
          </w:p>
        </w:tc>
      </w:tr>
      <w:tr w:rsidR="00F27167" w:rsidRPr="00EA5661" w14:paraId="4C77FC0C" w14:textId="77777777" w:rsidTr="00F27167">
        <w:trPr>
          <w:trHeight w:val="410"/>
        </w:trPr>
        <w:tc>
          <w:tcPr>
            <w:tcW w:w="4239" w:type="dxa"/>
            <w:tcBorders>
              <w:top w:val="single" w:sz="8" w:space="0" w:color="auto"/>
              <w:left w:val="single" w:sz="8" w:space="0" w:color="auto"/>
              <w:bottom w:val="single" w:sz="8" w:space="0" w:color="auto"/>
              <w:right w:val="single" w:sz="4" w:space="0" w:color="auto"/>
            </w:tcBorders>
            <w:shd w:val="clear" w:color="000000" w:fill="C0C0C0"/>
            <w:vAlign w:val="center"/>
            <w:hideMark/>
          </w:tcPr>
          <w:p w14:paraId="0F0EF159" w14:textId="77777777" w:rsidR="00F27167" w:rsidRPr="00EA5661" w:rsidRDefault="00F27167" w:rsidP="00F27167">
            <w:pPr>
              <w:jc w:val="center"/>
              <w:rPr>
                <w:rFonts w:ascii="Arial Narrow" w:hAnsi="Arial Narrow" w:cs="Arial"/>
                <w:b/>
                <w:bCs/>
                <w:color w:val="000000"/>
                <w:sz w:val="16"/>
                <w:szCs w:val="16"/>
                <w:lang w:val="es-MX" w:eastAsia="es-MX"/>
              </w:rPr>
            </w:pPr>
            <w:r w:rsidRPr="00EA5661">
              <w:rPr>
                <w:rFonts w:ascii="Arial Narrow" w:hAnsi="Arial Narrow" w:cs="Arial"/>
                <w:b/>
                <w:bCs/>
                <w:color w:val="000000"/>
                <w:sz w:val="16"/>
                <w:szCs w:val="16"/>
                <w:lang w:val="es-MX" w:eastAsia="es-MX"/>
              </w:rPr>
              <w:t>Concepto (b)</w:t>
            </w:r>
          </w:p>
        </w:tc>
        <w:tc>
          <w:tcPr>
            <w:tcW w:w="1172" w:type="dxa"/>
            <w:tcBorders>
              <w:top w:val="single" w:sz="8" w:space="0" w:color="auto"/>
              <w:left w:val="nil"/>
              <w:bottom w:val="single" w:sz="8" w:space="0" w:color="auto"/>
              <w:right w:val="single" w:sz="4" w:space="0" w:color="auto"/>
            </w:tcBorders>
            <w:shd w:val="clear" w:color="000000" w:fill="C0C0C0"/>
            <w:vAlign w:val="center"/>
            <w:hideMark/>
          </w:tcPr>
          <w:p w14:paraId="4B4D8D97" w14:textId="77777777" w:rsidR="00F27167" w:rsidRPr="00EA5661" w:rsidRDefault="00F27167" w:rsidP="00F27167">
            <w:pPr>
              <w:jc w:val="center"/>
              <w:rPr>
                <w:rFonts w:ascii="Arial Narrow" w:hAnsi="Arial Narrow" w:cs="Arial"/>
                <w:b/>
                <w:bCs/>
                <w:color w:val="000000"/>
                <w:sz w:val="16"/>
                <w:szCs w:val="16"/>
                <w:lang w:val="es-MX" w:eastAsia="es-MX"/>
              </w:rPr>
            </w:pPr>
            <w:r w:rsidRPr="00EA5661">
              <w:rPr>
                <w:rFonts w:ascii="Arial Narrow" w:hAnsi="Arial Narrow" w:cs="Arial"/>
                <w:b/>
                <w:bCs/>
                <w:color w:val="000000"/>
                <w:sz w:val="16"/>
                <w:szCs w:val="16"/>
                <w:lang w:val="es-MX" w:eastAsia="es-MX"/>
              </w:rPr>
              <w:t>2020 (c)</w:t>
            </w:r>
          </w:p>
        </w:tc>
        <w:tc>
          <w:tcPr>
            <w:tcW w:w="1172" w:type="dxa"/>
            <w:tcBorders>
              <w:top w:val="single" w:sz="8" w:space="0" w:color="auto"/>
              <w:left w:val="nil"/>
              <w:bottom w:val="single" w:sz="8" w:space="0" w:color="auto"/>
              <w:right w:val="single" w:sz="4" w:space="0" w:color="auto"/>
            </w:tcBorders>
            <w:shd w:val="clear" w:color="000000" w:fill="C0C0C0"/>
            <w:vAlign w:val="center"/>
            <w:hideMark/>
          </w:tcPr>
          <w:p w14:paraId="793DC4C6" w14:textId="77777777" w:rsidR="00F27167" w:rsidRPr="00EA5661" w:rsidRDefault="00F27167" w:rsidP="00F27167">
            <w:pPr>
              <w:jc w:val="center"/>
              <w:rPr>
                <w:rFonts w:ascii="Arial Narrow" w:hAnsi="Arial Narrow" w:cs="Arial"/>
                <w:b/>
                <w:bCs/>
                <w:color w:val="000000"/>
                <w:sz w:val="16"/>
                <w:szCs w:val="16"/>
                <w:lang w:val="es-MX" w:eastAsia="es-MX"/>
              </w:rPr>
            </w:pPr>
            <w:r w:rsidRPr="00EA5661">
              <w:rPr>
                <w:rFonts w:ascii="Arial Narrow" w:hAnsi="Arial Narrow" w:cs="Arial"/>
                <w:b/>
                <w:bCs/>
                <w:color w:val="000000"/>
                <w:sz w:val="16"/>
                <w:szCs w:val="16"/>
                <w:lang w:val="es-MX" w:eastAsia="es-MX"/>
              </w:rPr>
              <w:t>2021 (c)</w:t>
            </w:r>
          </w:p>
        </w:tc>
        <w:tc>
          <w:tcPr>
            <w:tcW w:w="1172" w:type="dxa"/>
            <w:tcBorders>
              <w:top w:val="single" w:sz="8" w:space="0" w:color="auto"/>
              <w:left w:val="nil"/>
              <w:bottom w:val="single" w:sz="8" w:space="0" w:color="auto"/>
              <w:right w:val="single" w:sz="4" w:space="0" w:color="auto"/>
            </w:tcBorders>
            <w:shd w:val="clear" w:color="000000" w:fill="C0C0C0"/>
            <w:vAlign w:val="center"/>
            <w:hideMark/>
          </w:tcPr>
          <w:p w14:paraId="51B2E7D9" w14:textId="77777777" w:rsidR="00F27167" w:rsidRPr="00EA5661" w:rsidRDefault="00F27167" w:rsidP="00F27167">
            <w:pPr>
              <w:jc w:val="center"/>
              <w:rPr>
                <w:rFonts w:ascii="Arial Narrow" w:hAnsi="Arial Narrow" w:cs="Arial"/>
                <w:b/>
                <w:bCs/>
                <w:color w:val="000000"/>
                <w:sz w:val="16"/>
                <w:szCs w:val="16"/>
                <w:lang w:val="es-MX" w:eastAsia="es-MX"/>
              </w:rPr>
            </w:pPr>
            <w:r w:rsidRPr="00EA5661">
              <w:rPr>
                <w:rFonts w:ascii="Arial Narrow" w:hAnsi="Arial Narrow" w:cs="Arial"/>
                <w:b/>
                <w:bCs/>
                <w:color w:val="000000"/>
                <w:sz w:val="16"/>
                <w:szCs w:val="16"/>
                <w:lang w:val="es-MX" w:eastAsia="es-MX"/>
              </w:rPr>
              <w:t>2022 (c)</w:t>
            </w:r>
          </w:p>
        </w:tc>
        <w:tc>
          <w:tcPr>
            <w:tcW w:w="1172" w:type="dxa"/>
            <w:tcBorders>
              <w:top w:val="single" w:sz="8" w:space="0" w:color="auto"/>
              <w:left w:val="nil"/>
              <w:bottom w:val="single" w:sz="8" w:space="0" w:color="auto"/>
              <w:right w:val="single" w:sz="8" w:space="0" w:color="auto"/>
            </w:tcBorders>
            <w:shd w:val="clear" w:color="000000" w:fill="C0C0C0"/>
            <w:vAlign w:val="center"/>
            <w:hideMark/>
          </w:tcPr>
          <w:p w14:paraId="57755CDA" w14:textId="77777777" w:rsidR="00F27167" w:rsidRPr="00EA5661" w:rsidRDefault="00F27167" w:rsidP="00F27167">
            <w:pPr>
              <w:jc w:val="center"/>
              <w:rPr>
                <w:rFonts w:ascii="Arial Narrow" w:hAnsi="Arial Narrow" w:cs="Arial"/>
                <w:b/>
                <w:bCs/>
                <w:color w:val="000000"/>
                <w:sz w:val="16"/>
                <w:szCs w:val="16"/>
                <w:lang w:val="es-MX" w:eastAsia="es-MX"/>
              </w:rPr>
            </w:pPr>
            <w:r w:rsidRPr="00EA5661">
              <w:rPr>
                <w:rFonts w:ascii="Arial Narrow" w:hAnsi="Arial Narrow" w:cs="Arial"/>
                <w:b/>
                <w:bCs/>
                <w:color w:val="000000"/>
                <w:sz w:val="16"/>
                <w:szCs w:val="16"/>
                <w:lang w:val="es-MX" w:eastAsia="es-MX"/>
              </w:rPr>
              <w:t>2023 (c)</w:t>
            </w:r>
          </w:p>
        </w:tc>
      </w:tr>
      <w:tr w:rsidR="00F27167" w:rsidRPr="00EA5661" w14:paraId="29F838D5" w14:textId="77777777" w:rsidTr="00F27167">
        <w:trPr>
          <w:trHeight w:val="493"/>
        </w:trPr>
        <w:tc>
          <w:tcPr>
            <w:tcW w:w="4239" w:type="dxa"/>
            <w:tcBorders>
              <w:top w:val="nil"/>
              <w:left w:val="single" w:sz="8" w:space="0" w:color="auto"/>
              <w:bottom w:val="single" w:sz="8" w:space="0" w:color="auto"/>
              <w:right w:val="single" w:sz="4" w:space="0" w:color="auto"/>
            </w:tcBorders>
            <w:shd w:val="clear" w:color="000000" w:fill="D9D9D9"/>
            <w:hideMark/>
          </w:tcPr>
          <w:p w14:paraId="320D44EF" w14:textId="77777777" w:rsidR="00F27167" w:rsidRPr="00EA5661" w:rsidRDefault="00F27167" w:rsidP="00F27167">
            <w:pPr>
              <w:rPr>
                <w:rFonts w:ascii="Arial Narrow" w:hAnsi="Arial Narrow" w:cs="Arial"/>
                <w:b/>
                <w:bCs/>
                <w:color w:val="000000"/>
                <w:sz w:val="16"/>
                <w:szCs w:val="16"/>
                <w:lang w:val="es-MX" w:eastAsia="es-MX"/>
              </w:rPr>
            </w:pPr>
            <w:r w:rsidRPr="00EA5661">
              <w:rPr>
                <w:rFonts w:ascii="Arial Narrow" w:hAnsi="Arial Narrow" w:cs="Arial"/>
                <w:b/>
                <w:bCs/>
                <w:color w:val="000000"/>
                <w:sz w:val="16"/>
                <w:szCs w:val="16"/>
                <w:lang w:val="es-MX" w:eastAsia="es-MX"/>
              </w:rPr>
              <w:t>1. INGRESOS DE LIBRE DISPOSICION (1=A+B+C+D+E+F+G+H+I+J+K+L)</w:t>
            </w:r>
          </w:p>
        </w:tc>
        <w:tc>
          <w:tcPr>
            <w:tcW w:w="1172" w:type="dxa"/>
            <w:tcBorders>
              <w:top w:val="nil"/>
              <w:left w:val="nil"/>
              <w:bottom w:val="single" w:sz="8" w:space="0" w:color="auto"/>
              <w:right w:val="single" w:sz="4" w:space="0" w:color="auto"/>
            </w:tcBorders>
            <w:shd w:val="clear" w:color="000000" w:fill="D9D9D9"/>
            <w:vAlign w:val="center"/>
            <w:hideMark/>
          </w:tcPr>
          <w:p w14:paraId="421A3FDE" w14:textId="77777777" w:rsidR="00F27167" w:rsidRPr="00EA5661" w:rsidRDefault="00F27167" w:rsidP="00F27167">
            <w:pPr>
              <w:jc w:val="right"/>
              <w:rPr>
                <w:rFonts w:ascii="Arial Narrow" w:hAnsi="Arial Narrow" w:cs="Arial"/>
                <w:b/>
                <w:bCs/>
                <w:color w:val="000000"/>
                <w:sz w:val="16"/>
                <w:szCs w:val="16"/>
                <w:lang w:val="es-MX" w:eastAsia="es-MX"/>
              </w:rPr>
            </w:pPr>
            <w:r w:rsidRPr="00EA5661">
              <w:rPr>
                <w:rFonts w:ascii="Arial Narrow" w:hAnsi="Arial Narrow" w:cs="Arial"/>
                <w:b/>
                <w:bCs/>
                <w:color w:val="000000"/>
                <w:sz w:val="16"/>
                <w:szCs w:val="16"/>
                <w:lang w:val="es-MX" w:eastAsia="es-MX"/>
              </w:rPr>
              <w:t>279,255,127.73</w:t>
            </w:r>
          </w:p>
        </w:tc>
        <w:tc>
          <w:tcPr>
            <w:tcW w:w="1172" w:type="dxa"/>
            <w:tcBorders>
              <w:top w:val="nil"/>
              <w:left w:val="nil"/>
              <w:bottom w:val="single" w:sz="8" w:space="0" w:color="auto"/>
              <w:right w:val="single" w:sz="4" w:space="0" w:color="auto"/>
            </w:tcBorders>
            <w:shd w:val="clear" w:color="000000" w:fill="D9D9D9"/>
            <w:vAlign w:val="center"/>
            <w:hideMark/>
          </w:tcPr>
          <w:p w14:paraId="04110696" w14:textId="77777777" w:rsidR="00F27167" w:rsidRPr="00EA5661" w:rsidRDefault="00F27167" w:rsidP="00F27167">
            <w:pPr>
              <w:jc w:val="right"/>
              <w:rPr>
                <w:rFonts w:ascii="Arial Narrow" w:hAnsi="Arial Narrow" w:cs="Arial"/>
                <w:b/>
                <w:bCs/>
                <w:color w:val="000000"/>
                <w:sz w:val="16"/>
                <w:szCs w:val="16"/>
                <w:lang w:val="es-MX" w:eastAsia="es-MX"/>
              </w:rPr>
            </w:pPr>
            <w:r w:rsidRPr="00EA5661">
              <w:rPr>
                <w:rFonts w:ascii="Arial Narrow" w:hAnsi="Arial Narrow" w:cs="Arial"/>
                <w:b/>
                <w:bCs/>
                <w:color w:val="000000"/>
                <w:sz w:val="16"/>
                <w:szCs w:val="16"/>
                <w:lang w:val="es-MX" w:eastAsia="es-MX"/>
              </w:rPr>
              <w:t>279,518,821.08</w:t>
            </w:r>
          </w:p>
        </w:tc>
        <w:tc>
          <w:tcPr>
            <w:tcW w:w="1172" w:type="dxa"/>
            <w:tcBorders>
              <w:top w:val="nil"/>
              <w:left w:val="nil"/>
              <w:bottom w:val="single" w:sz="8" w:space="0" w:color="auto"/>
              <w:right w:val="single" w:sz="4" w:space="0" w:color="auto"/>
            </w:tcBorders>
            <w:shd w:val="clear" w:color="000000" w:fill="D9D9D9"/>
            <w:vAlign w:val="center"/>
            <w:hideMark/>
          </w:tcPr>
          <w:p w14:paraId="1C36614A" w14:textId="77777777" w:rsidR="00F27167" w:rsidRPr="00EA5661" w:rsidRDefault="00F27167" w:rsidP="00F27167">
            <w:pPr>
              <w:jc w:val="right"/>
              <w:rPr>
                <w:rFonts w:ascii="Arial Narrow" w:hAnsi="Arial Narrow" w:cs="Arial"/>
                <w:b/>
                <w:bCs/>
                <w:color w:val="000000"/>
                <w:sz w:val="16"/>
                <w:szCs w:val="16"/>
                <w:lang w:val="es-MX" w:eastAsia="es-MX"/>
              </w:rPr>
            </w:pPr>
            <w:r w:rsidRPr="00EA5661">
              <w:rPr>
                <w:rFonts w:ascii="Arial Narrow" w:hAnsi="Arial Narrow" w:cs="Arial"/>
                <w:b/>
                <w:bCs/>
                <w:color w:val="000000"/>
                <w:sz w:val="16"/>
                <w:szCs w:val="16"/>
                <w:lang w:val="es-MX" w:eastAsia="es-MX"/>
              </w:rPr>
              <w:t>297,746,118.30</w:t>
            </w:r>
          </w:p>
        </w:tc>
        <w:tc>
          <w:tcPr>
            <w:tcW w:w="1172" w:type="dxa"/>
            <w:tcBorders>
              <w:top w:val="nil"/>
              <w:left w:val="nil"/>
              <w:bottom w:val="single" w:sz="8" w:space="0" w:color="auto"/>
              <w:right w:val="single" w:sz="8" w:space="0" w:color="auto"/>
            </w:tcBorders>
            <w:shd w:val="clear" w:color="000000" w:fill="D9D9D9"/>
            <w:vAlign w:val="center"/>
            <w:hideMark/>
          </w:tcPr>
          <w:p w14:paraId="6D3F2195" w14:textId="77777777" w:rsidR="00F27167" w:rsidRPr="00EA5661" w:rsidRDefault="00F27167" w:rsidP="00F27167">
            <w:pPr>
              <w:jc w:val="right"/>
              <w:rPr>
                <w:rFonts w:ascii="Arial Narrow" w:hAnsi="Arial Narrow" w:cs="Arial"/>
                <w:b/>
                <w:bCs/>
                <w:color w:val="000000"/>
                <w:sz w:val="16"/>
                <w:szCs w:val="16"/>
                <w:lang w:val="es-MX" w:eastAsia="es-MX"/>
              </w:rPr>
            </w:pPr>
            <w:r w:rsidRPr="00EA5661">
              <w:rPr>
                <w:rFonts w:ascii="Arial Narrow" w:hAnsi="Arial Narrow" w:cs="Arial"/>
                <w:b/>
                <w:bCs/>
                <w:color w:val="000000"/>
                <w:sz w:val="16"/>
                <w:szCs w:val="16"/>
                <w:lang w:val="es-MX" w:eastAsia="es-MX"/>
              </w:rPr>
              <w:t>267,566,486.33</w:t>
            </w:r>
          </w:p>
        </w:tc>
      </w:tr>
      <w:tr w:rsidR="00F27167" w:rsidRPr="00EA5661" w14:paraId="4CCF970A" w14:textId="77777777" w:rsidTr="00F27167">
        <w:trPr>
          <w:trHeight w:val="260"/>
        </w:trPr>
        <w:tc>
          <w:tcPr>
            <w:tcW w:w="4239" w:type="dxa"/>
            <w:tcBorders>
              <w:top w:val="nil"/>
              <w:left w:val="single" w:sz="8" w:space="0" w:color="auto"/>
              <w:bottom w:val="single" w:sz="4" w:space="0" w:color="auto"/>
              <w:right w:val="single" w:sz="4" w:space="0" w:color="auto"/>
            </w:tcBorders>
            <w:shd w:val="clear" w:color="auto" w:fill="auto"/>
            <w:hideMark/>
          </w:tcPr>
          <w:p w14:paraId="32A905D7" w14:textId="77777777" w:rsidR="00F27167" w:rsidRPr="00EA5661" w:rsidRDefault="00F27167" w:rsidP="00F27167">
            <w:pPr>
              <w:rPr>
                <w:rFonts w:ascii="Arial Narrow" w:hAnsi="Arial Narrow" w:cs="Arial"/>
                <w:color w:val="000000"/>
                <w:sz w:val="16"/>
                <w:szCs w:val="16"/>
                <w:lang w:val="es-MX" w:eastAsia="es-MX"/>
              </w:rPr>
            </w:pPr>
            <w:r w:rsidRPr="00EA5661">
              <w:rPr>
                <w:rFonts w:ascii="Arial Narrow" w:hAnsi="Arial Narrow" w:cs="Arial"/>
                <w:color w:val="000000"/>
                <w:sz w:val="16"/>
                <w:szCs w:val="16"/>
                <w:lang w:val="es-MX" w:eastAsia="es-MX"/>
              </w:rPr>
              <w:t>A. APORTACIONES</w:t>
            </w:r>
          </w:p>
        </w:tc>
        <w:tc>
          <w:tcPr>
            <w:tcW w:w="1172" w:type="dxa"/>
            <w:tcBorders>
              <w:top w:val="nil"/>
              <w:left w:val="nil"/>
              <w:bottom w:val="single" w:sz="4" w:space="0" w:color="auto"/>
              <w:right w:val="single" w:sz="4" w:space="0" w:color="auto"/>
            </w:tcBorders>
            <w:shd w:val="clear" w:color="auto" w:fill="auto"/>
            <w:vAlign w:val="center"/>
            <w:hideMark/>
          </w:tcPr>
          <w:p w14:paraId="1951E75E" w14:textId="77777777" w:rsidR="00F27167" w:rsidRPr="00EA5661" w:rsidRDefault="00F27167" w:rsidP="00F27167">
            <w:pPr>
              <w:jc w:val="right"/>
              <w:rPr>
                <w:rFonts w:ascii="Arial Narrow" w:hAnsi="Arial Narrow" w:cs="Arial"/>
                <w:color w:val="000000"/>
                <w:sz w:val="16"/>
                <w:szCs w:val="16"/>
                <w:lang w:val="es-MX" w:eastAsia="es-MX"/>
              </w:rPr>
            </w:pPr>
            <w:r w:rsidRPr="00EA5661">
              <w:rPr>
                <w:rFonts w:ascii="Arial Narrow" w:hAnsi="Arial Narrow" w:cs="Arial"/>
                <w:color w:val="000000"/>
                <w:sz w:val="16"/>
                <w:szCs w:val="16"/>
                <w:lang w:val="es-MX" w:eastAsia="es-MX"/>
              </w:rPr>
              <w:t>0.00</w:t>
            </w:r>
          </w:p>
        </w:tc>
        <w:tc>
          <w:tcPr>
            <w:tcW w:w="1172" w:type="dxa"/>
            <w:tcBorders>
              <w:top w:val="nil"/>
              <w:left w:val="nil"/>
              <w:bottom w:val="single" w:sz="4" w:space="0" w:color="auto"/>
              <w:right w:val="single" w:sz="4" w:space="0" w:color="auto"/>
            </w:tcBorders>
            <w:shd w:val="clear" w:color="auto" w:fill="auto"/>
            <w:vAlign w:val="center"/>
            <w:hideMark/>
          </w:tcPr>
          <w:p w14:paraId="7625C7F4" w14:textId="77777777" w:rsidR="00F27167" w:rsidRPr="00EA5661" w:rsidRDefault="00F27167" w:rsidP="00F27167">
            <w:pPr>
              <w:jc w:val="right"/>
              <w:rPr>
                <w:rFonts w:ascii="Arial Narrow" w:hAnsi="Arial Narrow" w:cs="Arial"/>
                <w:color w:val="000000"/>
                <w:sz w:val="16"/>
                <w:szCs w:val="16"/>
                <w:lang w:val="es-MX" w:eastAsia="es-MX"/>
              </w:rPr>
            </w:pPr>
            <w:r w:rsidRPr="00EA5661">
              <w:rPr>
                <w:rFonts w:ascii="Arial Narrow" w:hAnsi="Arial Narrow" w:cs="Arial"/>
                <w:color w:val="000000"/>
                <w:sz w:val="16"/>
                <w:szCs w:val="16"/>
                <w:lang w:val="es-MX" w:eastAsia="es-MX"/>
              </w:rPr>
              <w:t>0.00</w:t>
            </w:r>
          </w:p>
        </w:tc>
        <w:tc>
          <w:tcPr>
            <w:tcW w:w="1172" w:type="dxa"/>
            <w:tcBorders>
              <w:top w:val="nil"/>
              <w:left w:val="nil"/>
              <w:bottom w:val="single" w:sz="4" w:space="0" w:color="auto"/>
              <w:right w:val="single" w:sz="4" w:space="0" w:color="auto"/>
            </w:tcBorders>
            <w:shd w:val="clear" w:color="auto" w:fill="auto"/>
            <w:vAlign w:val="center"/>
            <w:hideMark/>
          </w:tcPr>
          <w:p w14:paraId="2274CE6F" w14:textId="77777777" w:rsidR="00F27167" w:rsidRPr="00EA5661" w:rsidRDefault="00F27167" w:rsidP="00F27167">
            <w:pPr>
              <w:jc w:val="right"/>
              <w:rPr>
                <w:rFonts w:ascii="Arial Narrow" w:hAnsi="Arial Narrow" w:cs="Arial"/>
                <w:color w:val="000000"/>
                <w:sz w:val="16"/>
                <w:szCs w:val="16"/>
                <w:lang w:val="es-MX" w:eastAsia="es-MX"/>
              </w:rPr>
            </w:pPr>
            <w:r w:rsidRPr="00EA5661">
              <w:rPr>
                <w:rFonts w:ascii="Arial Narrow" w:hAnsi="Arial Narrow" w:cs="Arial"/>
                <w:color w:val="000000"/>
                <w:sz w:val="16"/>
                <w:szCs w:val="16"/>
                <w:lang w:val="es-MX" w:eastAsia="es-MX"/>
              </w:rPr>
              <w:t>0.00</w:t>
            </w:r>
          </w:p>
        </w:tc>
        <w:tc>
          <w:tcPr>
            <w:tcW w:w="1172" w:type="dxa"/>
            <w:tcBorders>
              <w:top w:val="nil"/>
              <w:left w:val="nil"/>
              <w:bottom w:val="single" w:sz="4" w:space="0" w:color="auto"/>
              <w:right w:val="single" w:sz="8" w:space="0" w:color="auto"/>
            </w:tcBorders>
            <w:shd w:val="clear" w:color="auto" w:fill="auto"/>
            <w:vAlign w:val="center"/>
            <w:hideMark/>
          </w:tcPr>
          <w:p w14:paraId="76203649" w14:textId="77777777" w:rsidR="00F27167" w:rsidRPr="00EA5661" w:rsidRDefault="00F27167" w:rsidP="00F27167">
            <w:pPr>
              <w:jc w:val="right"/>
              <w:rPr>
                <w:rFonts w:ascii="Arial Narrow" w:hAnsi="Arial Narrow" w:cs="Arial"/>
                <w:color w:val="000000"/>
                <w:sz w:val="16"/>
                <w:szCs w:val="16"/>
                <w:lang w:val="es-MX" w:eastAsia="es-MX"/>
              </w:rPr>
            </w:pPr>
            <w:r w:rsidRPr="00EA5661">
              <w:rPr>
                <w:rFonts w:ascii="Arial Narrow" w:hAnsi="Arial Narrow" w:cs="Arial"/>
                <w:color w:val="000000"/>
                <w:sz w:val="16"/>
                <w:szCs w:val="16"/>
                <w:lang w:val="es-MX" w:eastAsia="es-MX"/>
              </w:rPr>
              <w:t>0.00</w:t>
            </w:r>
          </w:p>
        </w:tc>
      </w:tr>
      <w:tr w:rsidR="00F27167" w:rsidRPr="00EA5661" w14:paraId="50F71F45" w14:textId="77777777" w:rsidTr="00F27167">
        <w:trPr>
          <w:trHeight w:val="260"/>
        </w:trPr>
        <w:tc>
          <w:tcPr>
            <w:tcW w:w="4239" w:type="dxa"/>
            <w:tcBorders>
              <w:top w:val="nil"/>
              <w:left w:val="single" w:sz="8" w:space="0" w:color="auto"/>
              <w:bottom w:val="single" w:sz="4" w:space="0" w:color="auto"/>
              <w:right w:val="single" w:sz="4" w:space="0" w:color="auto"/>
            </w:tcBorders>
            <w:shd w:val="clear" w:color="auto" w:fill="auto"/>
            <w:hideMark/>
          </w:tcPr>
          <w:p w14:paraId="52E232AC" w14:textId="77777777" w:rsidR="00F27167" w:rsidRPr="00EA5661" w:rsidRDefault="00F27167" w:rsidP="00F27167">
            <w:pPr>
              <w:rPr>
                <w:rFonts w:ascii="Arial Narrow" w:hAnsi="Arial Narrow" w:cs="Arial"/>
                <w:color w:val="000000"/>
                <w:sz w:val="16"/>
                <w:szCs w:val="16"/>
                <w:lang w:val="es-MX" w:eastAsia="es-MX"/>
              </w:rPr>
            </w:pPr>
            <w:r w:rsidRPr="00EA5661">
              <w:rPr>
                <w:rFonts w:ascii="Arial Narrow" w:hAnsi="Arial Narrow" w:cs="Arial"/>
                <w:color w:val="000000"/>
                <w:sz w:val="16"/>
                <w:szCs w:val="16"/>
                <w:lang w:val="es-MX" w:eastAsia="es-MX"/>
              </w:rPr>
              <w:t>A. IMPUESTOS</w:t>
            </w:r>
          </w:p>
        </w:tc>
        <w:tc>
          <w:tcPr>
            <w:tcW w:w="1172" w:type="dxa"/>
            <w:tcBorders>
              <w:top w:val="nil"/>
              <w:left w:val="nil"/>
              <w:bottom w:val="single" w:sz="4" w:space="0" w:color="auto"/>
              <w:right w:val="single" w:sz="4" w:space="0" w:color="auto"/>
            </w:tcBorders>
            <w:shd w:val="clear" w:color="auto" w:fill="auto"/>
            <w:vAlign w:val="center"/>
            <w:hideMark/>
          </w:tcPr>
          <w:p w14:paraId="4ABEDABB" w14:textId="77777777" w:rsidR="00F27167" w:rsidRPr="00EA5661" w:rsidRDefault="00F27167" w:rsidP="00F27167">
            <w:pPr>
              <w:jc w:val="right"/>
              <w:rPr>
                <w:rFonts w:ascii="Arial Narrow" w:hAnsi="Arial Narrow" w:cs="Arial"/>
                <w:color w:val="000000"/>
                <w:sz w:val="16"/>
                <w:szCs w:val="16"/>
                <w:lang w:val="es-MX" w:eastAsia="es-MX"/>
              </w:rPr>
            </w:pPr>
            <w:r w:rsidRPr="00EA5661">
              <w:rPr>
                <w:rFonts w:ascii="Arial Narrow" w:hAnsi="Arial Narrow" w:cs="Arial"/>
                <w:color w:val="000000"/>
                <w:sz w:val="16"/>
                <w:szCs w:val="16"/>
                <w:lang w:val="es-MX" w:eastAsia="es-MX"/>
              </w:rPr>
              <w:t>2,634,414.54</w:t>
            </w:r>
          </w:p>
        </w:tc>
        <w:tc>
          <w:tcPr>
            <w:tcW w:w="1172" w:type="dxa"/>
            <w:tcBorders>
              <w:top w:val="nil"/>
              <w:left w:val="nil"/>
              <w:bottom w:val="single" w:sz="4" w:space="0" w:color="auto"/>
              <w:right w:val="single" w:sz="4" w:space="0" w:color="auto"/>
            </w:tcBorders>
            <w:shd w:val="clear" w:color="auto" w:fill="auto"/>
            <w:vAlign w:val="center"/>
            <w:hideMark/>
          </w:tcPr>
          <w:p w14:paraId="16DA2781" w14:textId="77777777" w:rsidR="00F27167" w:rsidRPr="00EA5661" w:rsidRDefault="00F27167" w:rsidP="00F27167">
            <w:pPr>
              <w:jc w:val="right"/>
              <w:rPr>
                <w:rFonts w:ascii="Arial Narrow" w:hAnsi="Arial Narrow" w:cs="Arial"/>
                <w:color w:val="000000"/>
                <w:sz w:val="16"/>
                <w:szCs w:val="16"/>
                <w:lang w:val="es-MX" w:eastAsia="es-MX"/>
              </w:rPr>
            </w:pPr>
            <w:r w:rsidRPr="00EA5661">
              <w:rPr>
                <w:rFonts w:ascii="Arial Narrow" w:hAnsi="Arial Narrow" w:cs="Arial"/>
                <w:color w:val="000000"/>
                <w:sz w:val="16"/>
                <w:szCs w:val="16"/>
                <w:lang w:val="es-MX" w:eastAsia="es-MX"/>
              </w:rPr>
              <w:t>3,804,426.14</w:t>
            </w:r>
          </w:p>
        </w:tc>
        <w:tc>
          <w:tcPr>
            <w:tcW w:w="1172" w:type="dxa"/>
            <w:tcBorders>
              <w:top w:val="nil"/>
              <w:left w:val="nil"/>
              <w:bottom w:val="single" w:sz="4" w:space="0" w:color="auto"/>
              <w:right w:val="single" w:sz="4" w:space="0" w:color="auto"/>
            </w:tcBorders>
            <w:shd w:val="clear" w:color="auto" w:fill="auto"/>
            <w:vAlign w:val="center"/>
            <w:hideMark/>
          </w:tcPr>
          <w:p w14:paraId="4A2A4519" w14:textId="77777777" w:rsidR="00F27167" w:rsidRPr="00EA5661" w:rsidRDefault="00F27167" w:rsidP="00F27167">
            <w:pPr>
              <w:jc w:val="right"/>
              <w:rPr>
                <w:rFonts w:ascii="Arial Narrow" w:hAnsi="Arial Narrow" w:cs="Arial"/>
                <w:color w:val="000000"/>
                <w:sz w:val="16"/>
                <w:szCs w:val="16"/>
                <w:lang w:val="es-MX" w:eastAsia="es-MX"/>
              </w:rPr>
            </w:pPr>
            <w:r w:rsidRPr="00EA5661">
              <w:rPr>
                <w:rFonts w:ascii="Arial Narrow" w:hAnsi="Arial Narrow" w:cs="Arial"/>
                <w:color w:val="000000"/>
                <w:sz w:val="16"/>
                <w:szCs w:val="16"/>
                <w:lang w:val="es-MX" w:eastAsia="es-MX"/>
              </w:rPr>
              <w:t>3,929,733.18</w:t>
            </w:r>
          </w:p>
        </w:tc>
        <w:tc>
          <w:tcPr>
            <w:tcW w:w="1172" w:type="dxa"/>
            <w:tcBorders>
              <w:top w:val="nil"/>
              <w:left w:val="nil"/>
              <w:bottom w:val="single" w:sz="4" w:space="0" w:color="auto"/>
              <w:right w:val="single" w:sz="8" w:space="0" w:color="auto"/>
            </w:tcBorders>
            <w:shd w:val="clear" w:color="auto" w:fill="auto"/>
            <w:vAlign w:val="center"/>
            <w:hideMark/>
          </w:tcPr>
          <w:p w14:paraId="52A9A3A0" w14:textId="77777777" w:rsidR="00F27167" w:rsidRPr="00EA5661" w:rsidRDefault="00F27167" w:rsidP="00F27167">
            <w:pPr>
              <w:jc w:val="right"/>
              <w:rPr>
                <w:rFonts w:ascii="Arial Narrow" w:hAnsi="Arial Narrow" w:cs="Arial"/>
                <w:color w:val="000000"/>
                <w:sz w:val="16"/>
                <w:szCs w:val="16"/>
                <w:lang w:val="es-MX" w:eastAsia="es-MX"/>
              </w:rPr>
            </w:pPr>
            <w:r w:rsidRPr="00EA5661">
              <w:rPr>
                <w:rFonts w:ascii="Arial Narrow" w:hAnsi="Arial Narrow" w:cs="Arial"/>
                <w:color w:val="000000"/>
                <w:sz w:val="16"/>
                <w:szCs w:val="16"/>
                <w:lang w:val="es-MX" w:eastAsia="es-MX"/>
              </w:rPr>
              <w:t>6,546,919.04</w:t>
            </w:r>
          </w:p>
        </w:tc>
      </w:tr>
      <w:tr w:rsidR="00F27167" w:rsidRPr="00EA5661" w14:paraId="1E26343A" w14:textId="77777777" w:rsidTr="00F27167">
        <w:trPr>
          <w:trHeight w:val="260"/>
        </w:trPr>
        <w:tc>
          <w:tcPr>
            <w:tcW w:w="4239" w:type="dxa"/>
            <w:tcBorders>
              <w:top w:val="nil"/>
              <w:left w:val="single" w:sz="8" w:space="0" w:color="auto"/>
              <w:bottom w:val="single" w:sz="4" w:space="0" w:color="auto"/>
              <w:right w:val="single" w:sz="4" w:space="0" w:color="auto"/>
            </w:tcBorders>
            <w:shd w:val="clear" w:color="auto" w:fill="auto"/>
            <w:hideMark/>
          </w:tcPr>
          <w:p w14:paraId="3377745B" w14:textId="77777777" w:rsidR="00F27167" w:rsidRPr="00EA5661" w:rsidRDefault="00F27167" w:rsidP="00F27167">
            <w:pPr>
              <w:rPr>
                <w:rFonts w:ascii="Arial Narrow" w:hAnsi="Arial Narrow" w:cs="Arial"/>
                <w:color w:val="000000"/>
                <w:sz w:val="16"/>
                <w:szCs w:val="16"/>
                <w:lang w:val="es-MX" w:eastAsia="es-MX"/>
              </w:rPr>
            </w:pPr>
            <w:r w:rsidRPr="00EA5661">
              <w:rPr>
                <w:rFonts w:ascii="Arial Narrow" w:hAnsi="Arial Narrow" w:cs="Arial"/>
                <w:color w:val="000000"/>
                <w:sz w:val="16"/>
                <w:szCs w:val="16"/>
                <w:lang w:val="es-MX" w:eastAsia="es-MX"/>
              </w:rPr>
              <w:t>B. CONVENIOS</w:t>
            </w:r>
          </w:p>
        </w:tc>
        <w:tc>
          <w:tcPr>
            <w:tcW w:w="1172" w:type="dxa"/>
            <w:tcBorders>
              <w:top w:val="nil"/>
              <w:left w:val="nil"/>
              <w:bottom w:val="single" w:sz="4" w:space="0" w:color="auto"/>
              <w:right w:val="single" w:sz="4" w:space="0" w:color="auto"/>
            </w:tcBorders>
            <w:shd w:val="clear" w:color="auto" w:fill="auto"/>
            <w:vAlign w:val="center"/>
            <w:hideMark/>
          </w:tcPr>
          <w:p w14:paraId="08B79C2E" w14:textId="77777777" w:rsidR="00F27167" w:rsidRPr="00EA5661" w:rsidRDefault="00F27167" w:rsidP="00F27167">
            <w:pPr>
              <w:jc w:val="right"/>
              <w:rPr>
                <w:rFonts w:ascii="Arial Narrow" w:hAnsi="Arial Narrow" w:cs="Arial"/>
                <w:color w:val="000000"/>
                <w:sz w:val="16"/>
                <w:szCs w:val="16"/>
                <w:lang w:val="es-MX" w:eastAsia="es-MX"/>
              </w:rPr>
            </w:pPr>
            <w:r w:rsidRPr="00EA5661">
              <w:rPr>
                <w:rFonts w:ascii="Arial Narrow" w:hAnsi="Arial Narrow" w:cs="Arial"/>
                <w:color w:val="000000"/>
                <w:sz w:val="16"/>
                <w:szCs w:val="16"/>
                <w:lang w:val="es-MX" w:eastAsia="es-MX"/>
              </w:rPr>
              <w:t>0.00</w:t>
            </w:r>
          </w:p>
        </w:tc>
        <w:tc>
          <w:tcPr>
            <w:tcW w:w="1172" w:type="dxa"/>
            <w:tcBorders>
              <w:top w:val="nil"/>
              <w:left w:val="nil"/>
              <w:bottom w:val="single" w:sz="4" w:space="0" w:color="auto"/>
              <w:right w:val="single" w:sz="4" w:space="0" w:color="auto"/>
            </w:tcBorders>
            <w:shd w:val="clear" w:color="auto" w:fill="auto"/>
            <w:vAlign w:val="center"/>
            <w:hideMark/>
          </w:tcPr>
          <w:p w14:paraId="06EF5161" w14:textId="77777777" w:rsidR="00F27167" w:rsidRPr="00EA5661" w:rsidRDefault="00F27167" w:rsidP="00F27167">
            <w:pPr>
              <w:jc w:val="right"/>
              <w:rPr>
                <w:rFonts w:ascii="Arial Narrow" w:hAnsi="Arial Narrow" w:cs="Arial"/>
                <w:color w:val="000000"/>
                <w:sz w:val="16"/>
                <w:szCs w:val="16"/>
                <w:lang w:val="es-MX" w:eastAsia="es-MX"/>
              </w:rPr>
            </w:pPr>
            <w:r w:rsidRPr="00EA5661">
              <w:rPr>
                <w:rFonts w:ascii="Arial Narrow" w:hAnsi="Arial Narrow" w:cs="Arial"/>
                <w:color w:val="000000"/>
                <w:sz w:val="16"/>
                <w:szCs w:val="16"/>
                <w:lang w:val="es-MX" w:eastAsia="es-MX"/>
              </w:rPr>
              <w:t>0.00</w:t>
            </w:r>
          </w:p>
        </w:tc>
        <w:tc>
          <w:tcPr>
            <w:tcW w:w="1172" w:type="dxa"/>
            <w:tcBorders>
              <w:top w:val="nil"/>
              <w:left w:val="nil"/>
              <w:bottom w:val="single" w:sz="4" w:space="0" w:color="auto"/>
              <w:right w:val="single" w:sz="4" w:space="0" w:color="auto"/>
            </w:tcBorders>
            <w:shd w:val="clear" w:color="auto" w:fill="auto"/>
            <w:vAlign w:val="center"/>
            <w:hideMark/>
          </w:tcPr>
          <w:p w14:paraId="2611A05A" w14:textId="77777777" w:rsidR="00F27167" w:rsidRPr="00EA5661" w:rsidRDefault="00F27167" w:rsidP="00F27167">
            <w:pPr>
              <w:jc w:val="right"/>
              <w:rPr>
                <w:rFonts w:ascii="Arial Narrow" w:hAnsi="Arial Narrow" w:cs="Arial"/>
                <w:color w:val="000000"/>
                <w:sz w:val="16"/>
                <w:szCs w:val="16"/>
                <w:lang w:val="es-MX" w:eastAsia="es-MX"/>
              </w:rPr>
            </w:pPr>
            <w:r w:rsidRPr="00EA5661">
              <w:rPr>
                <w:rFonts w:ascii="Arial Narrow" w:hAnsi="Arial Narrow" w:cs="Arial"/>
                <w:color w:val="000000"/>
                <w:sz w:val="16"/>
                <w:szCs w:val="16"/>
                <w:lang w:val="es-MX" w:eastAsia="es-MX"/>
              </w:rPr>
              <w:t>0.00</w:t>
            </w:r>
          </w:p>
        </w:tc>
        <w:tc>
          <w:tcPr>
            <w:tcW w:w="1172" w:type="dxa"/>
            <w:tcBorders>
              <w:top w:val="nil"/>
              <w:left w:val="nil"/>
              <w:bottom w:val="single" w:sz="4" w:space="0" w:color="auto"/>
              <w:right w:val="single" w:sz="8" w:space="0" w:color="auto"/>
            </w:tcBorders>
            <w:shd w:val="clear" w:color="auto" w:fill="auto"/>
            <w:vAlign w:val="center"/>
            <w:hideMark/>
          </w:tcPr>
          <w:p w14:paraId="0D415352" w14:textId="77777777" w:rsidR="00F27167" w:rsidRPr="00EA5661" w:rsidRDefault="00F27167" w:rsidP="00F27167">
            <w:pPr>
              <w:jc w:val="right"/>
              <w:rPr>
                <w:rFonts w:ascii="Arial Narrow" w:hAnsi="Arial Narrow" w:cs="Arial"/>
                <w:color w:val="000000"/>
                <w:sz w:val="16"/>
                <w:szCs w:val="16"/>
                <w:lang w:val="es-MX" w:eastAsia="es-MX"/>
              </w:rPr>
            </w:pPr>
            <w:r w:rsidRPr="00EA5661">
              <w:rPr>
                <w:rFonts w:ascii="Arial Narrow" w:hAnsi="Arial Narrow" w:cs="Arial"/>
                <w:color w:val="000000"/>
                <w:sz w:val="16"/>
                <w:szCs w:val="16"/>
                <w:lang w:val="es-MX" w:eastAsia="es-MX"/>
              </w:rPr>
              <w:t>0.00</w:t>
            </w:r>
          </w:p>
        </w:tc>
      </w:tr>
      <w:tr w:rsidR="00F27167" w:rsidRPr="00EA5661" w14:paraId="0A9BB3CA" w14:textId="77777777" w:rsidTr="00F27167">
        <w:trPr>
          <w:trHeight w:val="260"/>
        </w:trPr>
        <w:tc>
          <w:tcPr>
            <w:tcW w:w="4239" w:type="dxa"/>
            <w:tcBorders>
              <w:top w:val="nil"/>
              <w:left w:val="single" w:sz="8" w:space="0" w:color="auto"/>
              <w:bottom w:val="single" w:sz="4" w:space="0" w:color="auto"/>
              <w:right w:val="single" w:sz="4" w:space="0" w:color="auto"/>
            </w:tcBorders>
            <w:shd w:val="clear" w:color="auto" w:fill="auto"/>
            <w:hideMark/>
          </w:tcPr>
          <w:p w14:paraId="3AAE5AD4" w14:textId="77777777" w:rsidR="00F27167" w:rsidRPr="00EA5661" w:rsidRDefault="00F27167" w:rsidP="00F27167">
            <w:pPr>
              <w:rPr>
                <w:rFonts w:ascii="Arial Narrow" w:hAnsi="Arial Narrow" w:cs="Arial"/>
                <w:color w:val="000000"/>
                <w:sz w:val="16"/>
                <w:szCs w:val="16"/>
                <w:lang w:val="es-MX" w:eastAsia="es-MX"/>
              </w:rPr>
            </w:pPr>
            <w:r w:rsidRPr="00EA5661">
              <w:rPr>
                <w:rFonts w:ascii="Arial Narrow" w:hAnsi="Arial Narrow" w:cs="Arial"/>
                <w:color w:val="000000"/>
                <w:sz w:val="16"/>
                <w:szCs w:val="16"/>
                <w:lang w:val="es-MX" w:eastAsia="es-MX"/>
              </w:rPr>
              <w:t>D. DERECHOS</w:t>
            </w:r>
          </w:p>
        </w:tc>
        <w:tc>
          <w:tcPr>
            <w:tcW w:w="1172" w:type="dxa"/>
            <w:tcBorders>
              <w:top w:val="nil"/>
              <w:left w:val="nil"/>
              <w:bottom w:val="single" w:sz="4" w:space="0" w:color="auto"/>
              <w:right w:val="single" w:sz="4" w:space="0" w:color="auto"/>
            </w:tcBorders>
            <w:shd w:val="clear" w:color="auto" w:fill="auto"/>
            <w:vAlign w:val="center"/>
            <w:hideMark/>
          </w:tcPr>
          <w:p w14:paraId="4DDF54FA" w14:textId="77777777" w:rsidR="00F27167" w:rsidRPr="00EA5661" w:rsidRDefault="00F27167" w:rsidP="00F27167">
            <w:pPr>
              <w:jc w:val="right"/>
              <w:rPr>
                <w:rFonts w:ascii="Arial Narrow" w:hAnsi="Arial Narrow" w:cs="Arial"/>
                <w:color w:val="000000"/>
                <w:sz w:val="16"/>
                <w:szCs w:val="16"/>
                <w:lang w:val="es-MX" w:eastAsia="es-MX"/>
              </w:rPr>
            </w:pPr>
            <w:r w:rsidRPr="00EA5661">
              <w:rPr>
                <w:rFonts w:ascii="Arial Narrow" w:hAnsi="Arial Narrow" w:cs="Arial"/>
                <w:color w:val="000000"/>
                <w:sz w:val="16"/>
                <w:szCs w:val="16"/>
                <w:lang w:val="es-MX" w:eastAsia="es-MX"/>
              </w:rPr>
              <w:t>9,527,851.84</w:t>
            </w:r>
          </w:p>
        </w:tc>
        <w:tc>
          <w:tcPr>
            <w:tcW w:w="1172" w:type="dxa"/>
            <w:tcBorders>
              <w:top w:val="nil"/>
              <w:left w:val="nil"/>
              <w:bottom w:val="single" w:sz="4" w:space="0" w:color="auto"/>
              <w:right w:val="single" w:sz="4" w:space="0" w:color="auto"/>
            </w:tcBorders>
            <w:shd w:val="clear" w:color="auto" w:fill="auto"/>
            <w:vAlign w:val="center"/>
            <w:hideMark/>
          </w:tcPr>
          <w:p w14:paraId="0BCBCC1F" w14:textId="77777777" w:rsidR="00F27167" w:rsidRPr="00EA5661" w:rsidRDefault="00F27167" w:rsidP="00F27167">
            <w:pPr>
              <w:jc w:val="right"/>
              <w:rPr>
                <w:rFonts w:ascii="Arial Narrow" w:hAnsi="Arial Narrow" w:cs="Arial"/>
                <w:color w:val="000000"/>
                <w:sz w:val="16"/>
                <w:szCs w:val="16"/>
                <w:lang w:val="es-MX" w:eastAsia="es-MX"/>
              </w:rPr>
            </w:pPr>
            <w:r w:rsidRPr="00EA5661">
              <w:rPr>
                <w:rFonts w:ascii="Arial Narrow" w:hAnsi="Arial Narrow" w:cs="Arial"/>
                <w:color w:val="000000"/>
                <w:sz w:val="16"/>
                <w:szCs w:val="16"/>
                <w:lang w:val="es-MX" w:eastAsia="es-MX"/>
              </w:rPr>
              <w:t>9,087,076.33</w:t>
            </w:r>
          </w:p>
        </w:tc>
        <w:tc>
          <w:tcPr>
            <w:tcW w:w="1172" w:type="dxa"/>
            <w:tcBorders>
              <w:top w:val="nil"/>
              <w:left w:val="nil"/>
              <w:bottom w:val="single" w:sz="4" w:space="0" w:color="auto"/>
              <w:right w:val="single" w:sz="4" w:space="0" w:color="auto"/>
            </w:tcBorders>
            <w:shd w:val="clear" w:color="auto" w:fill="auto"/>
            <w:vAlign w:val="center"/>
            <w:hideMark/>
          </w:tcPr>
          <w:p w14:paraId="246277D0" w14:textId="77777777" w:rsidR="00F27167" w:rsidRPr="00EA5661" w:rsidRDefault="00F27167" w:rsidP="00F27167">
            <w:pPr>
              <w:jc w:val="right"/>
              <w:rPr>
                <w:rFonts w:ascii="Arial Narrow" w:hAnsi="Arial Narrow" w:cs="Arial"/>
                <w:color w:val="000000"/>
                <w:sz w:val="16"/>
                <w:szCs w:val="16"/>
                <w:lang w:val="es-MX" w:eastAsia="es-MX"/>
              </w:rPr>
            </w:pPr>
            <w:r w:rsidRPr="00EA5661">
              <w:rPr>
                <w:rFonts w:ascii="Arial Narrow" w:hAnsi="Arial Narrow" w:cs="Arial"/>
                <w:color w:val="000000"/>
                <w:sz w:val="16"/>
                <w:szCs w:val="16"/>
                <w:lang w:val="es-MX" w:eastAsia="es-MX"/>
              </w:rPr>
              <w:t>14,157,251.83</w:t>
            </w:r>
          </w:p>
        </w:tc>
        <w:tc>
          <w:tcPr>
            <w:tcW w:w="1172" w:type="dxa"/>
            <w:tcBorders>
              <w:top w:val="nil"/>
              <w:left w:val="nil"/>
              <w:bottom w:val="single" w:sz="4" w:space="0" w:color="auto"/>
              <w:right w:val="single" w:sz="8" w:space="0" w:color="auto"/>
            </w:tcBorders>
            <w:shd w:val="clear" w:color="auto" w:fill="auto"/>
            <w:vAlign w:val="center"/>
            <w:hideMark/>
          </w:tcPr>
          <w:p w14:paraId="709B2307" w14:textId="77777777" w:rsidR="00F27167" w:rsidRPr="00EA5661" w:rsidRDefault="00F27167" w:rsidP="00F27167">
            <w:pPr>
              <w:jc w:val="right"/>
              <w:rPr>
                <w:rFonts w:ascii="Arial Narrow" w:hAnsi="Arial Narrow" w:cs="Arial"/>
                <w:color w:val="000000"/>
                <w:sz w:val="16"/>
                <w:szCs w:val="16"/>
                <w:lang w:val="es-MX" w:eastAsia="es-MX"/>
              </w:rPr>
            </w:pPr>
            <w:r w:rsidRPr="00EA5661">
              <w:rPr>
                <w:rFonts w:ascii="Arial Narrow" w:hAnsi="Arial Narrow" w:cs="Arial"/>
                <w:color w:val="000000"/>
                <w:sz w:val="16"/>
                <w:szCs w:val="16"/>
                <w:lang w:val="es-MX" w:eastAsia="es-MX"/>
              </w:rPr>
              <w:t>13,493,956.09</w:t>
            </w:r>
          </w:p>
        </w:tc>
      </w:tr>
      <w:tr w:rsidR="00F27167" w:rsidRPr="00EA5661" w14:paraId="52D7FAD0" w14:textId="77777777" w:rsidTr="00F27167">
        <w:trPr>
          <w:trHeight w:val="260"/>
        </w:trPr>
        <w:tc>
          <w:tcPr>
            <w:tcW w:w="4239" w:type="dxa"/>
            <w:tcBorders>
              <w:top w:val="nil"/>
              <w:left w:val="single" w:sz="8" w:space="0" w:color="auto"/>
              <w:bottom w:val="single" w:sz="4" w:space="0" w:color="auto"/>
              <w:right w:val="single" w:sz="4" w:space="0" w:color="auto"/>
            </w:tcBorders>
            <w:shd w:val="clear" w:color="auto" w:fill="auto"/>
            <w:hideMark/>
          </w:tcPr>
          <w:p w14:paraId="124D03C2" w14:textId="77777777" w:rsidR="00F27167" w:rsidRPr="00EA5661" w:rsidRDefault="00F27167" w:rsidP="00F27167">
            <w:pPr>
              <w:rPr>
                <w:rFonts w:ascii="Arial Narrow" w:hAnsi="Arial Narrow" w:cs="Arial"/>
                <w:color w:val="000000"/>
                <w:sz w:val="16"/>
                <w:szCs w:val="16"/>
                <w:lang w:val="es-MX" w:eastAsia="es-MX"/>
              </w:rPr>
            </w:pPr>
            <w:r w:rsidRPr="00EA5661">
              <w:rPr>
                <w:rFonts w:ascii="Arial Narrow" w:hAnsi="Arial Narrow" w:cs="Arial"/>
                <w:color w:val="000000"/>
                <w:sz w:val="16"/>
                <w:szCs w:val="16"/>
                <w:lang w:val="es-MX" w:eastAsia="es-MX"/>
              </w:rPr>
              <w:t>E. PRODUCTOS</w:t>
            </w:r>
          </w:p>
        </w:tc>
        <w:tc>
          <w:tcPr>
            <w:tcW w:w="1172" w:type="dxa"/>
            <w:tcBorders>
              <w:top w:val="nil"/>
              <w:left w:val="nil"/>
              <w:bottom w:val="single" w:sz="4" w:space="0" w:color="auto"/>
              <w:right w:val="single" w:sz="4" w:space="0" w:color="auto"/>
            </w:tcBorders>
            <w:shd w:val="clear" w:color="auto" w:fill="auto"/>
            <w:vAlign w:val="center"/>
            <w:hideMark/>
          </w:tcPr>
          <w:p w14:paraId="2F95E5DF" w14:textId="77777777" w:rsidR="00F27167" w:rsidRPr="00EA5661" w:rsidRDefault="00F27167" w:rsidP="00F27167">
            <w:pPr>
              <w:jc w:val="right"/>
              <w:rPr>
                <w:rFonts w:ascii="Arial Narrow" w:hAnsi="Arial Narrow" w:cs="Arial"/>
                <w:color w:val="000000"/>
                <w:sz w:val="16"/>
                <w:szCs w:val="16"/>
                <w:lang w:val="es-MX" w:eastAsia="es-MX"/>
              </w:rPr>
            </w:pPr>
            <w:r w:rsidRPr="00EA5661">
              <w:rPr>
                <w:rFonts w:ascii="Arial Narrow" w:hAnsi="Arial Narrow" w:cs="Arial"/>
                <w:color w:val="000000"/>
                <w:sz w:val="16"/>
                <w:szCs w:val="16"/>
                <w:lang w:val="es-MX" w:eastAsia="es-MX"/>
              </w:rPr>
              <w:t>77,387.91</w:t>
            </w:r>
          </w:p>
        </w:tc>
        <w:tc>
          <w:tcPr>
            <w:tcW w:w="1172" w:type="dxa"/>
            <w:tcBorders>
              <w:top w:val="nil"/>
              <w:left w:val="nil"/>
              <w:bottom w:val="single" w:sz="4" w:space="0" w:color="auto"/>
              <w:right w:val="single" w:sz="4" w:space="0" w:color="auto"/>
            </w:tcBorders>
            <w:shd w:val="clear" w:color="auto" w:fill="auto"/>
            <w:vAlign w:val="center"/>
            <w:hideMark/>
          </w:tcPr>
          <w:p w14:paraId="24A05EED" w14:textId="77777777" w:rsidR="00F27167" w:rsidRPr="00EA5661" w:rsidRDefault="00F27167" w:rsidP="00F27167">
            <w:pPr>
              <w:jc w:val="right"/>
              <w:rPr>
                <w:rFonts w:ascii="Arial Narrow" w:hAnsi="Arial Narrow" w:cs="Arial"/>
                <w:color w:val="000000"/>
                <w:sz w:val="16"/>
                <w:szCs w:val="16"/>
                <w:lang w:val="es-MX" w:eastAsia="es-MX"/>
              </w:rPr>
            </w:pPr>
            <w:r w:rsidRPr="00EA5661">
              <w:rPr>
                <w:rFonts w:ascii="Arial Narrow" w:hAnsi="Arial Narrow" w:cs="Arial"/>
                <w:color w:val="000000"/>
                <w:sz w:val="16"/>
                <w:szCs w:val="16"/>
                <w:lang w:val="es-MX" w:eastAsia="es-MX"/>
              </w:rPr>
              <w:t>44,590.90</w:t>
            </w:r>
          </w:p>
        </w:tc>
        <w:tc>
          <w:tcPr>
            <w:tcW w:w="1172" w:type="dxa"/>
            <w:tcBorders>
              <w:top w:val="nil"/>
              <w:left w:val="nil"/>
              <w:bottom w:val="single" w:sz="4" w:space="0" w:color="auto"/>
              <w:right w:val="single" w:sz="4" w:space="0" w:color="auto"/>
            </w:tcBorders>
            <w:shd w:val="clear" w:color="auto" w:fill="auto"/>
            <w:vAlign w:val="center"/>
            <w:hideMark/>
          </w:tcPr>
          <w:p w14:paraId="37666571" w14:textId="77777777" w:rsidR="00F27167" w:rsidRPr="00EA5661" w:rsidRDefault="00F27167" w:rsidP="00F27167">
            <w:pPr>
              <w:jc w:val="right"/>
              <w:rPr>
                <w:rFonts w:ascii="Arial Narrow" w:hAnsi="Arial Narrow" w:cs="Arial"/>
                <w:color w:val="000000"/>
                <w:sz w:val="16"/>
                <w:szCs w:val="16"/>
                <w:lang w:val="es-MX" w:eastAsia="es-MX"/>
              </w:rPr>
            </w:pPr>
            <w:r w:rsidRPr="00EA5661">
              <w:rPr>
                <w:rFonts w:ascii="Arial Narrow" w:hAnsi="Arial Narrow" w:cs="Arial"/>
                <w:color w:val="000000"/>
                <w:sz w:val="16"/>
                <w:szCs w:val="16"/>
                <w:lang w:val="es-MX" w:eastAsia="es-MX"/>
              </w:rPr>
              <w:t>153,473.11</w:t>
            </w:r>
          </w:p>
        </w:tc>
        <w:tc>
          <w:tcPr>
            <w:tcW w:w="1172" w:type="dxa"/>
            <w:tcBorders>
              <w:top w:val="nil"/>
              <w:left w:val="nil"/>
              <w:bottom w:val="single" w:sz="4" w:space="0" w:color="auto"/>
              <w:right w:val="single" w:sz="8" w:space="0" w:color="auto"/>
            </w:tcBorders>
            <w:shd w:val="clear" w:color="auto" w:fill="auto"/>
            <w:vAlign w:val="center"/>
            <w:hideMark/>
          </w:tcPr>
          <w:p w14:paraId="6E4E747E" w14:textId="77777777" w:rsidR="00F27167" w:rsidRPr="00EA5661" w:rsidRDefault="00F27167" w:rsidP="00F27167">
            <w:pPr>
              <w:jc w:val="right"/>
              <w:rPr>
                <w:rFonts w:ascii="Arial Narrow" w:hAnsi="Arial Narrow" w:cs="Arial"/>
                <w:color w:val="000000"/>
                <w:sz w:val="16"/>
                <w:szCs w:val="16"/>
                <w:lang w:val="es-MX" w:eastAsia="es-MX"/>
              </w:rPr>
            </w:pPr>
            <w:r w:rsidRPr="00EA5661">
              <w:rPr>
                <w:rFonts w:ascii="Arial Narrow" w:hAnsi="Arial Narrow" w:cs="Arial"/>
                <w:color w:val="000000"/>
                <w:sz w:val="16"/>
                <w:szCs w:val="16"/>
                <w:lang w:val="es-MX" w:eastAsia="es-MX"/>
              </w:rPr>
              <w:t>366,511.08</w:t>
            </w:r>
          </w:p>
        </w:tc>
      </w:tr>
      <w:tr w:rsidR="00F27167" w:rsidRPr="00EA5661" w14:paraId="08616C76" w14:textId="77777777" w:rsidTr="00F27167">
        <w:trPr>
          <w:trHeight w:val="260"/>
        </w:trPr>
        <w:tc>
          <w:tcPr>
            <w:tcW w:w="4239" w:type="dxa"/>
            <w:tcBorders>
              <w:top w:val="nil"/>
              <w:left w:val="single" w:sz="8" w:space="0" w:color="auto"/>
              <w:bottom w:val="single" w:sz="4" w:space="0" w:color="auto"/>
              <w:right w:val="single" w:sz="4" w:space="0" w:color="auto"/>
            </w:tcBorders>
            <w:shd w:val="clear" w:color="auto" w:fill="auto"/>
            <w:hideMark/>
          </w:tcPr>
          <w:p w14:paraId="42BDCCE9" w14:textId="77777777" w:rsidR="00F27167" w:rsidRPr="00EA5661" w:rsidRDefault="00F27167" w:rsidP="00F27167">
            <w:pPr>
              <w:rPr>
                <w:rFonts w:ascii="Arial Narrow" w:hAnsi="Arial Narrow" w:cs="Arial"/>
                <w:color w:val="000000"/>
                <w:sz w:val="16"/>
                <w:szCs w:val="16"/>
                <w:lang w:val="es-MX" w:eastAsia="es-MX"/>
              </w:rPr>
            </w:pPr>
            <w:r w:rsidRPr="00EA5661">
              <w:rPr>
                <w:rFonts w:ascii="Arial Narrow" w:hAnsi="Arial Narrow" w:cs="Arial"/>
                <w:color w:val="000000"/>
                <w:sz w:val="16"/>
                <w:szCs w:val="16"/>
                <w:lang w:val="es-MX" w:eastAsia="es-MX"/>
              </w:rPr>
              <w:t>F. APROVECHAMIENTOS</w:t>
            </w:r>
          </w:p>
        </w:tc>
        <w:tc>
          <w:tcPr>
            <w:tcW w:w="1172" w:type="dxa"/>
            <w:tcBorders>
              <w:top w:val="nil"/>
              <w:left w:val="nil"/>
              <w:bottom w:val="single" w:sz="4" w:space="0" w:color="auto"/>
              <w:right w:val="single" w:sz="4" w:space="0" w:color="auto"/>
            </w:tcBorders>
            <w:shd w:val="clear" w:color="auto" w:fill="auto"/>
            <w:vAlign w:val="center"/>
            <w:hideMark/>
          </w:tcPr>
          <w:p w14:paraId="066AEE33" w14:textId="77777777" w:rsidR="00F27167" w:rsidRPr="00EA5661" w:rsidRDefault="00F27167" w:rsidP="00F27167">
            <w:pPr>
              <w:jc w:val="right"/>
              <w:rPr>
                <w:rFonts w:ascii="Arial Narrow" w:hAnsi="Arial Narrow" w:cs="Arial"/>
                <w:color w:val="000000"/>
                <w:sz w:val="16"/>
                <w:szCs w:val="16"/>
                <w:lang w:val="es-MX" w:eastAsia="es-MX"/>
              </w:rPr>
            </w:pPr>
            <w:r w:rsidRPr="00EA5661">
              <w:rPr>
                <w:rFonts w:ascii="Arial Narrow" w:hAnsi="Arial Narrow" w:cs="Arial"/>
                <w:color w:val="000000"/>
                <w:sz w:val="16"/>
                <w:szCs w:val="16"/>
                <w:lang w:val="es-MX" w:eastAsia="es-MX"/>
              </w:rPr>
              <w:t>3,816,482.88</w:t>
            </w:r>
          </w:p>
        </w:tc>
        <w:tc>
          <w:tcPr>
            <w:tcW w:w="1172" w:type="dxa"/>
            <w:tcBorders>
              <w:top w:val="nil"/>
              <w:left w:val="nil"/>
              <w:bottom w:val="single" w:sz="4" w:space="0" w:color="auto"/>
              <w:right w:val="single" w:sz="4" w:space="0" w:color="auto"/>
            </w:tcBorders>
            <w:shd w:val="clear" w:color="auto" w:fill="auto"/>
            <w:vAlign w:val="center"/>
            <w:hideMark/>
          </w:tcPr>
          <w:p w14:paraId="4F40CF0D" w14:textId="77777777" w:rsidR="00F27167" w:rsidRPr="00EA5661" w:rsidRDefault="00F27167" w:rsidP="00F27167">
            <w:pPr>
              <w:jc w:val="right"/>
              <w:rPr>
                <w:rFonts w:ascii="Arial Narrow" w:hAnsi="Arial Narrow" w:cs="Arial"/>
                <w:color w:val="000000"/>
                <w:sz w:val="16"/>
                <w:szCs w:val="16"/>
                <w:lang w:val="es-MX" w:eastAsia="es-MX"/>
              </w:rPr>
            </w:pPr>
            <w:r w:rsidRPr="00EA5661">
              <w:rPr>
                <w:rFonts w:ascii="Arial Narrow" w:hAnsi="Arial Narrow" w:cs="Arial"/>
                <w:color w:val="000000"/>
                <w:sz w:val="16"/>
                <w:szCs w:val="16"/>
                <w:lang w:val="es-MX" w:eastAsia="es-MX"/>
              </w:rPr>
              <w:t>3,154,081.45</w:t>
            </w:r>
          </w:p>
        </w:tc>
        <w:tc>
          <w:tcPr>
            <w:tcW w:w="1172" w:type="dxa"/>
            <w:tcBorders>
              <w:top w:val="nil"/>
              <w:left w:val="nil"/>
              <w:bottom w:val="single" w:sz="4" w:space="0" w:color="auto"/>
              <w:right w:val="single" w:sz="4" w:space="0" w:color="auto"/>
            </w:tcBorders>
            <w:shd w:val="clear" w:color="auto" w:fill="auto"/>
            <w:vAlign w:val="center"/>
            <w:hideMark/>
          </w:tcPr>
          <w:p w14:paraId="04540C3B" w14:textId="77777777" w:rsidR="00F27167" w:rsidRPr="00EA5661" w:rsidRDefault="00F27167" w:rsidP="00F27167">
            <w:pPr>
              <w:jc w:val="right"/>
              <w:rPr>
                <w:rFonts w:ascii="Arial Narrow" w:hAnsi="Arial Narrow" w:cs="Arial"/>
                <w:color w:val="000000"/>
                <w:sz w:val="16"/>
                <w:szCs w:val="16"/>
                <w:lang w:val="es-MX" w:eastAsia="es-MX"/>
              </w:rPr>
            </w:pPr>
            <w:r w:rsidRPr="00EA5661">
              <w:rPr>
                <w:rFonts w:ascii="Arial Narrow" w:hAnsi="Arial Narrow" w:cs="Arial"/>
                <w:color w:val="000000"/>
                <w:sz w:val="16"/>
                <w:szCs w:val="16"/>
                <w:lang w:val="es-MX" w:eastAsia="es-MX"/>
              </w:rPr>
              <w:t>2,034,699.18</w:t>
            </w:r>
          </w:p>
        </w:tc>
        <w:tc>
          <w:tcPr>
            <w:tcW w:w="1172" w:type="dxa"/>
            <w:tcBorders>
              <w:top w:val="nil"/>
              <w:left w:val="nil"/>
              <w:bottom w:val="single" w:sz="4" w:space="0" w:color="auto"/>
              <w:right w:val="single" w:sz="8" w:space="0" w:color="auto"/>
            </w:tcBorders>
            <w:shd w:val="clear" w:color="auto" w:fill="auto"/>
            <w:vAlign w:val="center"/>
            <w:hideMark/>
          </w:tcPr>
          <w:p w14:paraId="2765D321" w14:textId="77777777" w:rsidR="00F27167" w:rsidRPr="00EA5661" w:rsidRDefault="00F27167" w:rsidP="00F27167">
            <w:pPr>
              <w:jc w:val="right"/>
              <w:rPr>
                <w:rFonts w:ascii="Arial Narrow" w:hAnsi="Arial Narrow" w:cs="Arial"/>
                <w:color w:val="000000"/>
                <w:sz w:val="16"/>
                <w:szCs w:val="16"/>
                <w:lang w:val="es-MX" w:eastAsia="es-MX"/>
              </w:rPr>
            </w:pPr>
            <w:r w:rsidRPr="00EA5661">
              <w:rPr>
                <w:rFonts w:ascii="Arial Narrow" w:hAnsi="Arial Narrow" w:cs="Arial"/>
                <w:color w:val="000000"/>
                <w:sz w:val="16"/>
                <w:szCs w:val="16"/>
                <w:lang w:val="es-MX" w:eastAsia="es-MX"/>
              </w:rPr>
              <w:t>1,558,654.56</w:t>
            </w:r>
          </w:p>
        </w:tc>
      </w:tr>
      <w:tr w:rsidR="00F27167" w:rsidRPr="00EA5661" w14:paraId="64E3B1D1" w14:textId="77777777" w:rsidTr="00F27167">
        <w:trPr>
          <w:trHeight w:val="260"/>
        </w:trPr>
        <w:tc>
          <w:tcPr>
            <w:tcW w:w="4239" w:type="dxa"/>
            <w:tcBorders>
              <w:top w:val="nil"/>
              <w:left w:val="single" w:sz="8" w:space="0" w:color="auto"/>
              <w:bottom w:val="single" w:sz="4" w:space="0" w:color="auto"/>
              <w:right w:val="single" w:sz="4" w:space="0" w:color="auto"/>
            </w:tcBorders>
            <w:shd w:val="clear" w:color="auto" w:fill="auto"/>
            <w:hideMark/>
          </w:tcPr>
          <w:p w14:paraId="1C8AABAF" w14:textId="77777777" w:rsidR="00F27167" w:rsidRPr="00EA5661" w:rsidRDefault="00F27167" w:rsidP="00F27167">
            <w:pPr>
              <w:rPr>
                <w:rFonts w:ascii="Arial Narrow" w:hAnsi="Arial Narrow" w:cs="Arial"/>
                <w:color w:val="000000"/>
                <w:sz w:val="16"/>
                <w:szCs w:val="16"/>
                <w:lang w:val="es-MX" w:eastAsia="es-MX"/>
              </w:rPr>
            </w:pPr>
            <w:r w:rsidRPr="00EA5661">
              <w:rPr>
                <w:rFonts w:ascii="Arial Narrow" w:hAnsi="Arial Narrow" w:cs="Arial"/>
                <w:color w:val="000000"/>
                <w:sz w:val="16"/>
                <w:szCs w:val="16"/>
                <w:lang w:val="es-MX" w:eastAsia="es-MX"/>
              </w:rPr>
              <w:t>H. PARTICIPACIONES</w:t>
            </w:r>
          </w:p>
        </w:tc>
        <w:tc>
          <w:tcPr>
            <w:tcW w:w="1172" w:type="dxa"/>
            <w:tcBorders>
              <w:top w:val="nil"/>
              <w:left w:val="nil"/>
              <w:bottom w:val="single" w:sz="4" w:space="0" w:color="auto"/>
              <w:right w:val="single" w:sz="4" w:space="0" w:color="auto"/>
            </w:tcBorders>
            <w:shd w:val="clear" w:color="auto" w:fill="auto"/>
            <w:vAlign w:val="center"/>
            <w:hideMark/>
          </w:tcPr>
          <w:p w14:paraId="0EE910A0" w14:textId="77777777" w:rsidR="00F27167" w:rsidRPr="00EA5661" w:rsidRDefault="00F27167" w:rsidP="00F27167">
            <w:pPr>
              <w:jc w:val="right"/>
              <w:rPr>
                <w:rFonts w:ascii="Arial Narrow" w:hAnsi="Arial Narrow" w:cs="Arial"/>
                <w:color w:val="000000"/>
                <w:sz w:val="16"/>
                <w:szCs w:val="16"/>
                <w:lang w:val="es-MX" w:eastAsia="es-MX"/>
              </w:rPr>
            </w:pPr>
            <w:r w:rsidRPr="00EA5661">
              <w:rPr>
                <w:rFonts w:ascii="Arial Narrow" w:hAnsi="Arial Narrow" w:cs="Arial"/>
                <w:color w:val="000000"/>
                <w:sz w:val="16"/>
                <w:szCs w:val="16"/>
                <w:lang w:val="es-MX" w:eastAsia="es-MX"/>
              </w:rPr>
              <w:t>263,198,990.56</w:t>
            </w:r>
          </w:p>
        </w:tc>
        <w:tc>
          <w:tcPr>
            <w:tcW w:w="1172" w:type="dxa"/>
            <w:tcBorders>
              <w:top w:val="nil"/>
              <w:left w:val="nil"/>
              <w:bottom w:val="single" w:sz="4" w:space="0" w:color="auto"/>
              <w:right w:val="single" w:sz="4" w:space="0" w:color="auto"/>
            </w:tcBorders>
            <w:shd w:val="clear" w:color="auto" w:fill="auto"/>
            <w:vAlign w:val="center"/>
            <w:hideMark/>
          </w:tcPr>
          <w:p w14:paraId="1E2F7882" w14:textId="77777777" w:rsidR="00F27167" w:rsidRPr="00EA5661" w:rsidRDefault="00F27167" w:rsidP="00F27167">
            <w:pPr>
              <w:jc w:val="right"/>
              <w:rPr>
                <w:rFonts w:ascii="Arial Narrow" w:hAnsi="Arial Narrow" w:cs="Arial"/>
                <w:color w:val="000000"/>
                <w:sz w:val="16"/>
                <w:szCs w:val="16"/>
                <w:lang w:val="es-MX" w:eastAsia="es-MX"/>
              </w:rPr>
            </w:pPr>
            <w:r w:rsidRPr="00EA5661">
              <w:rPr>
                <w:rFonts w:ascii="Arial Narrow" w:hAnsi="Arial Narrow" w:cs="Arial"/>
                <w:color w:val="000000"/>
                <w:sz w:val="16"/>
                <w:szCs w:val="16"/>
                <w:lang w:val="es-MX" w:eastAsia="es-MX"/>
              </w:rPr>
              <w:t>263,428,646.26</w:t>
            </w:r>
          </w:p>
        </w:tc>
        <w:tc>
          <w:tcPr>
            <w:tcW w:w="1172" w:type="dxa"/>
            <w:tcBorders>
              <w:top w:val="nil"/>
              <w:left w:val="nil"/>
              <w:bottom w:val="single" w:sz="4" w:space="0" w:color="auto"/>
              <w:right w:val="single" w:sz="4" w:space="0" w:color="auto"/>
            </w:tcBorders>
            <w:shd w:val="clear" w:color="auto" w:fill="auto"/>
            <w:vAlign w:val="center"/>
            <w:hideMark/>
          </w:tcPr>
          <w:p w14:paraId="1E2ED76A" w14:textId="77777777" w:rsidR="00F27167" w:rsidRPr="00EA5661" w:rsidRDefault="00F27167" w:rsidP="00F27167">
            <w:pPr>
              <w:jc w:val="right"/>
              <w:rPr>
                <w:rFonts w:ascii="Arial Narrow" w:hAnsi="Arial Narrow" w:cs="Arial"/>
                <w:color w:val="000000"/>
                <w:sz w:val="16"/>
                <w:szCs w:val="16"/>
                <w:lang w:val="es-MX" w:eastAsia="es-MX"/>
              </w:rPr>
            </w:pPr>
            <w:r w:rsidRPr="00EA5661">
              <w:rPr>
                <w:rFonts w:ascii="Arial Narrow" w:hAnsi="Arial Narrow" w:cs="Arial"/>
                <w:color w:val="000000"/>
                <w:sz w:val="16"/>
                <w:szCs w:val="16"/>
                <w:lang w:val="es-MX" w:eastAsia="es-MX"/>
              </w:rPr>
              <w:t>277,470,961.00</w:t>
            </w:r>
          </w:p>
        </w:tc>
        <w:tc>
          <w:tcPr>
            <w:tcW w:w="1172" w:type="dxa"/>
            <w:tcBorders>
              <w:top w:val="nil"/>
              <w:left w:val="nil"/>
              <w:bottom w:val="single" w:sz="4" w:space="0" w:color="auto"/>
              <w:right w:val="single" w:sz="8" w:space="0" w:color="auto"/>
            </w:tcBorders>
            <w:shd w:val="clear" w:color="auto" w:fill="auto"/>
            <w:vAlign w:val="center"/>
            <w:hideMark/>
          </w:tcPr>
          <w:p w14:paraId="060ABC3A" w14:textId="77777777" w:rsidR="00F27167" w:rsidRPr="00EA5661" w:rsidRDefault="00F27167" w:rsidP="00F27167">
            <w:pPr>
              <w:jc w:val="right"/>
              <w:rPr>
                <w:rFonts w:ascii="Arial Narrow" w:hAnsi="Arial Narrow" w:cs="Arial"/>
                <w:color w:val="000000"/>
                <w:sz w:val="16"/>
                <w:szCs w:val="16"/>
                <w:lang w:val="es-MX" w:eastAsia="es-MX"/>
              </w:rPr>
            </w:pPr>
            <w:r w:rsidRPr="00EA5661">
              <w:rPr>
                <w:rFonts w:ascii="Arial Narrow" w:hAnsi="Arial Narrow" w:cs="Arial"/>
                <w:color w:val="000000"/>
                <w:sz w:val="16"/>
                <w:szCs w:val="16"/>
                <w:lang w:val="es-MX" w:eastAsia="es-MX"/>
              </w:rPr>
              <w:t>245,600,445.56</w:t>
            </w:r>
          </w:p>
        </w:tc>
      </w:tr>
      <w:tr w:rsidR="00F27167" w:rsidRPr="00EA5661" w14:paraId="68E7124E" w14:textId="77777777" w:rsidTr="00F27167">
        <w:trPr>
          <w:trHeight w:val="260"/>
        </w:trPr>
        <w:tc>
          <w:tcPr>
            <w:tcW w:w="4239" w:type="dxa"/>
            <w:tcBorders>
              <w:top w:val="nil"/>
              <w:left w:val="single" w:sz="8" w:space="0" w:color="auto"/>
              <w:bottom w:val="single" w:sz="4" w:space="0" w:color="auto"/>
              <w:right w:val="single" w:sz="4" w:space="0" w:color="auto"/>
            </w:tcBorders>
            <w:shd w:val="clear" w:color="auto" w:fill="auto"/>
            <w:hideMark/>
          </w:tcPr>
          <w:p w14:paraId="0E299A56" w14:textId="77777777" w:rsidR="00F27167" w:rsidRPr="00EA5661" w:rsidRDefault="00F27167" w:rsidP="00F27167">
            <w:pPr>
              <w:rPr>
                <w:rFonts w:ascii="Arial Narrow" w:hAnsi="Arial Narrow" w:cs="Arial"/>
                <w:color w:val="000000"/>
                <w:sz w:val="16"/>
                <w:szCs w:val="16"/>
                <w:lang w:val="es-MX" w:eastAsia="es-MX"/>
              </w:rPr>
            </w:pPr>
            <w:r w:rsidRPr="00EA5661">
              <w:rPr>
                <w:rFonts w:ascii="Arial Narrow" w:hAnsi="Arial Narrow" w:cs="Arial"/>
                <w:color w:val="000000"/>
                <w:sz w:val="16"/>
                <w:szCs w:val="16"/>
                <w:lang w:val="es-MX" w:eastAsia="es-MX"/>
              </w:rPr>
              <w:t>J. TRANSFERENCIAS Y ASIGNACIONES</w:t>
            </w:r>
          </w:p>
        </w:tc>
        <w:tc>
          <w:tcPr>
            <w:tcW w:w="1172" w:type="dxa"/>
            <w:tcBorders>
              <w:top w:val="nil"/>
              <w:left w:val="nil"/>
              <w:bottom w:val="single" w:sz="4" w:space="0" w:color="auto"/>
              <w:right w:val="single" w:sz="4" w:space="0" w:color="auto"/>
            </w:tcBorders>
            <w:shd w:val="clear" w:color="auto" w:fill="auto"/>
            <w:vAlign w:val="center"/>
            <w:hideMark/>
          </w:tcPr>
          <w:p w14:paraId="6D128EEF" w14:textId="77777777" w:rsidR="00F27167" w:rsidRPr="00EA5661" w:rsidRDefault="00F27167" w:rsidP="00F27167">
            <w:pPr>
              <w:jc w:val="right"/>
              <w:rPr>
                <w:rFonts w:ascii="Arial Narrow" w:hAnsi="Arial Narrow" w:cs="Arial"/>
                <w:color w:val="000000"/>
                <w:sz w:val="16"/>
                <w:szCs w:val="16"/>
                <w:lang w:val="es-MX" w:eastAsia="es-MX"/>
              </w:rPr>
            </w:pPr>
            <w:r w:rsidRPr="00EA5661">
              <w:rPr>
                <w:rFonts w:ascii="Arial Narrow" w:hAnsi="Arial Narrow" w:cs="Arial"/>
                <w:color w:val="000000"/>
                <w:sz w:val="16"/>
                <w:szCs w:val="16"/>
                <w:lang w:val="es-MX" w:eastAsia="es-MX"/>
              </w:rPr>
              <w:t>0.00</w:t>
            </w:r>
          </w:p>
        </w:tc>
        <w:tc>
          <w:tcPr>
            <w:tcW w:w="1172" w:type="dxa"/>
            <w:tcBorders>
              <w:top w:val="nil"/>
              <w:left w:val="nil"/>
              <w:bottom w:val="single" w:sz="4" w:space="0" w:color="auto"/>
              <w:right w:val="single" w:sz="4" w:space="0" w:color="auto"/>
            </w:tcBorders>
            <w:shd w:val="clear" w:color="auto" w:fill="auto"/>
            <w:vAlign w:val="center"/>
            <w:hideMark/>
          </w:tcPr>
          <w:p w14:paraId="7C0261C7" w14:textId="77777777" w:rsidR="00F27167" w:rsidRPr="00EA5661" w:rsidRDefault="00F27167" w:rsidP="00F27167">
            <w:pPr>
              <w:jc w:val="right"/>
              <w:rPr>
                <w:rFonts w:ascii="Arial Narrow" w:hAnsi="Arial Narrow" w:cs="Arial"/>
                <w:color w:val="000000"/>
                <w:sz w:val="16"/>
                <w:szCs w:val="16"/>
                <w:lang w:val="es-MX" w:eastAsia="es-MX"/>
              </w:rPr>
            </w:pPr>
            <w:r w:rsidRPr="00EA5661">
              <w:rPr>
                <w:rFonts w:ascii="Arial Narrow" w:hAnsi="Arial Narrow" w:cs="Arial"/>
                <w:color w:val="000000"/>
                <w:sz w:val="16"/>
                <w:szCs w:val="16"/>
                <w:lang w:val="es-MX" w:eastAsia="es-MX"/>
              </w:rPr>
              <w:t>0.00</w:t>
            </w:r>
          </w:p>
        </w:tc>
        <w:tc>
          <w:tcPr>
            <w:tcW w:w="1172" w:type="dxa"/>
            <w:tcBorders>
              <w:top w:val="nil"/>
              <w:left w:val="nil"/>
              <w:bottom w:val="single" w:sz="4" w:space="0" w:color="auto"/>
              <w:right w:val="single" w:sz="4" w:space="0" w:color="auto"/>
            </w:tcBorders>
            <w:shd w:val="clear" w:color="auto" w:fill="auto"/>
            <w:vAlign w:val="center"/>
            <w:hideMark/>
          </w:tcPr>
          <w:p w14:paraId="026E1259" w14:textId="77777777" w:rsidR="00F27167" w:rsidRPr="00EA5661" w:rsidRDefault="00F27167" w:rsidP="00F27167">
            <w:pPr>
              <w:jc w:val="right"/>
              <w:rPr>
                <w:rFonts w:ascii="Arial Narrow" w:hAnsi="Arial Narrow" w:cs="Arial"/>
                <w:color w:val="000000"/>
                <w:sz w:val="16"/>
                <w:szCs w:val="16"/>
                <w:lang w:val="es-MX" w:eastAsia="es-MX"/>
              </w:rPr>
            </w:pPr>
            <w:r w:rsidRPr="00EA5661">
              <w:rPr>
                <w:rFonts w:ascii="Arial Narrow" w:hAnsi="Arial Narrow" w:cs="Arial"/>
                <w:color w:val="000000"/>
                <w:sz w:val="16"/>
                <w:szCs w:val="16"/>
                <w:lang w:val="es-MX" w:eastAsia="es-MX"/>
              </w:rPr>
              <w:t>0.00</w:t>
            </w:r>
          </w:p>
        </w:tc>
        <w:tc>
          <w:tcPr>
            <w:tcW w:w="1172" w:type="dxa"/>
            <w:tcBorders>
              <w:top w:val="nil"/>
              <w:left w:val="nil"/>
              <w:bottom w:val="single" w:sz="4" w:space="0" w:color="auto"/>
              <w:right w:val="single" w:sz="8" w:space="0" w:color="auto"/>
            </w:tcBorders>
            <w:shd w:val="clear" w:color="auto" w:fill="auto"/>
            <w:vAlign w:val="center"/>
            <w:hideMark/>
          </w:tcPr>
          <w:p w14:paraId="53C287F8" w14:textId="77777777" w:rsidR="00F27167" w:rsidRPr="00EA5661" w:rsidRDefault="00F27167" w:rsidP="00F27167">
            <w:pPr>
              <w:jc w:val="right"/>
              <w:rPr>
                <w:rFonts w:ascii="Arial Narrow" w:hAnsi="Arial Narrow" w:cs="Arial"/>
                <w:color w:val="000000"/>
                <w:sz w:val="16"/>
                <w:szCs w:val="16"/>
                <w:lang w:val="es-MX" w:eastAsia="es-MX"/>
              </w:rPr>
            </w:pPr>
            <w:r w:rsidRPr="00EA5661">
              <w:rPr>
                <w:rFonts w:ascii="Arial Narrow" w:hAnsi="Arial Narrow" w:cs="Arial"/>
                <w:color w:val="000000"/>
                <w:sz w:val="16"/>
                <w:szCs w:val="16"/>
                <w:lang w:val="es-MX" w:eastAsia="es-MX"/>
              </w:rPr>
              <w:t>0.00</w:t>
            </w:r>
          </w:p>
        </w:tc>
      </w:tr>
      <w:tr w:rsidR="00F27167" w:rsidRPr="00EA5661" w14:paraId="51F8B0D0" w14:textId="77777777" w:rsidTr="00F27167">
        <w:trPr>
          <w:trHeight w:val="260"/>
        </w:trPr>
        <w:tc>
          <w:tcPr>
            <w:tcW w:w="4239" w:type="dxa"/>
            <w:tcBorders>
              <w:top w:val="nil"/>
              <w:left w:val="single" w:sz="8" w:space="0" w:color="auto"/>
              <w:bottom w:val="single" w:sz="4" w:space="0" w:color="auto"/>
              <w:right w:val="single" w:sz="4" w:space="0" w:color="auto"/>
            </w:tcBorders>
            <w:shd w:val="clear" w:color="auto" w:fill="auto"/>
            <w:hideMark/>
          </w:tcPr>
          <w:p w14:paraId="03B629AF" w14:textId="77777777" w:rsidR="00F27167" w:rsidRPr="00EA5661" w:rsidRDefault="00F27167" w:rsidP="00F27167">
            <w:pPr>
              <w:rPr>
                <w:rFonts w:ascii="Arial Narrow" w:hAnsi="Arial Narrow" w:cs="Arial"/>
                <w:color w:val="000000"/>
                <w:sz w:val="16"/>
                <w:szCs w:val="16"/>
                <w:lang w:val="es-MX" w:eastAsia="es-MX"/>
              </w:rPr>
            </w:pPr>
            <w:r w:rsidRPr="00EA5661">
              <w:rPr>
                <w:rFonts w:ascii="Arial Narrow" w:hAnsi="Arial Narrow" w:cs="Arial"/>
                <w:color w:val="000000"/>
                <w:sz w:val="16"/>
                <w:szCs w:val="16"/>
                <w:lang w:val="es-MX" w:eastAsia="es-MX"/>
              </w:rPr>
              <w:t>K. CONVENIOS</w:t>
            </w:r>
          </w:p>
        </w:tc>
        <w:tc>
          <w:tcPr>
            <w:tcW w:w="1172" w:type="dxa"/>
            <w:tcBorders>
              <w:top w:val="nil"/>
              <w:left w:val="nil"/>
              <w:bottom w:val="single" w:sz="4" w:space="0" w:color="auto"/>
              <w:right w:val="single" w:sz="4" w:space="0" w:color="auto"/>
            </w:tcBorders>
            <w:shd w:val="clear" w:color="auto" w:fill="auto"/>
            <w:vAlign w:val="center"/>
            <w:hideMark/>
          </w:tcPr>
          <w:p w14:paraId="7E69CEE6" w14:textId="77777777" w:rsidR="00F27167" w:rsidRPr="00EA5661" w:rsidRDefault="00F27167" w:rsidP="00F27167">
            <w:pPr>
              <w:jc w:val="right"/>
              <w:rPr>
                <w:rFonts w:ascii="Arial Narrow" w:hAnsi="Arial Narrow" w:cs="Arial"/>
                <w:color w:val="000000"/>
                <w:sz w:val="16"/>
                <w:szCs w:val="16"/>
                <w:lang w:val="es-MX" w:eastAsia="es-MX"/>
              </w:rPr>
            </w:pPr>
            <w:r w:rsidRPr="00EA5661">
              <w:rPr>
                <w:rFonts w:ascii="Arial Narrow" w:hAnsi="Arial Narrow" w:cs="Arial"/>
                <w:color w:val="000000"/>
                <w:sz w:val="16"/>
                <w:szCs w:val="16"/>
                <w:lang w:val="es-MX" w:eastAsia="es-MX"/>
              </w:rPr>
              <w:t>0.00</w:t>
            </w:r>
          </w:p>
        </w:tc>
        <w:tc>
          <w:tcPr>
            <w:tcW w:w="1172" w:type="dxa"/>
            <w:tcBorders>
              <w:top w:val="nil"/>
              <w:left w:val="nil"/>
              <w:bottom w:val="single" w:sz="4" w:space="0" w:color="auto"/>
              <w:right w:val="single" w:sz="4" w:space="0" w:color="auto"/>
            </w:tcBorders>
            <w:shd w:val="clear" w:color="auto" w:fill="auto"/>
            <w:vAlign w:val="center"/>
            <w:hideMark/>
          </w:tcPr>
          <w:p w14:paraId="3C3353D4" w14:textId="77777777" w:rsidR="00F27167" w:rsidRPr="00EA5661" w:rsidRDefault="00F27167" w:rsidP="00F27167">
            <w:pPr>
              <w:jc w:val="right"/>
              <w:rPr>
                <w:rFonts w:ascii="Arial Narrow" w:hAnsi="Arial Narrow" w:cs="Arial"/>
                <w:color w:val="000000"/>
                <w:sz w:val="16"/>
                <w:szCs w:val="16"/>
                <w:lang w:val="es-MX" w:eastAsia="es-MX"/>
              </w:rPr>
            </w:pPr>
            <w:r w:rsidRPr="00EA5661">
              <w:rPr>
                <w:rFonts w:ascii="Arial Narrow" w:hAnsi="Arial Narrow" w:cs="Arial"/>
                <w:color w:val="000000"/>
                <w:sz w:val="16"/>
                <w:szCs w:val="16"/>
                <w:lang w:val="es-MX" w:eastAsia="es-MX"/>
              </w:rPr>
              <w:t>0.00</w:t>
            </w:r>
          </w:p>
        </w:tc>
        <w:tc>
          <w:tcPr>
            <w:tcW w:w="1172" w:type="dxa"/>
            <w:tcBorders>
              <w:top w:val="nil"/>
              <w:left w:val="nil"/>
              <w:bottom w:val="single" w:sz="4" w:space="0" w:color="auto"/>
              <w:right w:val="single" w:sz="4" w:space="0" w:color="auto"/>
            </w:tcBorders>
            <w:shd w:val="clear" w:color="auto" w:fill="auto"/>
            <w:vAlign w:val="center"/>
            <w:hideMark/>
          </w:tcPr>
          <w:p w14:paraId="1823B2AD" w14:textId="77777777" w:rsidR="00F27167" w:rsidRPr="00EA5661" w:rsidRDefault="00F27167" w:rsidP="00F27167">
            <w:pPr>
              <w:jc w:val="right"/>
              <w:rPr>
                <w:rFonts w:ascii="Arial Narrow" w:hAnsi="Arial Narrow" w:cs="Arial"/>
                <w:color w:val="000000"/>
                <w:sz w:val="16"/>
                <w:szCs w:val="16"/>
                <w:lang w:val="es-MX" w:eastAsia="es-MX"/>
              </w:rPr>
            </w:pPr>
            <w:r w:rsidRPr="00EA5661">
              <w:rPr>
                <w:rFonts w:ascii="Arial Narrow" w:hAnsi="Arial Narrow" w:cs="Arial"/>
                <w:color w:val="000000"/>
                <w:sz w:val="16"/>
                <w:szCs w:val="16"/>
                <w:lang w:val="es-MX" w:eastAsia="es-MX"/>
              </w:rPr>
              <w:t>0.00</w:t>
            </w:r>
          </w:p>
        </w:tc>
        <w:tc>
          <w:tcPr>
            <w:tcW w:w="1172" w:type="dxa"/>
            <w:tcBorders>
              <w:top w:val="nil"/>
              <w:left w:val="nil"/>
              <w:bottom w:val="single" w:sz="4" w:space="0" w:color="auto"/>
              <w:right w:val="single" w:sz="8" w:space="0" w:color="auto"/>
            </w:tcBorders>
            <w:shd w:val="clear" w:color="auto" w:fill="auto"/>
            <w:vAlign w:val="center"/>
            <w:hideMark/>
          </w:tcPr>
          <w:p w14:paraId="2C8A5557" w14:textId="77777777" w:rsidR="00F27167" w:rsidRPr="00EA5661" w:rsidRDefault="00F27167" w:rsidP="00F27167">
            <w:pPr>
              <w:jc w:val="right"/>
              <w:rPr>
                <w:rFonts w:ascii="Arial Narrow" w:hAnsi="Arial Narrow" w:cs="Arial"/>
                <w:color w:val="000000"/>
                <w:sz w:val="16"/>
                <w:szCs w:val="16"/>
                <w:lang w:val="es-MX" w:eastAsia="es-MX"/>
              </w:rPr>
            </w:pPr>
            <w:r w:rsidRPr="00EA5661">
              <w:rPr>
                <w:rFonts w:ascii="Arial Narrow" w:hAnsi="Arial Narrow" w:cs="Arial"/>
                <w:color w:val="000000"/>
                <w:sz w:val="16"/>
                <w:szCs w:val="16"/>
                <w:lang w:val="es-MX" w:eastAsia="es-MX"/>
              </w:rPr>
              <w:t>0.00</w:t>
            </w:r>
          </w:p>
        </w:tc>
      </w:tr>
      <w:tr w:rsidR="00F27167" w:rsidRPr="00EA5661" w14:paraId="3CB82EE9" w14:textId="77777777" w:rsidTr="00F27167">
        <w:trPr>
          <w:trHeight w:val="260"/>
        </w:trPr>
        <w:tc>
          <w:tcPr>
            <w:tcW w:w="4239" w:type="dxa"/>
            <w:tcBorders>
              <w:top w:val="nil"/>
              <w:left w:val="single" w:sz="8" w:space="0" w:color="auto"/>
              <w:bottom w:val="nil"/>
              <w:right w:val="single" w:sz="4" w:space="0" w:color="auto"/>
            </w:tcBorders>
            <w:shd w:val="clear" w:color="auto" w:fill="auto"/>
            <w:hideMark/>
          </w:tcPr>
          <w:p w14:paraId="4CA3FCF8" w14:textId="77777777" w:rsidR="00F27167" w:rsidRPr="00EA5661" w:rsidRDefault="00F27167" w:rsidP="00F27167">
            <w:pPr>
              <w:rPr>
                <w:rFonts w:ascii="Arial Narrow" w:hAnsi="Arial Narrow" w:cs="Arial"/>
                <w:color w:val="000000"/>
                <w:sz w:val="16"/>
                <w:szCs w:val="16"/>
                <w:lang w:val="es-MX" w:eastAsia="es-MX"/>
              </w:rPr>
            </w:pPr>
            <w:r w:rsidRPr="00EA5661">
              <w:rPr>
                <w:rFonts w:ascii="Arial Narrow" w:hAnsi="Arial Narrow" w:cs="Arial"/>
                <w:color w:val="000000"/>
                <w:sz w:val="16"/>
                <w:szCs w:val="16"/>
                <w:lang w:val="es-MX" w:eastAsia="es-MX"/>
              </w:rPr>
              <w:t>L. OTROS INGRESOS DE LIBRE DISPOSICION</w:t>
            </w:r>
          </w:p>
        </w:tc>
        <w:tc>
          <w:tcPr>
            <w:tcW w:w="1172" w:type="dxa"/>
            <w:tcBorders>
              <w:top w:val="nil"/>
              <w:left w:val="nil"/>
              <w:bottom w:val="nil"/>
              <w:right w:val="single" w:sz="4" w:space="0" w:color="auto"/>
            </w:tcBorders>
            <w:shd w:val="clear" w:color="auto" w:fill="auto"/>
            <w:vAlign w:val="center"/>
            <w:hideMark/>
          </w:tcPr>
          <w:p w14:paraId="4A2C9507" w14:textId="77777777" w:rsidR="00F27167" w:rsidRPr="00EA5661" w:rsidRDefault="00F27167" w:rsidP="00F27167">
            <w:pPr>
              <w:jc w:val="right"/>
              <w:rPr>
                <w:rFonts w:ascii="Arial Narrow" w:hAnsi="Arial Narrow" w:cs="Arial"/>
                <w:color w:val="000000"/>
                <w:sz w:val="16"/>
                <w:szCs w:val="16"/>
                <w:lang w:val="es-MX" w:eastAsia="es-MX"/>
              </w:rPr>
            </w:pPr>
            <w:r w:rsidRPr="00EA5661">
              <w:rPr>
                <w:rFonts w:ascii="Arial Narrow" w:hAnsi="Arial Narrow" w:cs="Arial"/>
                <w:color w:val="000000"/>
                <w:sz w:val="16"/>
                <w:szCs w:val="16"/>
                <w:lang w:val="es-MX" w:eastAsia="es-MX"/>
              </w:rPr>
              <w:t>0.00</w:t>
            </w:r>
          </w:p>
        </w:tc>
        <w:tc>
          <w:tcPr>
            <w:tcW w:w="1172" w:type="dxa"/>
            <w:tcBorders>
              <w:top w:val="nil"/>
              <w:left w:val="nil"/>
              <w:bottom w:val="nil"/>
              <w:right w:val="single" w:sz="4" w:space="0" w:color="auto"/>
            </w:tcBorders>
            <w:shd w:val="clear" w:color="auto" w:fill="auto"/>
            <w:vAlign w:val="center"/>
            <w:hideMark/>
          </w:tcPr>
          <w:p w14:paraId="2B5E0CB4" w14:textId="77777777" w:rsidR="00F27167" w:rsidRPr="00EA5661" w:rsidRDefault="00F27167" w:rsidP="00F27167">
            <w:pPr>
              <w:jc w:val="right"/>
              <w:rPr>
                <w:rFonts w:ascii="Arial Narrow" w:hAnsi="Arial Narrow" w:cs="Arial"/>
                <w:color w:val="000000"/>
                <w:sz w:val="16"/>
                <w:szCs w:val="16"/>
                <w:lang w:val="es-MX" w:eastAsia="es-MX"/>
              </w:rPr>
            </w:pPr>
            <w:r w:rsidRPr="00EA5661">
              <w:rPr>
                <w:rFonts w:ascii="Arial Narrow" w:hAnsi="Arial Narrow" w:cs="Arial"/>
                <w:color w:val="000000"/>
                <w:sz w:val="16"/>
                <w:szCs w:val="16"/>
                <w:lang w:val="es-MX" w:eastAsia="es-MX"/>
              </w:rPr>
              <w:t>0.00</w:t>
            </w:r>
          </w:p>
        </w:tc>
        <w:tc>
          <w:tcPr>
            <w:tcW w:w="1172" w:type="dxa"/>
            <w:tcBorders>
              <w:top w:val="nil"/>
              <w:left w:val="nil"/>
              <w:bottom w:val="nil"/>
              <w:right w:val="single" w:sz="4" w:space="0" w:color="auto"/>
            </w:tcBorders>
            <w:shd w:val="clear" w:color="auto" w:fill="auto"/>
            <w:vAlign w:val="center"/>
            <w:hideMark/>
          </w:tcPr>
          <w:p w14:paraId="521A2317" w14:textId="77777777" w:rsidR="00F27167" w:rsidRPr="00EA5661" w:rsidRDefault="00F27167" w:rsidP="00F27167">
            <w:pPr>
              <w:jc w:val="right"/>
              <w:rPr>
                <w:rFonts w:ascii="Arial Narrow" w:hAnsi="Arial Narrow" w:cs="Arial"/>
                <w:color w:val="000000"/>
                <w:sz w:val="16"/>
                <w:szCs w:val="16"/>
                <w:lang w:val="es-MX" w:eastAsia="es-MX"/>
              </w:rPr>
            </w:pPr>
            <w:r w:rsidRPr="00EA5661">
              <w:rPr>
                <w:rFonts w:ascii="Arial Narrow" w:hAnsi="Arial Narrow" w:cs="Arial"/>
                <w:color w:val="000000"/>
                <w:sz w:val="16"/>
                <w:szCs w:val="16"/>
                <w:lang w:val="es-MX" w:eastAsia="es-MX"/>
              </w:rPr>
              <w:t>0.00</w:t>
            </w:r>
          </w:p>
        </w:tc>
        <w:tc>
          <w:tcPr>
            <w:tcW w:w="1172" w:type="dxa"/>
            <w:tcBorders>
              <w:top w:val="nil"/>
              <w:left w:val="nil"/>
              <w:bottom w:val="nil"/>
              <w:right w:val="single" w:sz="8" w:space="0" w:color="auto"/>
            </w:tcBorders>
            <w:shd w:val="clear" w:color="auto" w:fill="auto"/>
            <w:vAlign w:val="center"/>
            <w:hideMark/>
          </w:tcPr>
          <w:p w14:paraId="4FC1110E" w14:textId="77777777" w:rsidR="00F27167" w:rsidRPr="00EA5661" w:rsidRDefault="00F27167" w:rsidP="00F27167">
            <w:pPr>
              <w:jc w:val="right"/>
              <w:rPr>
                <w:rFonts w:ascii="Arial Narrow" w:hAnsi="Arial Narrow" w:cs="Arial"/>
                <w:color w:val="000000"/>
                <w:sz w:val="16"/>
                <w:szCs w:val="16"/>
                <w:lang w:val="es-MX" w:eastAsia="es-MX"/>
              </w:rPr>
            </w:pPr>
            <w:r w:rsidRPr="00EA5661">
              <w:rPr>
                <w:rFonts w:ascii="Arial Narrow" w:hAnsi="Arial Narrow" w:cs="Arial"/>
                <w:color w:val="000000"/>
                <w:sz w:val="16"/>
                <w:szCs w:val="16"/>
                <w:lang w:val="es-MX" w:eastAsia="es-MX"/>
              </w:rPr>
              <w:t>0.00</w:t>
            </w:r>
          </w:p>
        </w:tc>
      </w:tr>
      <w:tr w:rsidR="00F27167" w:rsidRPr="00EA5661" w14:paraId="6D4FC36E" w14:textId="77777777" w:rsidTr="00F27167">
        <w:trPr>
          <w:trHeight w:val="520"/>
        </w:trPr>
        <w:tc>
          <w:tcPr>
            <w:tcW w:w="4239" w:type="dxa"/>
            <w:tcBorders>
              <w:top w:val="single" w:sz="8" w:space="0" w:color="auto"/>
              <w:left w:val="single" w:sz="8" w:space="0" w:color="auto"/>
              <w:bottom w:val="single" w:sz="8" w:space="0" w:color="auto"/>
              <w:right w:val="single" w:sz="4" w:space="0" w:color="auto"/>
            </w:tcBorders>
            <w:shd w:val="clear" w:color="000000" w:fill="D9D9D9"/>
            <w:hideMark/>
          </w:tcPr>
          <w:p w14:paraId="00EC7EE9" w14:textId="77777777" w:rsidR="00F27167" w:rsidRPr="00EA5661" w:rsidRDefault="00F27167" w:rsidP="00F27167">
            <w:pPr>
              <w:rPr>
                <w:rFonts w:ascii="Arial Narrow" w:hAnsi="Arial Narrow" w:cs="Arial"/>
                <w:b/>
                <w:bCs/>
                <w:color w:val="000000"/>
                <w:sz w:val="16"/>
                <w:szCs w:val="16"/>
                <w:lang w:val="es-MX" w:eastAsia="es-MX"/>
              </w:rPr>
            </w:pPr>
            <w:r w:rsidRPr="00EA5661">
              <w:rPr>
                <w:rFonts w:ascii="Arial Narrow" w:hAnsi="Arial Narrow" w:cs="Arial"/>
                <w:b/>
                <w:bCs/>
                <w:color w:val="000000"/>
                <w:sz w:val="16"/>
                <w:szCs w:val="16"/>
                <w:lang w:val="es-MX" w:eastAsia="es-MX"/>
              </w:rPr>
              <w:t>2. TRANSFERENCIAS FEDERALES ETIQUETADAS (2=A+B+C+D+E)</w:t>
            </w:r>
          </w:p>
        </w:tc>
        <w:tc>
          <w:tcPr>
            <w:tcW w:w="1172" w:type="dxa"/>
            <w:tcBorders>
              <w:top w:val="single" w:sz="8" w:space="0" w:color="auto"/>
              <w:left w:val="nil"/>
              <w:bottom w:val="single" w:sz="8" w:space="0" w:color="auto"/>
              <w:right w:val="single" w:sz="4" w:space="0" w:color="auto"/>
            </w:tcBorders>
            <w:shd w:val="clear" w:color="000000" w:fill="D9D9D9"/>
            <w:vAlign w:val="center"/>
            <w:hideMark/>
          </w:tcPr>
          <w:p w14:paraId="0BCD5118" w14:textId="77777777" w:rsidR="00F27167" w:rsidRPr="00EA5661" w:rsidRDefault="00F27167" w:rsidP="00F27167">
            <w:pPr>
              <w:jc w:val="right"/>
              <w:rPr>
                <w:rFonts w:ascii="Arial Narrow" w:hAnsi="Arial Narrow" w:cs="Arial"/>
                <w:b/>
                <w:bCs/>
                <w:color w:val="000000"/>
                <w:sz w:val="16"/>
                <w:szCs w:val="16"/>
                <w:lang w:val="es-MX" w:eastAsia="es-MX"/>
              </w:rPr>
            </w:pPr>
            <w:r w:rsidRPr="00EA5661">
              <w:rPr>
                <w:rFonts w:ascii="Arial Narrow" w:hAnsi="Arial Narrow" w:cs="Arial"/>
                <w:b/>
                <w:bCs/>
                <w:color w:val="000000"/>
                <w:sz w:val="16"/>
                <w:szCs w:val="16"/>
                <w:lang w:val="es-MX" w:eastAsia="es-MX"/>
              </w:rPr>
              <w:t>122,892,636.50</w:t>
            </w:r>
          </w:p>
        </w:tc>
        <w:tc>
          <w:tcPr>
            <w:tcW w:w="1172" w:type="dxa"/>
            <w:tcBorders>
              <w:top w:val="single" w:sz="8" w:space="0" w:color="auto"/>
              <w:left w:val="nil"/>
              <w:bottom w:val="single" w:sz="8" w:space="0" w:color="auto"/>
              <w:right w:val="single" w:sz="4" w:space="0" w:color="auto"/>
            </w:tcBorders>
            <w:shd w:val="clear" w:color="000000" w:fill="D9D9D9"/>
            <w:vAlign w:val="center"/>
            <w:hideMark/>
          </w:tcPr>
          <w:p w14:paraId="5EACABC8" w14:textId="77777777" w:rsidR="00F27167" w:rsidRPr="00EA5661" w:rsidRDefault="00F27167" w:rsidP="00F27167">
            <w:pPr>
              <w:jc w:val="right"/>
              <w:rPr>
                <w:rFonts w:ascii="Arial Narrow" w:hAnsi="Arial Narrow" w:cs="Arial"/>
                <w:b/>
                <w:bCs/>
                <w:color w:val="000000"/>
                <w:sz w:val="16"/>
                <w:szCs w:val="16"/>
                <w:lang w:val="es-MX" w:eastAsia="es-MX"/>
              </w:rPr>
            </w:pPr>
            <w:r w:rsidRPr="00EA5661">
              <w:rPr>
                <w:rFonts w:ascii="Arial Narrow" w:hAnsi="Arial Narrow" w:cs="Arial"/>
                <w:b/>
                <w:bCs/>
                <w:color w:val="000000"/>
                <w:sz w:val="16"/>
                <w:szCs w:val="16"/>
                <w:lang w:val="es-MX" w:eastAsia="es-MX"/>
              </w:rPr>
              <w:t>120,771,131.38</w:t>
            </w:r>
          </w:p>
        </w:tc>
        <w:tc>
          <w:tcPr>
            <w:tcW w:w="1172" w:type="dxa"/>
            <w:tcBorders>
              <w:top w:val="single" w:sz="8" w:space="0" w:color="auto"/>
              <w:left w:val="nil"/>
              <w:bottom w:val="single" w:sz="8" w:space="0" w:color="auto"/>
              <w:right w:val="single" w:sz="4" w:space="0" w:color="auto"/>
            </w:tcBorders>
            <w:shd w:val="clear" w:color="000000" w:fill="D9D9D9"/>
            <w:vAlign w:val="center"/>
            <w:hideMark/>
          </w:tcPr>
          <w:p w14:paraId="2147077D" w14:textId="77777777" w:rsidR="00F27167" w:rsidRPr="00EA5661" w:rsidRDefault="00F27167" w:rsidP="00F27167">
            <w:pPr>
              <w:jc w:val="right"/>
              <w:rPr>
                <w:rFonts w:ascii="Arial Narrow" w:hAnsi="Arial Narrow" w:cs="Arial"/>
                <w:b/>
                <w:bCs/>
                <w:color w:val="000000"/>
                <w:sz w:val="16"/>
                <w:szCs w:val="16"/>
                <w:lang w:val="es-MX" w:eastAsia="es-MX"/>
              </w:rPr>
            </w:pPr>
            <w:r w:rsidRPr="00EA5661">
              <w:rPr>
                <w:rFonts w:ascii="Arial Narrow" w:hAnsi="Arial Narrow" w:cs="Arial"/>
                <w:b/>
                <w:bCs/>
                <w:color w:val="000000"/>
                <w:sz w:val="16"/>
                <w:szCs w:val="16"/>
                <w:lang w:val="es-MX" w:eastAsia="es-MX"/>
              </w:rPr>
              <w:t>135,334,385.89</w:t>
            </w:r>
          </w:p>
        </w:tc>
        <w:tc>
          <w:tcPr>
            <w:tcW w:w="1172" w:type="dxa"/>
            <w:tcBorders>
              <w:top w:val="single" w:sz="8" w:space="0" w:color="auto"/>
              <w:left w:val="nil"/>
              <w:bottom w:val="single" w:sz="8" w:space="0" w:color="auto"/>
              <w:right w:val="single" w:sz="4" w:space="0" w:color="auto"/>
            </w:tcBorders>
            <w:shd w:val="clear" w:color="000000" w:fill="D9D9D9"/>
            <w:vAlign w:val="center"/>
            <w:hideMark/>
          </w:tcPr>
          <w:p w14:paraId="3CF710E4" w14:textId="77777777" w:rsidR="00F27167" w:rsidRPr="00EA5661" w:rsidRDefault="00F27167" w:rsidP="00F27167">
            <w:pPr>
              <w:jc w:val="right"/>
              <w:rPr>
                <w:rFonts w:ascii="Arial Narrow" w:hAnsi="Arial Narrow" w:cs="Arial"/>
                <w:b/>
                <w:bCs/>
                <w:color w:val="000000"/>
                <w:sz w:val="16"/>
                <w:szCs w:val="16"/>
                <w:lang w:val="es-MX" w:eastAsia="es-MX"/>
              </w:rPr>
            </w:pPr>
            <w:r w:rsidRPr="00EA5661">
              <w:rPr>
                <w:rFonts w:ascii="Arial Narrow" w:hAnsi="Arial Narrow" w:cs="Arial"/>
                <w:b/>
                <w:bCs/>
                <w:color w:val="000000"/>
                <w:sz w:val="16"/>
                <w:szCs w:val="16"/>
                <w:lang w:val="es-MX" w:eastAsia="es-MX"/>
              </w:rPr>
              <w:t>144,418,515.74</w:t>
            </w:r>
          </w:p>
        </w:tc>
      </w:tr>
      <w:tr w:rsidR="00F27167" w:rsidRPr="00EA5661" w14:paraId="619C196B" w14:textId="77777777" w:rsidTr="00F27167">
        <w:trPr>
          <w:trHeight w:val="301"/>
        </w:trPr>
        <w:tc>
          <w:tcPr>
            <w:tcW w:w="4239" w:type="dxa"/>
            <w:tcBorders>
              <w:top w:val="nil"/>
              <w:left w:val="single" w:sz="8" w:space="0" w:color="auto"/>
              <w:bottom w:val="single" w:sz="4" w:space="0" w:color="auto"/>
              <w:right w:val="single" w:sz="4" w:space="0" w:color="auto"/>
            </w:tcBorders>
            <w:shd w:val="clear" w:color="auto" w:fill="auto"/>
            <w:hideMark/>
          </w:tcPr>
          <w:p w14:paraId="2809538A" w14:textId="77777777" w:rsidR="00F27167" w:rsidRPr="00EA5661" w:rsidRDefault="00F27167" w:rsidP="00F27167">
            <w:pPr>
              <w:rPr>
                <w:rFonts w:ascii="Arial Narrow" w:hAnsi="Arial Narrow" w:cs="Arial"/>
                <w:color w:val="000000"/>
                <w:sz w:val="16"/>
                <w:szCs w:val="16"/>
                <w:lang w:val="es-MX" w:eastAsia="es-MX"/>
              </w:rPr>
            </w:pPr>
            <w:r w:rsidRPr="00EA5661">
              <w:rPr>
                <w:rFonts w:ascii="Arial Narrow" w:hAnsi="Arial Narrow" w:cs="Arial"/>
                <w:color w:val="000000"/>
                <w:sz w:val="16"/>
                <w:szCs w:val="16"/>
                <w:lang w:val="es-MX" w:eastAsia="es-MX"/>
              </w:rPr>
              <w:t>A. APORTACIONES</w:t>
            </w:r>
          </w:p>
        </w:tc>
        <w:tc>
          <w:tcPr>
            <w:tcW w:w="1172" w:type="dxa"/>
            <w:tcBorders>
              <w:top w:val="nil"/>
              <w:left w:val="nil"/>
              <w:bottom w:val="single" w:sz="4" w:space="0" w:color="auto"/>
              <w:right w:val="single" w:sz="4" w:space="0" w:color="auto"/>
            </w:tcBorders>
            <w:shd w:val="clear" w:color="auto" w:fill="auto"/>
            <w:vAlign w:val="center"/>
            <w:hideMark/>
          </w:tcPr>
          <w:p w14:paraId="08D6A349" w14:textId="77777777" w:rsidR="00F27167" w:rsidRPr="00EA5661" w:rsidRDefault="00F27167" w:rsidP="00F27167">
            <w:pPr>
              <w:jc w:val="right"/>
              <w:rPr>
                <w:rFonts w:ascii="Arial Narrow" w:hAnsi="Arial Narrow" w:cs="Arial"/>
                <w:color w:val="000000"/>
                <w:sz w:val="16"/>
                <w:szCs w:val="16"/>
                <w:lang w:val="es-MX" w:eastAsia="es-MX"/>
              </w:rPr>
            </w:pPr>
            <w:r w:rsidRPr="00EA5661">
              <w:rPr>
                <w:rFonts w:ascii="Arial Narrow" w:hAnsi="Arial Narrow" w:cs="Arial"/>
                <w:color w:val="000000"/>
                <w:sz w:val="16"/>
                <w:szCs w:val="16"/>
                <w:lang w:val="es-MX" w:eastAsia="es-MX"/>
              </w:rPr>
              <w:t>121,712,509.50</w:t>
            </w:r>
          </w:p>
        </w:tc>
        <w:tc>
          <w:tcPr>
            <w:tcW w:w="1172" w:type="dxa"/>
            <w:tcBorders>
              <w:top w:val="nil"/>
              <w:left w:val="nil"/>
              <w:bottom w:val="single" w:sz="4" w:space="0" w:color="auto"/>
              <w:right w:val="single" w:sz="4" w:space="0" w:color="auto"/>
            </w:tcBorders>
            <w:shd w:val="clear" w:color="auto" w:fill="auto"/>
            <w:vAlign w:val="center"/>
            <w:hideMark/>
          </w:tcPr>
          <w:p w14:paraId="2D42EC4E" w14:textId="77777777" w:rsidR="00F27167" w:rsidRPr="00EA5661" w:rsidRDefault="00F27167" w:rsidP="00F27167">
            <w:pPr>
              <w:jc w:val="right"/>
              <w:rPr>
                <w:rFonts w:ascii="Arial Narrow" w:hAnsi="Arial Narrow" w:cs="Arial"/>
                <w:color w:val="000000"/>
                <w:sz w:val="16"/>
                <w:szCs w:val="16"/>
                <w:lang w:val="es-MX" w:eastAsia="es-MX"/>
              </w:rPr>
            </w:pPr>
            <w:r w:rsidRPr="00EA5661">
              <w:rPr>
                <w:rFonts w:ascii="Arial Narrow" w:hAnsi="Arial Narrow" w:cs="Arial"/>
                <w:color w:val="000000"/>
                <w:sz w:val="16"/>
                <w:szCs w:val="16"/>
                <w:lang w:val="es-MX" w:eastAsia="es-MX"/>
              </w:rPr>
              <w:t>119,542,855.38</w:t>
            </w:r>
          </w:p>
        </w:tc>
        <w:tc>
          <w:tcPr>
            <w:tcW w:w="1172" w:type="dxa"/>
            <w:tcBorders>
              <w:top w:val="nil"/>
              <w:left w:val="nil"/>
              <w:bottom w:val="single" w:sz="4" w:space="0" w:color="auto"/>
              <w:right w:val="single" w:sz="4" w:space="0" w:color="auto"/>
            </w:tcBorders>
            <w:shd w:val="clear" w:color="auto" w:fill="auto"/>
            <w:vAlign w:val="center"/>
            <w:hideMark/>
          </w:tcPr>
          <w:p w14:paraId="7B703C6E" w14:textId="77777777" w:rsidR="00F27167" w:rsidRPr="00EA5661" w:rsidRDefault="00F27167" w:rsidP="00F27167">
            <w:pPr>
              <w:jc w:val="right"/>
              <w:rPr>
                <w:rFonts w:ascii="Arial Narrow" w:hAnsi="Arial Narrow" w:cs="Arial"/>
                <w:color w:val="000000"/>
                <w:sz w:val="16"/>
                <w:szCs w:val="16"/>
                <w:lang w:val="es-MX" w:eastAsia="es-MX"/>
              </w:rPr>
            </w:pPr>
            <w:r w:rsidRPr="00EA5661">
              <w:rPr>
                <w:rFonts w:ascii="Arial Narrow" w:hAnsi="Arial Narrow" w:cs="Arial"/>
                <w:color w:val="000000"/>
                <w:sz w:val="16"/>
                <w:szCs w:val="16"/>
                <w:lang w:val="es-MX" w:eastAsia="es-MX"/>
              </w:rPr>
              <w:t>134,029,470.89</w:t>
            </w:r>
          </w:p>
        </w:tc>
        <w:tc>
          <w:tcPr>
            <w:tcW w:w="1172" w:type="dxa"/>
            <w:tcBorders>
              <w:top w:val="nil"/>
              <w:left w:val="nil"/>
              <w:bottom w:val="single" w:sz="4" w:space="0" w:color="auto"/>
              <w:right w:val="single" w:sz="8" w:space="0" w:color="auto"/>
            </w:tcBorders>
            <w:shd w:val="clear" w:color="auto" w:fill="auto"/>
            <w:vAlign w:val="center"/>
            <w:hideMark/>
          </w:tcPr>
          <w:p w14:paraId="1BCB4ED6" w14:textId="77777777" w:rsidR="00F27167" w:rsidRPr="00EA5661" w:rsidRDefault="00F27167" w:rsidP="00F27167">
            <w:pPr>
              <w:jc w:val="right"/>
              <w:rPr>
                <w:rFonts w:ascii="Arial Narrow" w:hAnsi="Arial Narrow" w:cs="Arial"/>
                <w:color w:val="000000"/>
                <w:sz w:val="16"/>
                <w:szCs w:val="16"/>
                <w:lang w:val="es-MX" w:eastAsia="es-MX"/>
              </w:rPr>
            </w:pPr>
            <w:r w:rsidRPr="00EA5661">
              <w:rPr>
                <w:rFonts w:ascii="Arial Narrow" w:hAnsi="Arial Narrow" w:cs="Arial"/>
                <w:color w:val="000000"/>
                <w:sz w:val="16"/>
                <w:szCs w:val="16"/>
                <w:lang w:val="es-MX" w:eastAsia="es-MX"/>
              </w:rPr>
              <w:t>121,117,096.61</w:t>
            </w:r>
          </w:p>
        </w:tc>
      </w:tr>
      <w:tr w:rsidR="00F27167" w:rsidRPr="00EA5661" w14:paraId="44580CE1" w14:textId="77777777" w:rsidTr="00F27167">
        <w:trPr>
          <w:trHeight w:val="260"/>
        </w:trPr>
        <w:tc>
          <w:tcPr>
            <w:tcW w:w="4239" w:type="dxa"/>
            <w:tcBorders>
              <w:top w:val="nil"/>
              <w:left w:val="single" w:sz="8" w:space="0" w:color="auto"/>
              <w:bottom w:val="single" w:sz="4" w:space="0" w:color="auto"/>
              <w:right w:val="single" w:sz="4" w:space="0" w:color="auto"/>
            </w:tcBorders>
            <w:shd w:val="clear" w:color="auto" w:fill="auto"/>
            <w:hideMark/>
          </w:tcPr>
          <w:p w14:paraId="3C88081F" w14:textId="77777777" w:rsidR="00F27167" w:rsidRPr="00EA5661" w:rsidRDefault="00F27167" w:rsidP="00F27167">
            <w:pPr>
              <w:rPr>
                <w:rFonts w:ascii="Arial Narrow" w:hAnsi="Arial Narrow" w:cs="Arial"/>
                <w:color w:val="000000"/>
                <w:sz w:val="16"/>
                <w:szCs w:val="16"/>
                <w:lang w:val="es-MX" w:eastAsia="es-MX"/>
              </w:rPr>
            </w:pPr>
            <w:r w:rsidRPr="00EA5661">
              <w:rPr>
                <w:rFonts w:ascii="Arial Narrow" w:hAnsi="Arial Narrow" w:cs="Arial"/>
                <w:color w:val="000000"/>
                <w:sz w:val="16"/>
                <w:szCs w:val="16"/>
                <w:lang w:val="es-MX" w:eastAsia="es-MX"/>
              </w:rPr>
              <w:t>B. CONVENIOS</w:t>
            </w:r>
          </w:p>
        </w:tc>
        <w:tc>
          <w:tcPr>
            <w:tcW w:w="1172" w:type="dxa"/>
            <w:tcBorders>
              <w:top w:val="nil"/>
              <w:left w:val="nil"/>
              <w:bottom w:val="single" w:sz="4" w:space="0" w:color="auto"/>
              <w:right w:val="single" w:sz="4" w:space="0" w:color="auto"/>
            </w:tcBorders>
            <w:shd w:val="clear" w:color="auto" w:fill="auto"/>
            <w:vAlign w:val="center"/>
            <w:hideMark/>
          </w:tcPr>
          <w:p w14:paraId="49AC5677" w14:textId="77777777" w:rsidR="00F27167" w:rsidRPr="00EA5661" w:rsidRDefault="00F27167" w:rsidP="00F27167">
            <w:pPr>
              <w:jc w:val="right"/>
              <w:rPr>
                <w:rFonts w:ascii="Arial Narrow" w:hAnsi="Arial Narrow" w:cs="Arial"/>
                <w:color w:val="000000"/>
                <w:sz w:val="16"/>
                <w:szCs w:val="16"/>
                <w:lang w:val="es-MX" w:eastAsia="es-MX"/>
              </w:rPr>
            </w:pPr>
            <w:r w:rsidRPr="00EA5661">
              <w:rPr>
                <w:rFonts w:ascii="Arial Narrow" w:hAnsi="Arial Narrow" w:cs="Arial"/>
                <w:color w:val="000000"/>
                <w:sz w:val="16"/>
                <w:szCs w:val="16"/>
                <w:lang w:val="es-MX" w:eastAsia="es-MX"/>
              </w:rPr>
              <w:t>1,180,127.00</w:t>
            </w:r>
          </w:p>
        </w:tc>
        <w:tc>
          <w:tcPr>
            <w:tcW w:w="1172" w:type="dxa"/>
            <w:tcBorders>
              <w:top w:val="nil"/>
              <w:left w:val="nil"/>
              <w:bottom w:val="single" w:sz="4" w:space="0" w:color="auto"/>
              <w:right w:val="single" w:sz="4" w:space="0" w:color="auto"/>
            </w:tcBorders>
            <w:shd w:val="clear" w:color="auto" w:fill="auto"/>
            <w:vAlign w:val="center"/>
            <w:hideMark/>
          </w:tcPr>
          <w:p w14:paraId="737DFED3" w14:textId="77777777" w:rsidR="00F27167" w:rsidRPr="00EA5661" w:rsidRDefault="00F27167" w:rsidP="00F27167">
            <w:pPr>
              <w:jc w:val="right"/>
              <w:rPr>
                <w:rFonts w:ascii="Arial Narrow" w:hAnsi="Arial Narrow" w:cs="Arial"/>
                <w:color w:val="000000"/>
                <w:sz w:val="16"/>
                <w:szCs w:val="16"/>
                <w:lang w:val="es-MX" w:eastAsia="es-MX"/>
              </w:rPr>
            </w:pPr>
            <w:r w:rsidRPr="00EA5661">
              <w:rPr>
                <w:rFonts w:ascii="Arial Narrow" w:hAnsi="Arial Narrow" w:cs="Arial"/>
                <w:color w:val="000000"/>
                <w:sz w:val="16"/>
                <w:szCs w:val="16"/>
                <w:lang w:val="es-MX" w:eastAsia="es-MX"/>
              </w:rPr>
              <w:t>1,228,276.00</w:t>
            </w:r>
          </w:p>
        </w:tc>
        <w:tc>
          <w:tcPr>
            <w:tcW w:w="1172" w:type="dxa"/>
            <w:tcBorders>
              <w:top w:val="nil"/>
              <w:left w:val="nil"/>
              <w:bottom w:val="single" w:sz="4" w:space="0" w:color="auto"/>
              <w:right w:val="single" w:sz="4" w:space="0" w:color="auto"/>
            </w:tcBorders>
            <w:shd w:val="clear" w:color="auto" w:fill="auto"/>
            <w:vAlign w:val="center"/>
            <w:hideMark/>
          </w:tcPr>
          <w:p w14:paraId="43A5DE90" w14:textId="77777777" w:rsidR="00F27167" w:rsidRPr="00EA5661" w:rsidRDefault="00F27167" w:rsidP="00F27167">
            <w:pPr>
              <w:jc w:val="right"/>
              <w:rPr>
                <w:rFonts w:ascii="Arial Narrow" w:hAnsi="Arial Narrow" w:cs="Arial"/>
                <w:color w:val="000000"/>
                <w:sz w:val="16"/>
                <w:szCs w:val="16"/>
                <w:lang w:val="es-MX" w:eastAsia="es-MX"/>
              </w:rPr>
            </w:pPr>
            <w:r w:rsidRPr="00EA5661">
              <w:rPr>
                <w:rFonts w:ascii="Arial Narrow" w:hAnsi="Arial Narrow" w:cs="Arial"/>
                <w:color w:val="000000"/>
                <w:sz w:val="16"/>
                <w:szCs w:val="16"/>
                <w:lang w:val="es-MX" w:eastAsia="es-MX"/>
              </w:rPr>
              <w:t>1,304,915.00</w:t>
            </w:r>
          </w:p>
        </w:tc>
        <w:tc>
          <w:tcPr>
            <w:tcW w:w="1172" w:type="dxa"/>
            <w:tcBorders>
              <w:top w:val="nil"/>
              <w:left w:val="nil"/>
              <w:bottom w:val="single" w:sz="4" w:space="0" w:color="auto"/>
              <w:right w:val="single" w:sz="8" w:space="0" w:color="auto"/>
            </w:tcBorders>
            <w:shd w:val="clear" w:color="auto" w:fill="auto"/>
            <w:vAlign w:val="center"/>
            <w:hideMark/>
          </w:tcPr>
          <w:p w14:paraId="4D58022B" w14:textId="77777777" w:rsidR="00F27167" w:rsidRPr="00EA5661" w:rsidRDefault="00F27167" w:rsidP="00F27167">
            <w:pPr>
              <w:jc w:val="right"/>
              <w:rPr>
                <w:rFonts w:ascii="Arial Narrow" w:hAnsi="Arial Narrow" w:cs="Arial"/>
                <w:color w:val="000000"/>
                <w:sz w:val="16"/>
                <w:szCs w:val="16"/>
                <w:lang w:val="es-MX" w:eastAsia="es-MX"/>
              </w:rPr>
            </w:pPr>
            <w:r w:rsidRPr="00EA5661">
              <w:rPr>
                <w:rFonts w:ascii="Arial Narrow" w:hAnsi="Arial Narrow" w:cs="Arial"/>
                <w:color w:val="000000"/>
                <w:sz w:val="16"/>
                <w:szCs w:val="16"/>
                <w:lang w:val="es-MX" w:eastAsia="es-MX"/>
              </w:rPr>
              <w:t>1,061,038.96</w:t>
            </w:r>
          </w:p>
        </w:tc>
      </w:tr>
      <w:tr w:rsidR="00F27167" w:rsidRPr="00EA5661" w14:paraId="6FF735EA" w14:textId="77777777" w:rsidTr="00F27167">
        <w:trPr>
          <w:trHeight w:val="520"/>
        </w:trPr>
        <w:tc>
          <w:tcPr>
            <w:tcW w:w="4239" w:type="dxa"/>
            <w:tcBorders>
              <w:top w:val="nil"/>
              <w:left w:val="single" w:sz="8" w:space="0" w:color="auto"/>
              <w:bottom w:val="single" w:sz="4" w:space="0" w:color="auto"/>
              <w:right w:val="single" w:sz="4" w:space="0" w:color="auto"/>
            </w:tcBorders>
            <w:shd w:val="clear" w:color="auto" w:fill="auto"/>
            <w:hideMark/>
          </w:tcPr>
          <w:p w14:paraId="00F2E4BD" w14:textId="77777777" w:rsidR="00F27167" w:rsidRPr="00EA5661" w:rsidRDefault="00F27167" w:rsidP="00F27167">
            <w:pPr>
              <w:rPr>
                <w:rFonts w:ascii="Arial Narrow" w:hAnsi="Arial Narrow" w:cs="Arial"/>
                <w:color w:val="000000"/>
                <w:sz w:val="16"/>
                <w:szCs w:val="16"/>
                <w:lang w:val="es-MX" w:eastAsia="es-MX"/>
              </w:rPr>
            </w:pPr>
            <w:r w:rsidRPr="00EA5661">
              <w:rPr>
                <w:rFonts w:ascii="Arial Narrow" w:hAnsi="Arial Narrow" w:cs="Arial"/>
                <w:color w:val="000000"/>
                <w:sz w:val="16"/>
                <w:szCs w:val="16"/>
                <w:lang w:val="es-MX" w:eastAsia="es-MX"/>
              </w:rPr>
              <w:t>D. TRANSFERENCIAS, ASIGNACIONES, SUBSIDIOS Y SUBVENCIONES, Y PENSIONES Y JUBILACIONES</w:t>
            </w:r>
          </w:p>
        </w:tc>
        <w:tc>
          <w:tcPr>
            <w:tcW w:w="1172" w:type="dxa"/>
            <w:tcBorders>
              <w:top w:val="nil"/>
              <w:left w:val="nil"/>
              <w:bottom w:val="single" w:sz="4" w:space="0" w:color="auto"/>
              <w:right w:val="single" w:sz="4" w:space="0" w:color="auto"/>
            </w:tcBorders>
            <w:shd w:val="clear" w:color="auto" w:fill="auto"/>
            <w:vAlign w:val="center"/>
            <w:hideMark/>
          </w:tcPr>
          <w:p w14:paraId="013DE7B4" w14:textId="77777777" w:rsidR="00F27167" w:rsidRPr="00EA5661" w:rsidRDefault="00F27167" w:rsidP="00F27167">
            <w:pPr>
              <w:jc w:val="right"/>
              <w:rPr>
                <w:rFonts w:ascii="Arial Narrow" w:hAnsi="Arial Narrow" w:cs="Arial"/>
                <w:color w:val="000000"/>
                <w:sz w:val="16"/>
                <w:szCs w:val="16"/>
                <w:lang w:val="es-MX" w:eastAsia="es-MX"/>
              </w:rPr>
            </w:pPr>
            <w:r w:rsidRPr="00EA5661">
              <w:rPr>
                <w:rFonts w:ascii="Arial Narrow" w:hAnsi="Arial Narrow" w:cs="Arial"/>
                <w:color w:val="000000"/>
                <w:sz w:val="16"/>
                <w:szCs w:val="16"/>
                <w:lang w:val="es-MX" w:eastAsia="es-MX"/>
              </w:rPr>
              <w:t>0.00</w:t>
            </w:r>
          </w:p>
        </w:tc>
        <w:tc>
          <w:tcPr>
            <w:tcW w:w="1172" w:type="dxa"/>
            <w:tcBorders>
              <w:top w:val="nil"/>
              <w:left w:val="nil"/>
              <w:bottom w:val="single" w:sz="4" w:space="0" w:color="auto"/>
              <w:right w:val="single" w:sz="4" w:space="0" w:color="auto"/>
            </w:tcBorders>
            <w:shd w:val="clear" w:color="auto" w:fill="auto"/>
            <w:vAlign w:val="center"/>
            <w:hideMark/>
          </w:tcPr>
          <w:p w14:paraId="3EEE8AFB" w14:textId="77777777" w:rsidR="00F27167" w:rsidRPr="00EA5661" w:rsidRDefault="00F27167" w:rsidP="00F27167">
            <w:pPr>
              <w:jc w:val="right"/>
              <w:rPr>
                <w:rFonts w:ascii="Arial Narrow" w:hAnsi="Arial Narrow" w:cs="Arial"/>
                <w:color w:val="000000"/>
                <w:sz w:val="16"/>
                <w:szCs w:val="16"/>
                <w:lang w:val="es-MX" w:eastAsia="es-MX"/>
              </w:rPr>
            </w:pPr>
            <w:r w:rsidRPr="00EA5661">
              <w:rPr>
                <w:rFonts w:ascii="Arial Narrow" w:hAnsi="Arial Narrow" w:cs="Arial"/>
                <w:color w:val="000000"/>
                <w:sz w:val="16"/>
                <w:szCs w:val="16"/>
                <w:lang w:val="es-MX" w:eastAsia="es-MX"/>
              </w:rPr>
              <w:t>0.00</w:t>
            </w:r>
          </w:p>
        </w:tc>
        <w:tc>
          <w:tcPr>
            <w:tcW w:w="1172" w:type="dxa"/>
            <w:tcBorders>
              <w:top w:val="nil"/>
              <w:left w:val="nil"/>
              <w:bottom w:val="single" w:sz="4" w:space="0" w:color="auto"/>
              <w:right w:val="single" w:sz="4" w:space="0" w:color="auto"/>
            </w:tcBorders>
            <w:shd w:val="clear" w:color="auto" w:fill="auto"/>
            <w:vAlign w:val="center"/>
            <w:hideMark/>
          </w:tcPr>
          <w:p w14:paraId="60569310" w14:textId="77777777" w:rsidR="00F27167" w:rsidRPr="00EA5661" w:rsidRDefault="00F27167" w:rsidP="00F27167">
            <w:pPr>
              <w:jc w:val="right"/>
              <w:rPr>
                <w:rFonts w:ascii="Arial Narrow" w:hAnsi="Arial Narrow" w:cs="Arial"/>
                <w:color w:val="000000"/>
                <w:sz w:val="16"/>
                <w:szCs w:val="16"/>
                <w:lang w:val="es-MX" w:eastAsia="es-MX"/>
              </w:rPr>
            </w:pPr>
            <w:r w:rsidRPr="00EA5661">
              <w:rPr>
                <w:rFonts w:ascii="Arial Narrow" w:hAnsi="Arial Narrow" w:cs="Arial"/>
                <w:color w:val="000000"/>
                <w:sz w:val="16"/>
                <w:szCs w:val="16"/>
                <w:lang w:val="es-MX" w:eastAsia="es-MX"/>
              </w:rPr>
              <w:t>0.00</w:t>
            </w:r>
          </w:p>
        </w:tc>
        <w:tc>
          <w:tcPr>
            <w:tcW w:w="1172" w:type="dxa"/>
            <w:tcBorders>
              <w:top w:val="nil"/>
              <w:left w:val="nil"/>
              <w:bottom w:val="single" w:sz="4" w:space="0" w:color="auto"/>
              <w:right w:val="single" w:sz="8" w:space="0" w:color="auto"/>
            </w:tcBorders>
            <w:shd w:val="clear" w:color="auto" w:fill="auto"/>
            <w:vAlign w:val="center"/>
            <w:hideMark/>
          </w:tcPr>
          <w:p w14:paraId="7454B02A" w14:textId="77777777" w:rsidR="00F27167" w:rsidRPr="00EA5661" w:rsidRDefault="00F27167" w:rsidP="00F27167">
            <w:pPr>
              <w:jc w:val="right"/>
              <w:rPr>
                <w:rFonts w:ascii="Arial Narrow" w:hAnsi="Arial Narrow" w:cs="Arial"/>
                <w:color w:val="000000"/>
                <w:sz w:val="16"/>
                <w:szCs w:val="16"/>
                <w:lang w:val="es-MX" w:eastAsia="es-MX"/>
              </w:rPr>
            </w:pPr>
            <w:r w:rsidRPr="00EA5661">
              <w:rPr>
                <w:rFonts w:ascii="Arial Narrow" w:hAnsi="Arial Narrow" w:cs="Arial"/>
                <w:color w:val="000000"/>
                <w:sz w:val="16"/>
                <w:szCs w:val="16"/>
                <w:lang w:val="es-MX" w:eastAsia="es-MX"/>
              </w:rPr>
              <w:t>22,240,380.17</w:t>
            </w:r>
          </w:p>
        </w:tc>
      </w:tr>
      <w:tr w:rsidR="00F27167" w:rsidRPr="00EA5661" w14:paraId="25E995D2" w14:textId="77777777" w:rsidTr="00F27167">
        <w:trPr>
          <w:trHeight w:val="260"/>
        </w:trPr>
        <w:tc>
          <w:tcPr>
            <w:tcW w:w="4239" w:type="dxa"/>
            <w:tcBorders>
              <w:top w:val="nil"/>
              <w:left w:val="single" w:sz="8" w:space="0" w:color="auto"/>
              <w:bottom w:val="single" w:sz="4" w:space="0" w:color="auto"/>
              <w:right w:val="single" w:sz="4" w:space="0" w:color="auto"/>
            </w:tcBorders>
            <w:shd w:val="clear" w:color="auto" w:fill="auto"/>
            <w:hideMark/>
          </w:tcPr>
          <w:p w14:paraId="79DC392E" w14:textId="77777777" w:rsidR="00F27167" w:rsidRPr="00EA5661" w:rsidRDefault="00F27167" w:rsidP="00F27167">
            <w:pPr>
              <w:rPr>
                <w:rFonts w:ascii="Arial Narrow" w:hAnsi="Arial Narrow" w:cs="Arial"/>
                <w:color w:val="000000"/>
                <w:sz w:val="16"/>
                <w:szCs w:val="16"/>
                <w:lang w:val="es-MX" w:eastAsia="es-MX"/>
              </w:rPr>
            </w:pPr>
            <w:r w:rsidRPr="00EA5661">
              <w:rPr>
                <w:rFonts w:ascii="Arial Narrow" w:hAnsi="Arial Narrow" w:cs="Arial"/>
                <w:color w:val="000000"/>
                <w:sz w:val="16"/>
                <w:szCs w:val="16"/>
                <w:lang w:val="es-MX" w:eastAsia="es-MX"/>
              </w:rPr>
              <w:t>E. OTRAS TRANSFERENCIAS FEDERALES ETIQUETADAS</w:t>
            </w:r>
          </w:p>
        </w:tc>
        <w:tc>
          <w:tcPr>
            <w:tcW w:w="1172" w:type="dxa"/>
            <w:tcBorders>
              <w:top w:val="nil"/>
              <w:left w:val="nil"/>
              <w:bottom w:val="single" w:sz="4" w:space="0" w:color="auto"/>
              <w:right w:val="single" w:sz="4" w:space="0" w:color="auto"/>
            </w:tcBorders>
            <w:shd w:val="clear" w:color="auto" w:fill="auto"/>
            <w:vAlign w:val="center"/>
            <w:hideMark/>
          </w:tcPr>
          <w:p w14:paraId="108A9E90" w14:textId="77777777" w:rsidR="00F27167" w:rsidRPr="00EA5661" w:rsidRDefault="00F27167" w:rsidP="00F27167">
            <w:pPr>
              <w:jc w:val="right"/>
              <w:rPr>
                <w:rFonts w:ascii="Arial Narrow" w:hAnsi="Arial Narrow" w:cs="Arial"/>
                <w:color w:val="000000"/>
                <w:sz w:val="16"/>
                <w:szCs w:val="16"/>
                <w:lang w:val="es-MX" w:eastAsia="es-MX"/>
              </w:rPr>
            </w:pPr>
            <w:r w:rsidRPr="00EA5661">
              <w:rPr>
                <w:rFonts w:ascii="Arial Narrow" w:hAnsi="Arial Narrow" w:cs="Arial"/>
                <w:color w:val="000000"/>
                <w:sz w:val="16"/>
                <w:szCs w:val="16"/>
                <w:lang w:val="es-MX" w:eastAsia="es-MX"/>
              </w:rPr>
              <w:t>0.00</w:t>
            </w:r>
          </w:p>
        </w:tc>
        <w:tc>
          <w:tcPr>
            <w:tcW w:w="1172" w:type="dxa"/>
            <w:tcBorders>
              <w:top w:val="nil"/>
              <w:left w:val="nil"/>
              <w:bottom w:val="single" w:sz="4" w:space="0" w:color="auto"/>
              <w:right w:val="single" w:sz="4" w:space="0" w:color="auto"/>
            </w:tcBorders>
            <w:shd w:val="clear" w:color="auto" w:fill="auto"/>
            <w:vAlign w:val="center"/>
            <w:hideMark/>
          </w:tcPr>
          <w:p w14:paraId="30F1AFBD" w14:textId="77777777" w:rsidR="00F27167" w:rsidRPr="00EA5661" w:rsidRDefault="00F27167" w:rsidP="00F27167">
            <w:pPr>
              <w:jc w:val="right"/>
              <w:rPr>
                <w:rFonts w:ascii="Arial Narrow" w:hAnsi="Arial Narrow" w:cs="Arial"/>
                <w:color w:val="000000"/>
                <w:sz w:val="16"/>
                <w:szCs w:val="16"/>
                <w:lang w:val="es-MX" w:eastAsia="es-MX"/>
              </w:rPr>
            </w:pPr>
            <w:r w:rsidRPr="00EA5661">
              <w:rPr>
                <w:rFonts w:ascii="Arial Narrow" w:hAnsi="Arial Narrow" w:cs="Arial"/>
                <w:color w:val="000000"/>
                <w:sz w:val="16"/>
                <w:szCs w:val="16"/>
                <w:lang w:val="es-MX" w:eastAsia="es-MX"/>
              </w:rPr>
              <w:t>0.00</w:t>
            </w:r>
          </w:p>
        </w:tc>
        <w:tc>
          <w:tcPr>
            <w:tcW w:w="1172" w:type="dxa"/>
            <w:tcBorders>
              <w:top w:val="nil"/>
              <w:left w:val="nil"/>
              <w:bottom w:val="single" w:sz="4" w:space="0" w:color="auto"/>
              <w:right w:val="single" w:sz="4" w:space="0" w:color="auto"/>
            </w:tcBorders>
            <w:shd w:val="clear" w:color="auto" w:fill="auto"/>
            <w:vAlign w:val="center"/>
            <w:hideMark/>
          </w:tcPr>
          <w:p w14:paraId="42EFACB1" w14:textId="77777777" w:rsidR="00F27167" w:rsidRPr="00EA5661" w:rsidRDefault="00F27167" w:rsidP="00F27167">
            <w:pPr>
              <w:jc w:val="right"/>
              <w:rPr>
                <w:rFonts w:ascii="Arial Narrow" w:hAnsi="Arial Narrow" w:cs="Arial"/>
                <w:color w:val="000000"/>
                <w:sz w:val="16"/>
                <w:szCs w:val="16"/>
                <w:lang w:val="es-MX" w:eastAsia="es-MX"/>
              </w:rPr>
            </w:pPr>
            <w:r w:rsidRPr="00EA5661">
              <w:rPr>
                <w:rFonts w:ascii="Arial Narrow" w:hAnsi="Arial Narrow" w:cs="Arial"/>
                <w:color w:val="000000"/>
                <w:sz w:val="16"/>
                <w:szCs w:val="16"/>
                <w:lang w:val="es-MX" w:eastAsia="es-MX"/>
              </w:rPr>
              <w:t>0.00</w:t>
            </w:r>
          </w:p>
        </w:tc>
        <w:tc>
          <w:tcPr>
            <w:tcW w:w="1172" w:type="dxa"/>
            <w:tcBorders>
              <w:top w:val="nil"/>
              <w:left w:val="nil"/>
              <w:bottom w:val="single" w:sz="4" w:space="0" w:color="auto"/>
              <w:right w:val="single" w:sz="8" w:space="0" w:color="auto"/>
            </w:tcBorders>
            <w:shd w:val="clear" w:color="auto" w:fill="auto"/>
            <w:vAlign w:val="center"/>
            <w:hideMark/>
          </w:tcPr>
          <w:p w14:paraId="7FC0E3A1" w14:textId="77777777" w:rsidR="00F27167" w:rsidRPr="00EA5661" w:rsidRDefault="00F27167" w:rsidP="00F27167">
            <w:pPr>
              <w:jc w:val="right"/>
              <w:rPr>
                <w:rFonts w:ascii="Arial Narrow" w:hAnsi="Arial Narrow" w:cs="Arial"/>
                <w:color w:val="000000"/>
                <w:sz w:val="16"/>
                <w:szCs w:val="16"/>
                <w:lang w:val="es-MX" w:eastAsia="es-MX"/>
              </w:rPr>
            </w:pPr>
            <w:r w:rsidRPr="00EA5661">
              <w:rPr>
                <w:rFonts w:ascii="Arial Narrow" w:hAnsi="Arial Narrow" w:cs="Arial"/>
                <w:color w:val="000000"/>
                <w:sz w:val="16"/>
                <w:szCs w:val="16"/>
                <w:lang w:val="es-MX" w:eastAsia="es-MX"/>
              </w:rPr>
              <w:t>0.00</w:t>
            </w:r>
          </w:p>
        </w:tc>
      </w:tr>
      <w:tr w:rsidR="00F27167" w:rsidRPr="00EA5661" w14:paraId="7FE6B43D" w14:textId="77777777" w:rsidTr="00F27167">
        <w:trPr>
          <w:trHeight w:val="260"/>
        </w:trPr>
        <w:tc>
          <w:tcPr>
            <w:tcW w:w="4239" w:type="dxa"/>
            <w:tcBorders>
              <w:top w:val="nil"/>
              <w:left w:val="single" w:sz="8" w:space="0" w:color="auto"/>
              <w:bottom w:val="single" w:sz="4" w:space="0" w:color="auto"/>
              <w:right w:val="single" w:sz="4" w:space="0" w:color="auto"/>
            </w:tcBorders>
            <w:shd w:val="clear" w:color="auto" w:fill="auto"/>
            <w:hideMark/>
          </w:tcPr>
          <w:p w14:paraId="0D25565C" w14:textId="77777777" w:rsidR="00F27167" w:rsidRPr="00EA5661" w:rsidRDefault="00F27167" w:rsidP="00F27167">
            <w:pPr>
              <w:rPr>
                <w:rFonts w:ascii="Arial Narrow" w:hAnsi="Arial Narrow" w:cs="Arial"/>
                <w:color w:val="000000"/>
                <w:sz w:val="16"/>
                <w:szCs w:val="16"/>
                <w:lang w:val="es-MX" w:eastAsia="es-MX"/>
              </w:rPr>
            </w:pPr>
            <w:r w:rsidRPr="00EA5661">
              <w:rPr>
                <w:rFonts w:ascii="Arial Narrow" w:hAnsi="Arial Narrow" w:cs="Arial"/>
                <w:color w:val="000000"/>
                <w:sz w:val="16"/>
                <w:szCs w:val="16"/>
                <w:lang w:val="es-MX" w:eastAsia="es-MX"/>
              </w:rPr>
              <w:t>H. PARTICIPACIONES</w:t>
            </w:r>
          </w:p>
        </w:tc>
        <w:tc>
          <w:tcPr>
            <w:tcW w:w="1172" w:type="dxa"/>
            <w:tcBorders>
              <w:top w:val="nil"/>
              <w:left w:val="nil"/>
              <w:bottom w:val="single" w:sz="4" w:space="0" w:color="auto"/>
              <w:right w:val="single" w:sz="4" w:space="0" w:color="auto"/>
            </w:tcBorders>
            <w:shd w:val="clear" w:color="auto" w:fill="auto"/>
            <w:vAlign w:val="center"/>
            <w:hideMark/>
          </w:tcPr>
          <w:p w14:paraId="6C6EBC52" w14:textId="77777777" w:rsidR="00F27167" w:rsidRPr="00EA5661" w:rsidRDefault="00F27167" w:rsidP="00F27167">
            <w:pPr>
              <w:jc w:val="right"/>
              <w:rPr>
                <w:rFonts w:ascii="Arial Narrow" w:hAnsi="Arial Narrow" w:cs="Arial"/>
                <w:color w:val="000000"/>
                <w:sz w:val="16"/>
                <w:szCs w:val="16"/>
                <w:lang w:val="es-MX" w:eastAsia="es-MX"/>
              </w:rPr>
            </w:pPr>
            <w:r w:rsidRPr="00EA5661">
              <w:rPr>
                <w:rFonts w:ascii="Arial Narrow" w:hAnsi="Arial Narrow" w:cs="Arial"/>
                <w:color w:val="000000"/>
                <w:sz w:val="16"/>
                <w:szCs w:val="16"/>
                <w:lang w:val="es-MX" w:eastAsia="es-MX"/>
              </w:rPr>
              <w:t>0.00</w:t>
            </w:r>
          </w:p>
        </w:tc>
        <w:tc>
          <w:tcPr>
            <w:tcW w:w="1172" w:type="dxa"/>
            <w:tcBorders>
              <w:top w:val="nil"/>
              <w:left w:val="nil"/>
              <w:bottom w:val="single" w:sz="4" w:space="0" w:color="auto"/>
              <w:right w:val="single" w:sz="4" w:space="0" w:color="auto"/>
            </w:tcBorders>
            <w:shd w:val="clear" w:color="auto" w:fill="auto"/>
            <w:vAlign w:val="center"/>
            <w:hideMark/>
          </w:tcPr>
          <w:p w14:paraId="6F3B78C4" w14:textId="77777777" w:rsidR="00F27167" w:rsidRPr="00EA5661" w:rsidRDefault="00F27167" w:rsidP="00F27167">
            <w:pPr>
              <w:jc w:val="right"/>
              <w:rPr>
                <w:rFonts w:ascii="Arial Narrow" w:hAnsi="Arial Narrow" w:cs="Arial"/>
                <w:color w:val="000000"/>
                <w:sz w:val="16"/>
                <w:szCs w:val="16"/>
                <w:lang w:val="es-MX" w:eastAsia="es-MX"/>
              </w:rPr>
            </w:pPr>
            <w:r w:rsidRPr="00EA5661">
              <w:rPr>
                <w:rFonts w:ascii="Arial Narrow" w:hAnsi="Arial Narrow" w:cs="Arial"/>
                <w:color w:val="000000"/>
                <w:sz w:val="16"/>
                <w:szCs w:val="16"/>
                <w:lang w:val="es-MX" w:eastAsia="es-MX"/>
              </w:rPr>
              <w:t>0.00</w:t>
            </w:r>
          </w:p>
        </w:tc>
        <w:tc>
          <w:tcPr>
            <w:tcW w:w="1172" w:type="dxa"/>
            <w:tcBorders>
              <w:top w:val="nil"/>
              <w:left w:val="nil"/>
              <w:bottom w:val="single" w:sz="4" w:space="0" w:color="auto"/>
              <w:right w:val="single" w:sz="4" w:space="0" w:color="auto"/>
            </w:tcBorders>
            <w:shd w:val="clear" w:color="auto" w:fill="auto"/>
            <w:vAlign w:val="center"/>
            <w:hideMark/>
          </w:tcPr>
          <w:p w14:paraId="5794F575" w14:textId="77777777" w:rsidR="00F27167" w:rsidRPr="00EA5661" w:rsidRDefault="00F27167" w:rsidP="00F27167">
            <w:pPr>
              <w:jc w:val="right"/>
              <w:rPr>
                <w:rFonts w:ascii="Arial Narrow" w:hAnsi="Arial Narrow" w:cs="Arial"/>
                <w:color w:val="000000"/>
                <w:sz w:val="16"/>
                <w:szCs w:val="16"/>
                <w:lang w:val="es-MX" w:eastAsia="es-MX"/>
              </w:rPr>
            </w:pPr>
            <w:r w:rsidRPr="00EA5661">
              <w:rPr>
                <w:rFonts w:ascii="Arial Narrow" w:hAnsi="Arial Narrow" w:cs="Arial"/>
                <w:color w:val="000000"/>
                <w:sz w:val="16"/>
                <w:szCs w:val="16"/>
                <w:lang w:val="es-MX" w:eastAsia="es-MX"/>
              </w:rPr>
              <w:t>0.00</w:t>
            </w:r>
          </w:p>
        </w:tc>
        <w:tc>
          <w:tcPr>
            <w:tcW w:w="1172" w:type="dxa"/>
            <w:tcBorders>
              <w:top w:val="nil"/>
              <w:left w:val="nil"/>
              <w:bottom w:val="single" w:sz="4" w:space="0" w:color="auto"/>
              <w:right w:val="single" w:sz="8" w:space="0" w:color="auto"/>
            </w:tcBorders>
            <w:shd w:val="clear" w:color="auto" w:fill="auto"/>
            <w:vAlign w:val="center"/>
            <w:hideMark/>
          </w:tcPr>
          <w:p w14:paraId="089965E5" w14:textId="77777777" w:rsidR="00F27167" w:rsidRPr="00EA5661" w:rsidRDefault="00F27167" w:rsidP="00F27167">
            <w:pPr>
              <w:jc w:val="right"/>
              <w:rPr>
                <w:rFonts w:ascii="Arial Narrow" w:hAnsi="Arial Narrow" w:cs="Arial"/>
                <w:color w:val="000000"/>
                <w:sz w:val="16"/>
                <w:szCs w:val="16"/>
                <w:lang w:val="es-MX" w:eastAsia="es-MX"/>
              </w:rPr>
            </w:pPr>
            <w:r w:rsidRPr="00EA5661">
              <w:rPr>
                <w:rFonts w:ascii="Arial Narrow" w:hAnsi="Arial Narrow" w:cs="Arial"/>
                <w:color w:val="000000"/>
                <w:sz w:val="16"/>
                <w:szCs w:val="16"/>
                <w:lang w:val="es-MX" w:eastAsia="es-MX"/>
              </w:rPr>
              <w:t>0.00</w:t>
            </w:r>
          </w:p>
        </w:tc>
      </w:tr>
      <w:tr w:rsidR="00F27167" w:rsidRPr="00EA5661" w14:paraId="26E34A62" w14:textId="77777777" w:rsidTr="00F27167">
        <w:trPr>
          <w:trHeight w:val="260"/>
        </w:trPr>
        <w:tc>
          <w:tcPr>
            <w:tcW w:w="4239" w:type="dxa"/>
            <w:tcBorders>
              <w:top w:val="nil"/>
              <w:left w:val="single" w:sz="8" w:space="0" w:color="auto"/>
              <w:bottom w:val="single" w:sz="4" w:space="0" w:color="auto"/>
              <w:right w:val="single" w:sz="4" w:space="0" w:color="auto"/>
            </w:tcBorders>
            <w:shd w:val="clear" w:color="auto" w:fill="auto"/>
            <w:hideMark/>
          </w:tcPr>
          <w:p w14:paraId="509D9540" w14:textId="77777777" w:rsidR="00F27167" w:rsidRPr="00EA5661" w:rsidRDefault="00F27167" w:rsidP="00F27167">
            <w:pPr>
              <w:rPr>
                <w:rFonts w:ascii="Arial Narrow" w:hAnsi="Arial Narrow" w:cs="Arial"/>
                <w:b/>
                <w:bCs/>
                <w:color w:val="000000"/>
                <w:sz w:val="16"/>
                <w:szCs w:val="16"/>
                <w:lang w:val="es-MX" w:eastAsia="es-MX"/>
              </w:rPr>
            </w:pPr>
            <w:r w:rsidRPr="00EA5661">
              <w:rPr>
                <w:rFonts w:ascii="Arial Narrow" w:hAnsi="Arial Narrow" w:cs="Arial"/>
                <w:b/>
                <w:bCs/>
                <w:color w:val="000000"/>
                <w:sz w:val="16"/>
                <w:szCs w:val="16"/>
                <w:lang w:val="es-MX" w:eastAsia="es-MX"/>
              </w:rPr>
              <w:t>3. INGRESOS DERIVADOS DE FINANCIAMIENTO (3=A)</w:t>
            </w:r>
          </w:p>
        </w:tc>
        <w:tc>
          <w:tcPr>
            <w:tcW w:w="1172" w:type="dxa"/>
            <w:tcBorders>
              <w:top w:val="nil"/>
              <w:left w:val="nil"/>
              <w:bottom w:val="single" w:sz="4" w:space="0" w:color="auto"/>
              <w:right w:val="single" w:sz="4" w:space="0" w:color="auto"/>
            </w:tcBorders>
            <w:shd w:val="clear" w:color="auto" w:fill="auto"/>
            <w:vAlign w:val="center"/>
            <w:hideMark/>
          </w:tcPr>
          <w:p w14:paraId="4873934A" w14:textId="77777777" w:rsidR="00F27167" w:rsidRPr="00EA5661" w:rsidRDefault="00F27167" w:rsidP="00F27167">
            <w:pPr>
              <w:jc w:val="right"/>
              <w:rPr>
                <w:rFonts w:ascii="Arial Narrow" w:hAnsi="Arial Narrow" w:cs="Arial"/>
                <w:b/>
                <w:bCs/>
                <w:color w:val="000000"/>
                <w:sz w:val="16"/>
                <w:szCs w:val="16"/>
                <w:lang w:val="es-MX" w:eastAsia="es-MX"/>
              </w:rPr>
            </w:pPr>
            <w:r w:rsidRPr="00EA5661">
              <w:rPr>
                <w:rFonts w:ascii="Arial Narrow" w:hAnsi="Arial Narrow" w:cs="Arial"/>
                <w:b/>
                <w:bCs/>
                <w:color w:val="000000"/>
                <w:sz w:val="16"/>
                <w:szCs w:val="16"/>
                <w:lang w:val="es-MX" w:eastAsia="es-MX"/>
              </w:rPr>
              <w:t>0.00</w:t>
            </w:r>
          </w:p>
        </w:tc>
        <w:tc>
          <w:tcPr>
            <w:tcW w:w="1172" w:type="dxa"/>
            <w:tcBorders>
              <w:top w:val="nil"/>
              <w:left w:val="nil"/>
              <w:bottom w:val="single" w:sz="4" w:space="0" w:color="auto"/>
              <w:right w:val="single" w:sz="4" w:space="0" w:color="auto"/>
            </w:tcBorders>
            <w:shd w:val="clear" w:color="auto" w:fill="auto"/>
            <w:vAlign w:val="center"/>
            <w:hideMark/>
          </w:tcPr>
          <w:p w14:paraId="14E64BF6" w14:textId="77777777" w:rsidR="00F27167" w:rsidRPr="00EA5661" w:rsidRDefault="00F27167" w:rsidP="00F27167">
            <w:pPr>
              <w:jc w:val="right"/>
              <w:rPr>
                <w:rFonts w:ascii="Arial Narrow" w:hAnsi="Arial Narrow" w:cs="Arial"/>
                <w:b/>
                <w:bCs/>
                <w:color w:val="000000"/>
                <w:sz w:val="16"/>
                <w:szCs w:val="16"/>
                <w:lang w:val="es-MX" w:eastAsia="es-MX"/>
              </w:rPr>
            </w:pPr>
            <w:r w:rsidRPr="00EA5661">
              <w:rPr>
                <w:rFonts w:ascii="Arial Narrow" w:hAnsi="Arial Narrow" w:cs="Arial"/>
                <w:b/>
                <w:bCs/>
                <w:color w:val="000000"/>
                <w:sz w:val="16"/>
                <w:szCs w:val="16"/>
                <w:lang w:val="es-MX" w:eastAsia="es-MX"/>
              </w:rPr>
              <w:t>0.00</w:t>
            </w:r>
          </w:p>
        </w:tc>
        <w:tc>
          <w:tcPr>
            <w:tcW w:w="1172" w:type="dxa"/>
            <w:tcBorders>
              <w:top w:val="nil"/>
              <w:left w:val="nil"/>
              <w:bottom w:val="single" w:sz="4" w:space="0" w:color="auto"/>
              <w:right w:val="single" w:sz="4" w:space="0" w:color="auto"/>
            </w:tcBorders>
            <w:shd w:val="clear" w:color="auto" w:fill="auto"/>
            <w:vAlign w:val="center"/>
            <w:hideMark/>
          </w:tcPr>
          <w:p w14:paraId="61FCDA2E" w14:textId="77777777" w:rsidR="00F27167" w:rsidRPr="00EA5661" w:rsidRDefault="00F27167" w:rsidP="00F27167">
            <w:pPr>
              <w:jc w:val="right"/>
              <w:rPr>
                <w:rFonts w:ascii="Arial Narrow" w:hAnsi="Arial Narrow" w:cs="Arial"/>
                <w:b/>
                <w:bCs/>
                <w:color w:val="000000"/>
                <w:sz w:val="16"/>
                <w:szCs w:val="16"/>
                <w:lang w:val="es-MX" w:eastAsia="es-MX"/>
              </w:rPr>
            </w:pPr>
            <w:r w:rsidRPr="00EA5661">
              <w:rPr>
                <w:rFonts w:ascii="Arial Narrow" w:hAnsi="Arial Narrow" w:cs="Arial"/>
                <w:b/>
                <w:bCs/>
                <w:color w:val="000000"/>
                <w:sz w:val="16"/>
                <w:szCs w:val="16"/>
                <w:lang w:val="es-MX" w:eastAsia="es-MX"/>
              </w:rPr>
              <w:t>0.00</w:t>
            </w:r>
          </w:p>
        </w:tc>
        <w:tc>
          <w:tcPr>
            <w:tcW w:w="1172" w:type="dxa"/>
            <w:tcBorders>
              <w:top w:val="nil"/>
              <w:left w:val="nil"/>
              <w:bottom w:val="single" w:sz="4" w:space="0" w:color="auto"/>
              <w:right w:val="single" w:sz="8" w:space="0" w:color="auto"/>
            </w:tcBorders>
            <w:shd w:val="clear" w:color="auto" w:fill="auto"/>
            <w:vAlign w:val="center"/>
            <w:hideMark/>
          </w:tcPr>
          <w:p w14:paraId="3C4B114B" w14:textId="77777777" w:rsidR="00F27167" w:rsidRPr="00EA5661" w:rsidRDefault="00F27167" w:rsidP="00F27167">
            <w:pPr>
              <w:jc w:val="right"/>
              <w:rPr>
                <w:rFonts w:ascii="Arial Narrow" w:hAnsi="Arial Narrow" w:cs="Arial"/>
                <w:b/>
                <w:bCs/>
                <w:color w:val="000000"/>
                <w:sz w:val="16"/>
                <w:szCs w:val="16"/>
                <w:lang w:val="es-MX" w:eastAsia="es-MX"/>
              </w:rPr>
            </w:pPr>
            <w:r w:rsidRPr="00EA5661">
              <w:rPr>
                <w:rFonts w:ascii="Arial Narrow" w:hAnsi="Arial Narrow" w:cs="Arial"/>
                <w:b/>
                <w:bCs/>
                <w:color w:val="000000"/>
                <w:sz w:val="16"/>
                <w:szCs w:val="16"/>
                <w:lang w:val="es-MX" w:eastAsia="es-MX"/>
              </w:rPr>
              <w:t>0.00</w:t>
            </w:r>
          </w:p>
        </w:tc>
      </w:tr>
      <w:tr w:rsidR="00F27167" w:rsidRPr="00EA5661" w14:paraId="6CDFEB92" w14:textId="77777777" w:rsidTr="00F27167">
        <w:trPr>
          <w:trHeight w:val="260"/>
        </w:trPr>
        <w:tc>
          <w:tcPr>
            <w:tcW w:w="4239" w:type="dxa"/>
            <w:tcBorders>
              <w:top w:val="nil"/>
              <w:left w:val="single" w:sz="8" w:space="0" w:color="auto"/>
              <w:bottom w:val="nil"/>
              <w:right w:val="single" w:sz="4" w:space="0" w:color="auto"/>
            </w:tcBorders>
            <w:shd w:val="clear" w:color="auto" w:fill="auto"/>
            <w:hideMark/>
          </w:tcPr>
          <w:p w14:paraId="78A946CC" w14:textId="77777777" w:rsidR="00F27167" w:rsidRPr="00EA5661" w:rsidRDefault="00F27167" w:rsidP="00F27167">
            <w:pPr>
              <w:rPr>
                <w:rFonts w:ascii="Arial Narrow" w:hAnsi="Arial Narrow" w:cs="Arial"/>
                <w:color w:val="000000"/>
                <w:sz w:val="16"/>
                <w:szCs w:val="16"/>
                <w:lang w:val="es-MX" w:eastAsia="es-MX"/>
              </w:rPr>
            </w:pPr>
            <w:r w:rsidRPr="00EA5661">
              <w:rPr>
                <w:rFonts w:ascii="Arial Narrow" w:hAnsi="Arial Narrow" w:cs="Arial"/>
                <w:color w:val="000000"/>
                <w:sz w:val="16"/>
                <w:szCs w:val="16"/>
                <w:lang w:val="es-MX" w:eastAsia="es-MX"/>
              </w:rPr>
              <w:t>A. INGRESOS DERIVADOS DE FINANCIAMIENTO</w:t>
            </w:r>
          </w:p>
        </w:tc>
        <w:tc>
          <w:tcPr>
            <w:tcW w:w="1172" w:type="dxa"/>
            <w:tcBorders>
              <w:top w:val="nil"/>
              <w:left w:val="nil"/>
              <w:bottom w:val="nil"/>
              <w:right w:val="single" w:sz="4" w:space="0" w:color="auto"/>
            </w:tcBorders>
            <w:shd w:val="clear" w:color="auto" w:fill="auto"/>
            <w:vAlign w:val="center"/>
            <w:hideMark/>
          </w:tcPr>
          <w:p w14:paraId="110DFEF7" w14:textId="77777777" w:rsidR="00F27167" w:rsidRPr="00EA5661" w:rsidRDefault="00F27167" w:rsidP="00F27167">
            <w:pPr>
              <w:jc w:val="right"/>
              <w:rPr>
                <w:rFonts w:ascii="Arial Narrow" w:hAnsi="Arial Narrow" w:cs="Arial"/>
                <w:color w:val="000000"/>
                <w:sz w:val="16"/>
                <w:szCs w:val="16"/>
                <w:lang w:val="es-MX" w:eastAsia="es-MX"/>
              </w:rPr>
            </w:pPr>
            <w:r w:rsidRPr="00EA5661">
              <w:rPr>
                <w:rFonts w:ascii="Arial Narrow" w:hAnsi="Arial Narrow" w:cs="Arial"/>
                <w:color w:val="000000"/>
                <w:sz w:val="16"/>
                <w:szCs w:val="16"/>
                <w:lang w:val="es-MX" w:eastAsia="es-MX"/>
              </w:rPr>
              <w:t>0.00</w:t>
            </w:r>
          </w:p>
        </w:tc>
        <w:tc>
          <w:tcPr>
            <w:tcW w:w="1172" w:type="dxa"/>
            <w:tcBorders>
              <w:top w:val="nil"/>
              <w:left w:val="nil"/>
              <w:bottom w:val="nil"/>
              <w:right w:val="single" w:sz="4" w:space="0" w:color="auto"/>
            </w:tcBorders>
            <w:shd w:val="clear" w:color="auto" w:fill="auto"/>
            <w:vAlign w:val="center"/>
            <w:hideMark/>
          </w:tcPr>
          <w:p w14:paraId="60FB1123" w14:textId="77777777" w:rsidR="00F27167" w:rsidRPr="00EA5661" w:rsidRDefault="00F27167" w:rsidP="00F27167">
            <w:pPr>
              <w:jc w:val="right"/>
              <w:rPr>
                <w:rFonts w:ascii="Arial Narrow" w:hAnsi="Arial Narrow" w:cs="Arial"/>
                <w:color w:val="000000"/>
                <w:sz w:val="16"/>
                <w:szCs w:val="16"/>
                <w:lang w:val="es-MX" w:eastAsia="es-MX"/>
              </w:rPr>
            </w:pPr>
            <w:r w:rsidRPr="00EA5661">
              <w:rPr>
                <w:rFonts w:ascii="Arial Narrow" w:hAnsi="Arial Narrow" w:cs="Arial"/>
                <w:color w:val="000000"/>
                <w:sz w:val="16"/>
                <w:szCs w:val="16"/>
                <w:lang w:val="es-MX" w:eastAsia="es-MX"/>
              </w:rPr>
              <w:t>0.00</w:t>
            </w:r>
          </w:p>
        </w:tc>
        <w:tc>
          <w:tcPr>
            <w:tcW w:w="1172" w:type="dxa"/>
            <w:tcBorders>
              <w:top w:val="nil"/>
              <w:left w:val="nil"/>
              <w:bottom w:val="nil"/>
              <w:right w:val="single" w:sz="4" w:space="0" w:color="auto"/>
            </w:tcBorders>
            <w:shd w:val="clear" w:color="auto" w:fill="auto"/>
            <w:vAlign w:val="center"/>
            <w:hideMark/>
          </w:tcPr>
          <w:p w14:paraId="1ACD4987" w14:textId="77777777" w:rsidR="00F27167" w:rsidRPr="00EA5661" w:rsidRDefault="00F27167" w:rsidP="00F27167">
            <w:pPr>
              <w:jc w:val="right"/>
              <w:rPr>
                <w:rFonts w:ascii="Arial Narrow" w:hAnsi="Arial Narrow" w:cs="Arial"/>
                <w:color w:val="000000"/>
                <w:sz w:val="16"/>
                <w:szCs w:val="16"/>
                <w:lang w:val="es-MX" w:eastAsia="es-MX"/>
              </w:rPr>
            </w:pPr>
            <w:r w:rsidRPr="00EA5661">
              <w:rPr>
                <w:rFonts w:ascii="Arial Narrow" w:hAnsi="Arial Narrow" w:cs="Arial"/>
                <w:color w:val="000000"/>
                <w:sz w:val="16"/>
                <w:szCs w:val="16"/>
                <w:lang w:val="es-MX" w:eastAsia="es-MX"/>
              </w:rPr>
              <w:t>0.00</w:t>
            </w:r>
          </w:p>
        </w:tc>
        <w:tc>
          <w:tcPr>
            <w:tcW w:w="1172" w:type="dxa"/>
            <w:tcBorders>
              <w:top w:val="nil"/>
              <w:left w:val="nil"/>
              <w:bottom w:val="nil"/>
              <w:right w:val="single" w:sz="8" w:space="0" w:color="auto"/>
            </w:tcBorders>
            <w:shd w:val="clear" w:color="auto" w:fill="auto"/>
            <w:vAlign w:val="center"/>
            <w:hideMark/>
          </w:tcPr>
          <w:p w14:paraId="508A8367" w14:textId="77777777" w:rsidR="00F27167" w:rsidRPr="00EA5661" w:rsidRDefault="00F27167" w:rsidP="00F27167">
            <w:pPr>
              <w:jc w:val="right"/>
              <w:rPr>
                <w:rFonts w:ascii="Arial Narrow" w:hAnsi="Arial Narrow" w:cs="Arial"/>
                <w:color w:val="000000"/>
                <w:sz w:val="16"/>
                <w:szCs w:val="16"/>
                <w:lang w:val="es-MX" w:eastAsia="es-MX"/>
              </w:rPr>
            </w:pPr>
            <w:r w:rsidRPr="00EA5661">
              <w:rPr>
                <w:rFonts w:ascii="Arial Narrow" w:hAnsi="Arial Narrow" w:cs="Arial"/>
                <w:color w:val="000000"/>
                <w:sz w:val="16"/>
                <w:szCs w:val="16"/>
                <w:lang w:val="es-MX" w:eastAsia="es-MX"/>
              </w:rPr>
              <w:t>0.00</w:t>
            </w:r>
          </w:p>
        </w:tc>
      </w:tr>
      <w:tr w:rsidR="00F27167" w:rsidRPr="00EA5661" w14:paraId="6E0DBD61" w14:textId="77777777" w:rsidTr="00F27167">
        <w:trPr>
          <w:trHeight w:val="273"/>
        </w:trPr>
        <w:tc>
          <w:tcPr>
            <w:tcW w:w="4239" w:type="dxa"/>
            <w:tcBorders>
              <w:top w:val="single" w:sz="8" w:space="0" w:color="auto"/>
              <w:left w:val="single" w:sz="8" w:space="0" w:color="auto"/>
              <w:bottom w:val="single" w:sz="8" w:space="0" w:color="auto"/>
              <w:right w:val="single" w:sz="4" w:space="0" w:color="auto"/>
            </w:tcBorders>
            <w:shd w:val="clear" w:color="000000" w:fill="D9D9D9"/>
            <w:hideMark/>
          </w:tcPr>
          <w:p w14:paraId="655D221E" w14:textId="77777777" w:rsidR="00F27167" w:rsidRPr="00EA5661" w:rsidRDefault="00F27167" w:rsidP="00F27167">
            <w:pPr>
              <w:rPr>
                <w:rFonts w:ascii="Arial Narrow" w:hAnsi="Arial Narrow" w:cs="Arial"/>
                <w:b/>
                <w:bCs/>
                <w:color w:val="000000"/>
                <w:sz w:val="16"/>
                <w:szCs w:val="16"/>
                <w:lang w:val="es-MX" w:eastAsia="es-MX"/>
              </w:rPr>
            </w:pPr>
            <w:r w:rsidRPr="00EA5661">
              <w:rPr>
                <w:rFonts w:ascii="Arial Narrow" w:hAnsi="Arial Narrow" w:cs="Arial"/>
                <w:b/>
                <w:bCs/>
                <w:color w:val="000000"/>
                <w:sz w:val="16"/>
                <w:szCs w:val="16"/>
                <w:lang w:val="es-MX" w:eastAsia="es-MX"/>
              </w:rPr>
              <w:t>4. TOTAL DE RESULTADOS DE INGRESOS (4=1+2+3)</w:t>
            </w:r>
          </w:p>
        </w:tc>
        <w:tc>
          <w:tcPr>
            <w:tcW w:w="1172" w:type="dxa"/>
            <w:tcBorders>
              <w:top w:val="single" w:sz="8" w:space="0" w:color="auto"/>
              <w:left w:val="nil"/>
              <w:bottom w:val="single" w:sz="8" w:space="0" w:color="auto"/>
              <w:right w:val="single" w:sz="4" w:space="0" w:color="auto"/>
            </w:tcBorders>
            <w:shd w:val="clear" w:color="000000" w:fill="D9D9D9"/>
            <w:vAlign w:val="center"/>
            <w:hideMark/>
          </w:tcPr>
          <w:p w14:paraId="40F2D042" w14:textId="77777777" w:rsidR="00F27167" w:rsidRPr="00EA5661" w:rsidRDefault="00F27167" w:rsidP="00F27167">
            <w:pPr>
              <w:jc w:val="right"/>
              <w:rPr>
                <w:rFonts w:ascii="Arial Narrow" w:hAnsi="Arial Narrow" w:cs="Arial"/>
                <w:b/>
                <w:bCs/>
                <w:color w:val="000000"/>
                <w:sz w:val="16"/>
                <w:szCs w:val="16"/>
                <w:lang w:val="es-MX" w:eastAsia="es-MX"/>
              </w:rPr>
            </w:pPr>
            <w:r w:rsidRPr="00EA5661">
              <w:rPr>
                <w:rFonts w:ascii="Arial Narrow" w:hAnsi="Arial Narrow" w:cs="Arial"/>
                <w:b/>
                <w:bCs/>
                <w:color w:val="000000"/>
                <w:sz w:val="16"/>
                <w:szCs w:val="16"/>
                <w:lang w:val="es-MX" w:eastAsia="es-MX"/>
              </w:rPr>
              <w:t>402,147,764.23</w:t>
            </w:r>
          </w:p>
        </w:tc>
        <w:tc>
          <w:tcPr>
            <w:tcW w:w="1172" w:type="dxa"/>
            <w:tcBorders>
              <w:top w:val="single" w:sz="8" w:space="0" w:color="auto"/>
              <w:left w:val="nil"/>
              <w:bottom w:val="single" w:sz="8" w:space="0" w:color="auto"/>
              <w:right w:val="single" w:sz="4" w:space="0" w:color="auto"/>
            </w:tcBorders>
            <w:shd w:val="clear" w:color="000000" w:fill="D9D9D9"/>
            <w:vAlign w:val="center"/>
            <w:hideMark/>
          </w:tcPr>
          <w:p w14:paraId="3E2C5B61" w14:textId="77777777" w:rsidR="00F27167" w:rsidRPr="00EA5661" w:rsidRDefault="00F27167" w:rsidP="00F27167">
            <w:pPr>
              <w:jc w:val="right"/>
              <w:rPr>
                <w:rFonts w:ascii="Arial Narrow" w:hAnsi="Arial Narrow" w:cs="Arial"/>
                <w:b/>
                <w:bCs/>
                <w:color w:val="000000"/>
                <w:sz w:val="16"/>
                <w:szCs w:val="16"/>
                <w:lang w:val="es-MX" w:eastAsia="es-MX"/>
              </w:rPr>
            </w:pPr>
            <w:r w:rsidRPr="00EA5661">
              <w:rPr>
                <w:rFonts w:ascii="Arial Narrow" w:hAnsi="Arial Narrow" w:cs="Arial"/>
                <w:b/>
                <w:bCs/>
                <w:color w:val="000000"/>
                <w:sz w:val="16"/>
                <w:szCs w:val="16"/>
                <w:lang w:val="es-MX" w:eastAsia="es-MX"/>
              </w:rPr>
              <w:t>400,289,952.46</w:t>
            </w:r>
          </w:p>
        </w:tc>
        <w:tc>
          <w:tcPr>
            <w:tcW w:w="1172" w:type="dxa"/>
            <w:tcBorders>
              <w:top w:val="single" w:sz="8" w:space="0" w:color="auto"/>
              <w:left w:val="nil"/>
              <w:bottom w:val="single" w:sz="8" w:space="0" w:color="auto"/>
              <w:right w:val="single" w:sz="4" w:space="0" w:color="auto"/>
            </w:tcBorders>
            <w:shd w:val="clear" w:color="000000" w:fill="D9D9D9"/>
            <w:vAlign w:val="center"/>
            <w:hideMark/>
          </w:tcPr>
          <w:p w14:paraId="46BA6531" w14:textId="77777777" w:rsidR="00F27167" w:rsidRPr="00EA5661" w:rsidRDefault="00F27167" w:rsidP="00F27167">
            <w:pPr>
              <w:jc w:val="right"/>
              <w:rPr>
                <w:rFonts w:ascii="Arial Narrow" w:hAnsi="Arial Narrow" w:cs="Arial"/>
                <w:b/>
                <w:bCs/>
                <w:color w:val="000000"/>
                <w:sz w:val="16"/>
                <w:szCs w:val="16"/>
                <w:lang w:val="es-MX" w:eastAsia="es-MX"/>
              </w:rPr>
            </w:pPr>
            <w:r w:rsidRPr="00EA5661">
              <w:rPr>
                <w:rFonts w:ascii="Arial Narrow" w:hAnsi="Arial Narrow" w:cs="Arial"/>
                <w:b/>
                <w:bCs/>
                <w:color w:val="000000"/>
                <w:sz w:val="16"/>
                <w:szCs w:val="16"/>
                <w:lang w:val="es-MX" w:eastAsia="es-MX"/>
              </w:rPr>
              <w:t>433,080,504.19</w:t>
            </w:r>
          </w:p>
        </w:tc>
        <w:tc>
          <w:tcPr>
            <w:tcW w:w="1172" w:type="dxa"/>
            <w:tcBorders>
              <w:top w:val="single" w:sz="8" w:space="0" w:color="auto"/>
              <w:left w:val="nil"/>
              <w:bottom w:val="single" w:sz="8" w:space="0" w:color="auto"/>
              <w:right w:val="single" w:sz="4" w:space="0" w:color="auto"/>
            </w:tcBorders>
            <w:shd w:val="clear" w:color="000000" w:fill="D9D9D9"/>
            <w:vAlign w:val="center"/>
            <w:hideMark/>
          </w:tcPr>
          <w:p w14:paraId="77C8D12E" w14:textId="77777777" w:rsidR="00F27167" w:rsidRPr="00EA5661" w:rsidRDefault="00F27167" w:rsidP="00F27167">
            <w:pPr>
              <w:jc w:val="right"/>
              <w:rPr>
                <w:rFonts w:ascii="Arial Narrow" w:hAnsi="Arial Narrow" w:cs="Arial"/>
                <w:b/>
                <w:bCs/>
                <w:color w:val="000000"/>
                <w:sz w:val="16"/>
                <w:szCs w:val="16"/>
                <w:lang w:val="es-MX" w:eastAsia="es-MX"/>
              </w:rPr>
            </w:pPr>
            <w:r w:rsidRPr="00EA5661">
              <w:rPr>
                <w:rFonts w:ascii="Arial Narrow" w:hAnsi="Arial Narrow" w:cs="Arial"/>
                <w:b/>
                <w:bCs/>
                <w:color w:val="000000"/>
                <w:sz w:val="16"/>
                <w:szCs w:val="16"/>
                <w:lang w:val="es-MX" w:eastAsia="es-MX"/>
              </w:rPr>
              <w:t>411,985,002.07</w:t>
            </w:r>
          </w:p>
        </w:tc>
      </w:tr>
      <w:tr w:rsidR="00F27167" w:rsidRPr="00EA5661" w14:paraId="1AE3A982" w14:textId="77777777" w:rsidTr="00F27167">
        <w:trPr>
          <w:trHeight w:val="273"/>
        </w:trPr>
        <w:tc>
          <w:tcPr>
            <w:tcW w:w="8928" w:type="dxa"/>
            <w:gridSpan w:val="5"/>
            <w:tcBorders>
              <w:top w:val="single" w:sz="8" w:space="0" w:color="auto"/>
              <w:left w:val="single" w:sz="8" w:space="0" w:color="auto"/>
              <w:bottom w:val="single" w:sz="4" w:space="0" w:color="auto"/>
              <w:right w:val="single" w:sz="8" w:space="0" w:color="000000"/>
            </w:tcBorders>
            <w:shd w:val="clear" w:color="auto" w:fill="auto"/>
            <w:hideMark/>
          </w:tcPr>
          <w:p w14:paraId="20273331" w14:textId="77777777" w:rsidR="00F27167" w:rsidRPr="00EA5661" w:rsidRDefault="00F27167" w:rsidP="00F27167">
            <w:pPr>
              <w:rPr>
                <w:rFonts w:ascii="Arial Narrow" w:hAnsi="Arial Narrow" w:cs="Arial"/>
                <w:b/>
                <w:bCs/>
                <w:color w:val="000000"/>
                <w:sz w:val="16"/>
                <w:szCs w:val="16"/>
                <w:lang w:val="es-MX" w:eastAsia="es-MX"/>
              </w:rPr>
            </w:pPr>
            <w:r w:rsidRPr="00EA5661">
              <w:rPr>
                <w:rFonts w:ascii="Arial Narrow" w:hAnsi="Arial Narrow" w:cs="Arial"/>
                <w:b/>
                <w:bCs/>
                <w:color w:val="000000"/>
                <w:sz w:val="16"/>
                <w:szCs w:val="16"/>
                <w:lang w:val="es-MX" w:eastAsia="es-MX"/>
              </w:rPr>
              <w:t>Datos informativos</w:t>
            </w:r>
          </w:p>
        </w:tc>
      </w:tr>
      <w:tr w:rsidR="00F27167" w:rsidRPr="00EA5661" w14:paraId="04BE0BBB" w14:textId="77777777" w:rsidTr="00F27167">
        <w:trPr>
          <w:trHeight w:val="232"/>
        </w:trPr>
        <w:tc>
          <w:tcPr>
            <w:tcW w:w="8928" w:type="dxa"/>
            <w:gridSpan w:val="5"/>
            <w:tcBorders>
              <w:top w:val="single" w:sz="4" w:space="0" w:color="auto"/>
              <w:left w:val="single" w:sz="8" w:space="0" w:color="auto"/>
              <w:bottom w:val="single" w:sz="4" w:space="0" w:color="auto"/>
              <w:right w:val="single" w:sz="8" w:space="0" w:color="000000"/>
            </w:tcBorders>
            <w:shd w:val="clear" w:color="auto" w:fill="auto"/>
            <w:hideMark/>
          </w:tcPr>
          <w:p w14:paraId="2AEA9760" w14:textId="77777777" w:rsidR="00F27167" w:rsidRPr="00EA5661" w:rsidRDefault="00F27167" w:rsidP="00F27167">
            <w:pPr>
              <w:rPr>
                <w:rFonts w:ascii="Arial Narrow" w:hAnsi="Arial Narrow" w:cs="Arial"/>
                <w:color w:val="000000"/>
                <w:sz w:val="16"/>
                <w:szCs w:val="16"/>
                <w:lang w:val="es-MX" w:eastAsia="es-MX"/>
              </w:rPr>
            </w:pPr>
            <w:r w:rsidRPr="00EA5661">
              <w:rPr>
                <w:rFonts w:ascii="Arial Narrow" w:hAnsi="Arial Narrow" w:cs="Arial"/>
                <w:color w:val="000000"/>
                <w:sz w:val="16"/>
                <w:szCs w:val="16"/>
                <w:lang w:val="es-MX" w:eastAsia="es-MX"/>
              </w:rPr>
              <w:t>1. Ingresos Derivados de Financiamientos con Fuente de Pago de Recursos de Libre Disposición</w:t>
            </w:r>
          </w:p>
        </w:tc>
      </w:tr>
      <w:tr w:rsidR="00F27167" w:rsidRPr="00EA5661" w14:paraId="3F1E180D" w14:textId="77777777" w:rsidTr="00F27167">
        <w:trPr>
          <w:trHeight w:val="232"/>
        </w:trPr>
        <w:tc>
          <w:tcPr>
            <w:tcW w:w="8928" w:type="dxa"/>
            <w:gridSpan w:val="5"/>
            <w:tcBorders>
              <w:top w:val="single" w:sz="4" w:space="0" w:color="auto"/>
              <w:left w:val="single" w:sz="8" w:space="0" w:color="auto"/>
              <w:bottom w:val="single" w:sz="4" w:space="0" w:color="auto"/>
              <w:right w:val="single" w:sz="8" w:space="0" w:color="000000"/>
            </w:tcBorders>
            <w:shd w:val="clear" w:color="auto" w:fill="auto"/>
            <w:hideMark/>
          </w:tcPr>
          <w:p w14:paraId="09D4ADD9" w14:textId="77777777" w:rsidR="00F27167" w:rsidRPr="00EA5661" w:rsidRDefault="00F27167" w:rsidP="00F27167">
            <w:pPr>
              <w:rPr>
                <w:rFonts w:ascii="Arial Narrow" w:hAnsi="Arial Narrow" w:cs="Arial"/>
                <w:color w:val="000000"/>
                <w:sz w:val="16"/>
                <w:szCs w:val="16"/>
                <w:lang w:val="es-MX" w:eastAsia="es-MX"/>
              </w:rPr>
            </w:pPr>
            <w:r w:rsidRPr="00EA5661">
              <w:rPr>
                <w:rFonts w:ascii="Arial Narrow" w:hAnsi="Arial Narrow" w:cs="Arial"/>
                <w:color w:val="000000"/>
                <w:sz w:val="16"/>
                <w:szCs w:val="16"/>
                <w:lang w:val="es-MX" w:eastAsia="es-MX"/>
              </w:rPr>
              <w:t>2. Ingresos Derivados de Financiamientos con Fuente de Pago de Transferencias Federales Etiquetadas</w:t>
            </w:r>
          </w:p>
        </w:tc>
      </w:tr>
      <w:tr w:rsidR="00F27167" w:rsidRPr="00EA5661" w14:paraId="50E9B10F" w14:textId="77777777" w:rsidTr="00F27167">
        <w:trPr>
          <w:trHeight w:val="232"/>
        </w:trPr>
        <w:tc>
          <w:tcPr>
            <w:tcW w:w="8928" w:type="dxa"/>
            <w:gridSpan w:val="5"/>
            <w:tcBorders>
              <w:top w:val="single" w:sz="4" w:space="0" w:color="auto"/>
              <w:left w:val="single" w:sz="8" w:space="0" w:color="auto"/>
              <w:bottom w:val="single" w:sz="4" w:space="0" w:color="auto"/>
              <w:right w:val="single" w:sz="8" w:space="0" w:color="000000"/>
            </w:tcBorders>
            <w:shd w:val="clear" w:color="auto" w:fill="auto"/>
            <w:hideMark/>
          </w:tcPr>
          <w:p w14:paraId="008D89BC" w14:textId="77777777" w:rsidR="00F27167" w:rsidRPr="00EA5661" w:rsidRDefault="00F27167" w:rsidP="00F27167">
            <w:pPr>
              <w:rPr>
                <w:rFonts w:ascii="Arial Narrow" w:hAnsi="Arial Narrow" w:cs="Arial"/>
                <w:color w:val="000000"/>
                <w:sz w:val="16"/>
                <w:szCs w:val="16"/>
                <w:lang w:val="es-MX" w:eastAsia="es-MX"/>
              </w:rPr>
            </w:pPr>
            <w:r w:rsidRPr="00EA5661">
              <w:rPr>
                <w:rFonts w:ascii="Arial Narrow" w:hAnsi="Arial Narrow" w:cs="Arial"/>
                <w:color w:val="000000"/>
                <w:sz w:val="16"/>
                <w:szCs w:val="16"/>
                <w:lang w:val="es-MX" w:eastAsia="es-MX"/>
              </w:rPr>
              <w:t>3. Ingresos Derivados de Financiamientos (3=1+2)</w:t>
            </w:r>
          </w:p>
        </w:tc>
      </w:tr>
      <w:tr w:rsidR="00F27167" w:rsidRPr="00EA5661" w14:paraId="4EC2FBDE" w14:textId="77777777" w:rsidTr="00F27167">
        <w:trPr>
          <w:trHeight w:val="246"/>
        </w:trPr>
        <w:tc>
          <w:tcPr>
            <w:tcW w:w="8928" w:type="dxa"/>
            <w:gridSpan w:val="5"/>
            <w:tcBorders>
              <w:top w:val="single" w:sz="4" w:space="0" w:color="auto"/>
              <w:left w:val="single" w:sz="8" w:space="0" w:color="auto"/>
              <w:bottom w:val="single" w:sz="8" w:space="0" w:color="auto"/>
              <w:right w:val="single" w:sz="8" w:space="0" w:color="000000"/>
            </w:tcBorders>
            <w:shd w:val="clear" w:color="auto" w:fill="auto"/>
            <w:noWrap/>
            <w:vAlign w:val="bottom"/>
            <w:hideMark/>
          </w:tcPr>
          <w:p w14:paraId="303A7C65" w14:textId="77777777" w:rsidR="00F27167" w:rsidRPr="00EA5661" w:rsidRDefault="00F27167" w:rsidP="00F27167">
            <w:pPr>
              <w:rPr>
                <w:rFonts w:ascii="Arial Narrow" w:hAnsi="Arial Narrow" w:cs="Arial"/>
                <w:sz w:val="16"/>
                <w:szCs w:val="16"/>
                <w:lang w:val="es-MX" w:eastAsia="es-MX"/>
              </w:rPr>
            </w:pPr>
            <w:r w:rsidRPr="00EA5661">
              <w:rPr>
                <w:rFonts w:ascii="Arial Narrow" w:hAnsi="Arial Narrow" w:cs="Arial"/>
                <w:sz w:val="16"/>
                <w:szCs w:val="16"/>
                <w:lang w:val="es-MX" w:eastAsia="es-MX"/>
              </w:rPr>
              <w:t>4. Las Cifras del Ejercicio Fiscal 2023 son presentadas con corte al 30 de septiembre.</w:t>
            </w:r>
          </w:p>
        </w:tc>
      </w:tr>
    </w:tbl>
    <w:p w14:paraId="16DFBD23" w14:textId="4AE4C12B" w:rsidR="0098056D" w:rsidRPr="00EA5661" w:rsidRDefault="00F27167" w:rsidP="0098056D">
      <w:pPr>
        <w:spacing w:after="160" w:line="259" w:lineRule="auto"/>
        <w:rPr>
          <w:rFonts w:ascii="Arial Narrow" w:hAnsi="Arial Narrow" w:cs="Arial"/>
          <w:b/>
          <w:color w:val="000000" w:themeColor="text1"/>
        </w:rPr>
      </w:pPr>
      <w:r w:rsidRPr="00EA5661">
        <w:rPr>
          <w:rFonts w:ascii="Arial Narrow" w:hAnsi="Arial Narrow" w:cs="Arial"/>
          <w:b/>
          <w:color w:val="000000" w:themeColor="text1"/>
        </w:rPr>
        <w:fldChar w:fldCharType="end"/>
      </w:r>
    </w:p>
    <w:p w14:paraId="1802BB8A" w14:textId="2067998B" w:rsidR="0030689F" w:rsidRPr="00EA5661" w:rsidRDefault="0030689F" w:rsidP="0098056D">
      <w:pPr>
        <w:spacing w:after="160" w:line="259" w:lineRule="auto"/>
        <w:jc w:val="both"/>
        <w:rPr>
          <w:rFonts w:ascii="Arial Narrow" w:hAnsi="Arial Narrow" w:cs="Arial"/>
          <w:color w:val="000000" w:themeColor="text1"/>
        </w:rPr>
      </w:pPr>
      <w:r w:rsidRPr="00EA5661">
        <w:rPr>
          <w:rFonts w:ascii="Arial Narrow" w:hAnsi="Arial Narrow" w:cs="Arial"/>
          <w:b/>
          <w:color w:val="000000" w:themeColor="text1"/>
        </w:rPr>
        <w:t>OCTAVO.</w:t>
      </w:r>
      <w:r w:rsidRPr="00EA5661">
        <w:rPr>
          <w:rFonts w:ascii="Arial Narrow" w:hAnsi="Arial Narrow" w:cs="Arial"/>
          <w:color w:val="000000" w:themeColor="text1"/>
        </w:rPr>
        <w:t>- Que considerando la serie histórica de recaudación propia en los tres ejercicios fiscales anteriores, así como las estimaciones de participaciones federales referenciadas a la Recaudación Federal Participable, se propone la presente iniciativa de Ley de Ingresos, como una estimación calculada respecto a los ingresos que percibirá la Hacienda Pública del Municipio de Tenosique, Tabasco, definiendo los conceptos bajo los cuales se recaudarán dichos recursos; mismos que serán presupuestados y aplicados en la realización de los objetivos que al efecto se establezcan en el Plan Municipal de Desarrollo 2021-2024.</w:t>
      </w:r>
    </w:p>
    <w:p w14:paraId="3BE16E81" w14:textId="77777777" w:rsidR="0030689F" w:rsidRPr="00EA5661" w:rsidRDefault="0030689F" w:rsidP="0030689F">
      <w:pPr>
        <w:snapToGrid w:val="0"/>
        <w:jc w:val="both"/>
        <w:rPr>
          <w:rFonts w:ascii="Arial Narrow" w:hAnsi="Arial Narrow" w:cs="Arial"/>
          <w:color w:val="000000" w:themeColor="text1"/>
        </w:rPr>
      </w:pPr>
    </w:p>
    <w:p w14:paraId="52592EBE" w14:textId="77777777" w:rsidR="0030689F" w:rsidRPr="00EA5661" w:rsidRDefault="0030689F" w:rsidP="0030689F">
      <w:pPr>
        <w:snapToGrid w:val="0"/>
        <w:jc w:val="both"/>
        <w:rPr>
          <w:rFonts w:ascii="Arial Narrow" w:hAnsi="Arial Narrow" w:cs="Arial"/>
          <w:color w:val="000000" w:themeColor="text1"/>
        </w:rPr>
      </w:pPr>
      <w:r w:rsidRPr="00EA5661">
        <w:rPr>
          <w:rFonts w:ascii="Arial Narrow" w:hAnsi="Arial Narrow" w:cs="Arial"/>
          <w:b/>
          <w:color w:val="000000" w:themeColor="text1"/>
        </w:rPr>
        <w:lastRenderedPageBreak/>
        <w:t>NOVENO.</w:t>
      </w:r>
      <w:r w:rsidRPr="00EA5661">
        <w:rPr>
          <w:rFonts w:ascii="Arial Narrow" w:hAnsi="Arial Narrow" w:cs="Arial"/>
          <w:color w:val="000000" w:themeColor="text1"/>
        </w:rPr>
        <w:t xml:space="preserve">- Que la Ley Orgánica de los Municipios del Estado de Tabasco, dispone en los artículos 29, fracción IV y 112 que es facultad del Ayuntamiento, estimar, examinar, discutir y aprobar la iniciativa de Ley de Ingresos Municipales, que será remitida directamente o por conducto del Ejecutivo, </w:t>
      </w:r>
      <w:r w:rsidRPr="00EA5661">
        <w:rPr>
          <w:rFonts w:ascii="Arial Narrow" w:hAnsi="Arial Narrow" w:cs="Arial"/>
        </w:rPr>
        <w:t xml:space="preserve">entre el 5 y el 31 del mes de octubre de cada año, </w:t>
      </w:r>
      <w:r w:rsidRPr="00EA5661">
        <w:rPr>
          <w:rFonts w:ascii="Arial Narrow" w:hAnsi="Arial Narrow" w:cs="Arial"/>
          <w:color w:val="000000" w:themeColor="text1"/>
        </w:rPr>
        <w:t>a la Legislatura Estatal, para su aprobación.</w:t>
      </w:r>
    </w:p>
    <w:p w14:paraId="42630DBC" w14:textId="77777777" w:rsidR="0030689F" w:rsidRPr="00EA5661" w:rsidRDefault="0030689F" w:rsidP="0030689F">
      <w:pPr>
        <w:snapToGrid w:val="0"/>
        <w:jc w:val="both"/>
        <w:rPr>
          <w:rFonts w:ascii="Arial Narrow" w:hAnsi="Arial Narrow" w:cs="Arial"/>
        </w:rPr>
      </w:pPr>
    </w:p>
    <w:p w14:paraId="6D12AF8C" w14:textId="77777777" w:rsidR="0030689F" w:rsidRPr="00EA5661" w:rsidRDefault="0030689F" w:rsidP="0030689F">
      <w:pPr>
        <w:snapToGrid w:val="0"/>
        <w:jc w:val="both"/>
        <w:rPr>
          <w:rFonts w:ascii="Arial Narrow" w:hAnsi="Arial Narrow" w:cs="Arial"/>
        </w:rPr>
      </w:pPr>
      <w:r w:rsidRPr="00EA5661">
        <w:rPr>
          <w:rFonts w:ascii="Arial Narrow" w:hAnsi="Arial Narrow" w:cs="Arial"/>
          <w:b/>
        </w:rPr>
        <w:t>DÉCIMO.</w:t>
      </w:r>
      <w:r w:rsidRPr="00EA5661">
        <w:rPr>
          <w:rFonts w:ascii="Arial Narrow" w:hAnsi="Arial Narrow" w:cs="Arial"/>
        </w:rPr>
        <w:t>- Que en términos de lo que establecen los artículos 36, fracción XII, de la Constitución Política del Estado Libre y Soberano de Tabasco y 25 de la Ley de Deuda Pública del Estado de Tabasco y sus Municipios, para el ejercicio oportuno del Presupuesto de Egresos correspondiente y la adecuación de los flujos financieros autorizados por el Cabildo correspondiente, el Ayuntamiento de que se trate, podrá contratar obligaciones a corto plazo, sin requerir autorización expresa del Congreso, hasta por el límite máximo que establece la Ley de Deuda Pública del Estado de Tabasco y sus Municipios, en  relación a sus ingresos ordinarios determinados en su ley de ingresos vigente y sin afectar en garantía o en pago el derecho a recibir participaciones derivadas de la coordinación fiscal o cualquier otro ingreso o derecho.</w:t>
      </w:r>
    </w:p>
    <w:p w14:paraId="00E58E4A" w14:textId="77777777" w:rsidR="0030689F" w:rsidRPr="00EA5661" w:rsidRDefault="0030689F" w:rsidP="0030689F">
      <w:pPr>
        <w:snapToGrid w:val="0"/>
        <w:jc w:val="both"/>
        <w:rPr>
          <w:rFonts w:ascii="Arial Narrow" w:hAnsi="Arial Narrow" w:cs="Arial"/>
        </w:rPr>
      </w:pPr>
    </w:p>
    <w:p w14:paraId="01906D40" w14:textId="1C9114B5" w:rsidR="0030689F" w:rsidRPr="00EA5661" w:rsidRDefault="0030689F" w:rsidP="0030689F">
      <w:pPr>
        <w:autoSpaceDE w:val="0"/>
        <w:autoSpaceDN w:val="0"/>
        <w:adjustRightInd w:val="0"/>
        <w:snapToGrid w:val="0"/>
        <w:jc w:val="both"/>
        <w:rPr>
          <w:rFonts w:ascii="Arial Narrow" w:hAnsi="Arial Narrow" w:cs="Arial"/>
        </w:rPr>
      </w:pPr>
      <w:r w:rsidRPr="00EA5661">
        <w:rPr>
          <w:rFonts w:ascii="Arial Narrow" w:hAnsi="Arial Narrow" w:cs="Arial"/>
          <w:b/>
        </w:rPr>
        <w:t>DECIMO PRIMERO.</w:t>
      </w:r>
      <w:r w:rsidRPr="00EA5661">
        <w:rPr>
          <w:rFonts w:ascii="Arial Narrow" w:hAnsi="Arial Narrow" w:cs="Arial"/>
        </w:rPr>
        <w:t xml:space="preserve">- Que la presente Iniciativa de Ley, se presenta de conformidad con lo establecido en los artículos 33, fracción IV, de la Constitución Política del Estado Libre y Soberano de Tabasco, 29 fracción IV de la Ley Orgánica de los Municipios del Estado de Tabasco, 70 de la Ley de Hacienda Municipal del Estado de Tabasco; y en apego a la norma para armonizar la presentación de la información adicional a la Iniciativa de la Ley de Ingresos, aprobada por el Consejo Nacional de Armonización Contable, de fecha veintisiete de febrero del año dos mil trece; publicada en el suplemento “D” al Periódico Oficial del Estado de Tabasco número 7391, de fecha seis de julio del año dos mil trece; en la que se establecen los criterios para  la estructura y contenido de la información adicional que se incluirá en la Ley de Ingresos para que la información financiera que se genere y publique sea con base a los formatos armonizados. Y poder llevar a cabo la determinación de los montos que durante el ejercicio fiscal </w:t>
      </w:r>
      <w:r w:rsidR="00DA0BEA" w:rsidRPr="00EA5661">
        <w:rPr>
          <w:rFonts w:ascii="Arial Narrow" w:hAnsi="Arial Narrow" w:cs="Arial"/>
        </w:rPr>
        <w:t>2024</w:t>
      </w:r>
      <w:r w:rsidRPr="00EA5661">
        <w:rPr>
          <w:rFonts w:ascii="Arial Narrow" w:hAnsi="Arial Narrow" w:cs="Arial"/>
        </w:rPr>
        <w:t xml:space="preserve"> el Municipio de Tenosique, deberá percibir por concepto de impuestos, derechos, productos, aprovechamientos, participaciones y aportaciones federales, así como de los convenios federales y estatales y de las demás fuentes de financiamiento previstas por ley.</w:t>
      </w:r>
    </w:p>
    <w:p w14:paraId="1CBBE4DA" w14:textId="77777777" w:rsidR="0030689F" w:rsidRPr="00EA5661" w:rsidRDefault="0030689F" w:rsidP="0030689F">
      <w:pPr>
        <w:snapToGrid w:val="0"/>
        <w:jc w:val="both"/>
        <w:rPr>
          <w:rFonts w:ascii="Arial Narrow" w:eastAsia="MS Mincho" w:hAnsi="Arial Narrow" w:cs="Arial"/>
          <w:b/>
        </w:rPr>
      </w:pPr>
    </w:p>
    <w:p w14:paraId="6F4751CD" w14:textId="77777777" w:rsidR="0030689F" w:rsidRPr="00EA5661" w:rsidRDefault="0030689F" w:rsidP="0030689F">
      <w:pPr>
        <w:snapToGrid w:val="0"/>
        <w:jc w:val="both"/>
        <w:rPr>
          <w:rFonts w:ascii="Arial Narrow" w:eastAsia="MS Mincho" w:hAnsi="Arial Narrow" w:cs="Arial"/>
        </w:rPr>
      </w:pPr>
      <w:r w:rsidRPr="00EA5661">
        <w:rPr>
          <w:rFonts w:ascii="Arial Narrow" w:eastAsia="MS Mincho" w:hAnsi="Arial Narrow" w:cs="Arial"/>
          <w:b/>
        </w:rPr>
        <w:t xml:space="preserve">DÉCIMO SEGUNDO.- </w:t>
      </w:r>
      <w:r w:rsidRPr="00EA5661">
        <w:rPr>
          <w:rFonts w:ascii="Arial Narrow" w:eastAsia="MS Mincho" w:hAnsi="Arial Narrow" w:cs="Arial"/>
        </w:rPr>
        <w:t>Para los efectos de esta Ley se entenderá por:</w:t>
      </w:r>
    </w:p>
    <w:p w14:paraId="1E1A056C" w14:textId="77777777" w:rsidR="0030689F" w:rsidRPr="00EA5661" w:rsidRDefault="0030689F" w:rsidP="0030689F">
      <w:pPr>
        <w:snapToGrid w:val="0"/>
        <w:jc w:val="both"/>
        <w:rPr>
          <w:rFonts w:ascii="Arial Narrow" w:eastAsia="MS Mincho" w:hAnsi="Arial Narrow" w:cs="Arial"/>
        </w:rPr>
      </w:pPr>
    </w:p>
    <w:p w14:paraId="674EB74E" w14:textId="470E3B93" w:rsidR="0030689F" w:rsidRPr="00EA5661" w:rsidRDefault="0030689F" w:rsidP="0030689F">
      <w:pPr>
        <w:jc w:val="both"/>
        <w:rPr>
          <w:rFonts w:ascii="Arial Narrow" w:hAnsi="Arial Narrow" w:cs="Arial"/>
        </w:rPr>
      </w:pPr>
      <w:r w:rsidRPr="00EA5661">
        <w:rPr>
          <w:rFonts w:ascii="Arial Narrow" w:hAnsi="Arial Narrow" w:cs="Arial"/>
          <w:b/>
        </w:rPr>
        <w:t>Impuestos.</w:t>
      </w:r>
      <w:r w:rsidRPr="00EA5661">
        <w:rPr>
          <w:rFonts w:ascii="Arial Narrow" w:hAnsi="Arial Narrow" w:cs="Arial"/>
        </w:rPr>
        <w:t xml:space="preserve"> En la iniciativa que presenta a consideración este Ayuntamiento, se encuentran previstos todos los impuestos que la Ley de Hacienda Municipal del Estado de Tabasco, establece. Respecto al impuesto predial, se mantienen los mismos conceptos que se citan en la Ley de Ingresos para el Municipio de Tenosique, Tabasco para el ejercicio fiscal 202</w:t>
      </w:r>
      <w:r w:rsidR="00DA0BEA" w:rsidRPr="00EA5661">
        <w:rPr>
          <w:rFonts w:ascii="Arial Narrow" w:hAnsi="Arial Narrow" w:cs="Arial"/>
        </w:rPr>
        <w:t>4</w:t>
      </w:r>
      <w:r w:rsidRPr="00EA5661">
        <w:rPr>
          <w:rFonts w:ascii="Arial Narrow" w:hAnsi="Arial Narrow" w:cs="Arial"/>
        </w:rPr>
        <w:t xml:space="preserve">. </w:t>
      </w:r>
    </w:p>
    <w:p w14:paraId="51DB1895" w14:textId="77777777" w:rsidR="0030689F" w:rsidRPr="00EA5661" w:rsidRDefault="0030689F" w:rsidP="0030689F">
      <w:pPr>
        <w:jc w:val="both"/>
        <w:rPr>
          <w:rFonts w:ascii="Arial Narrow" w:hAnsi="Arial Narrow" w:cs="Arial"/>
        </w:rPr>
      </w:pPr>
    </w:p>
    <w:p w14:paraId="5D4ADF86" w14:textId="77777777" w:rsidR="0030689F" w:rsidRPr="00EA5661" w:rsidRDefault="0030689F" w:rsidP="0030689F">
      <w:pPr>
        <w:jc w:val="both"/>
        <w:rPr>
          <w:rFonts w:ascii="Arial Narrow" w:hAnsi="Arial Narrow" w:cs="Arial"/>
        </w:rPr>
      </w:pPr>
      <w:r w:rsidRPr="00EA5661">
        <w:rPr>
          <w:rFonts w:ascii="Arial Narrow" w:hAnsi="Arial Narrow" w:cs="Arial"/>
        </w:rPr>
        <w:t>A efecto de lograr mejores resultados en la recaudación de impuestos se continuarán realizando programas de fiscalización, vigilancia, depuración de padrones e invitaciones de obligaciones a contribuyentes omisos y morosos en los impuestos Municipales, así como líneas de acción que coadyuve a la recaudación de esta Contribución fiscal como:</w:t>
      </w:r>
    </w:p>
    <w:p w14:paraId="1C6DF7E4" w14:textId="77777777" w:rsidR="0030689F" w:rsidRPr="00EA5661" w:rsidRDefault="0030689F" w:rsidP="0030689F">
      <w:pPr>
        <w:ind w:left="284"/>
        <w:jc w:val="both"/>
        <w:rPr>
          <w:rFonts w:ascii="Arial Narrow" w:hAnsi="Arial Narrow" w:cs="Arial"/>
        </w:rPr>
      </w:pPr>
    </w:p>
    <w:p w14:paraId="41CBA1FF" w14:textId="77777777" w:rsidR="0030689F" w:rsidRPr="00EA5661" w:rsidRDefault="0030689F" w:rsidP="0030689F">
      <w:pPr>
        <w:pStyle w:val="Prrafodelista"/>
        <w:numPr>
          <w:ilvl w:val="0"/>
          <w:numId w:val="3"/>
        </w:numPr>
        <w:ind w:left="567" w:right="333"/>
        <w:jc w:val="both"/>
        <w:rPr>
          <w:rFonts w:ascii="Arial Narrow" w:hAnsi="Arial Narrow" w:cs="Arial"/>
        </w:rPr>
      </w:pPr>
      <w:r w:rsidRPr="00EA5661">
        <w:rPr>
          <w:rFonts w:ascii="Arial Narrow" w:hAnsi="Arial Narrow" w:cs="Arial"/>
        </w:rPr>
        <w:lastRenderedPageBreak/>
        <w:t>Incentivar a los contribuyentes a través de proyectos y programas sociales para que puedan cumplir su obligación y se vean beneficiados de alguna manera por ser responsables con la contribución de sus impuestos.</w:t>
      </w:r>
    </w:p>
    <w:p w14:paraId="3C128802" w14:textId="77777777" w:rsidR="0030689F" w:rsidRPr="00EA5661" w:rsidRDefault="0030689F" w:rsidP="0030689F">
      <w:pPr>
        <w:pStyle w:val="Prrafodelista"/>
        <w:ind w:left="567" w:right="333"/>
        <w:jc w:val="both"/>
        <w:rPr>
          <w:rFonts w:ascii="Arial Narrow" w:hAnsi="Arial Narrow" w:cs="Arial"/>
        </w:rPr>
      </w:pPr>
    </w:p>
    <w:p w14:paraId="2DF87C6F" w14:textId="77777777" w:rsidR="0030689F" w:rsidRPr="00EA5661" w:rsidRDefault="0030689F" w:rsidP="0030689F">
      <w:pPr>
        <w:pStyle w:val="Prrafodelista"/>
        <w:numPr>
          <w:ilvl w:val="0"/>
          <w:numId w:val="3"/>
        </w:numPr>
        <w:ind w:left="567" w:right="333"/>
        <w:jc w:val="both"/>
        <w:rPr>
          <w:rFonts w:ascii="Arial Narrow" w:hAnsi="Arial Narrow" w:cs="Arial"/>
        </w:rPr>
      </w:pPr>
      <w:r w:rsidRPr="00EA5661">
        <w:rPr>
          <w:rFonts w:ascii="Arial Narrow" w:hAnsi="Arial Narrow" w:cs="Arial"/>
        </w:rPr>
        <w:t>Implementar módulos de recaudación y atención para los contribuyentes en los diferentes centros integradores.</w:t>
      </w:r>
    </w:p>
    <w:p w14:paraId="30CA81A5" w14:textId="77777777" w:rsidR="0030689F" w:rsidRPr="00EA5661" w:rsidRDefault="0030689F" w:rsidP="0030689F">
      <w:pPr>
        <w:ind w:left="567" w:right="333"/>
        <w:jc w:val="both"/>
        <w:rPr>
          <w:rFonts w:ascii="Arial Narrow" w:hAnsi="Arial Narrow" w:cs="Arial"/>
        </w:rPr>
      </w:pPr>
    </w:p>
    <w:p w14:paraId="63DC702E" w14:textId="77777777" w:rsidR="0030689F" w:rsidRPr="00EA5661" w:rsidRDefault="0030689F" w:rsidP="0030689F">
      <w:pPr>
        <w:pStyle w:val="Prrafodelista"/>
        <w:numPr>
          <w:ilvl w:val="0"/>
          <w:numId w:val="3"/>
        </w:numPr>
        <w:ind w:left="567" w:right="333"/>
        <w:jc w:val="both"/>
        <w:rPr>
          <w:rFonts w:ascii="Arial Narrow" w:hAnsi="Arial Narrow" w:cs="Arial"/>
        </w:rPr>
      </w:pPr>
      <w:r w:rsidRPr="00EA5661">
        <w:rPr>
          <w:rFonts w:ascii="Arial Narrow" w:hAnsi="Arial Narrow" w:cs="Arial"/>
        </w:rPr>
        <w:t>Organizar brigadas para invitar y motivar a los contribuyentes a que cumplan con sus obligaciones.</w:t>
      </w:r>
    </w:p>
    <w:p w14:paraId="1AC87B5E" w14:textId="77777777" w:rsidR="0030689F" w:rsidRPr="00EA5661" w:rsidRDefault="0030689F" w:rsidP="0030689F">
      <w:pPr>
        <w:ind w:left="567" w:right="333"/>
        <w:jc w:val="both"/>
        <w:rPr>
          <w:rFonts w:ascii="Arial Narrow" w:hAnsi="Arial Narrow" w:cs="Arial"/>
        </w:rPr>
      </w:pPr>
    </w:p>
    <w:p w14:paraId="183172C8" w14:textId="77777777" w:rsidR="0030689F" w:rsidRPr="00EA5661" w:rsidRDefault="0030689F" w:rsidP="0030689F">
      <w:pPr>
        <w:pStyle w:val="Prrafodelista"/>
        <w:numPr>
          <w:ilvl w:val="0"/>
          <w:numId w:val="3"/>
        </w:numPr>
        <w:ind w:left="567" w:right="333"/>
        <w:jc w:val="both"/>
        <w:rPr>
          <w:rFonts w:ascii="Arial Narrow" w:hAnsi="Arial Narrow" w:cs="Arial"/>
        </w:rPr>
      </w:pPr>
      <w:r w:rsidRPr="00EA5661">
        <w:rPr>
          <w:rFonts w:ascii="Arial Narrow" w:hAnsi="Arial Narrow" w:cs="Arial"/>
        </w:rPr>
        <w:t>Capacitar al personal que laboran en la dirección de Finanzas, encargados del área de ingresos para proporcionar un servicio de calidad a los contribuyentes.</w:t>
      </w:r>
    </w:p>
    <w:p w14:paraId="3C0D2DE3" w14:textId="77777777" w:rsidR="0030689F" w:rsidRPr="00EA5661" w:rsidRDefault="0030689F" w:rsidP="0030689F">
      <w:pPr>
        <w:ind w:left="567" w:right="333"/>
        <w:jc w:val="both"/>
        <w:rPr>
          <w:rFonts w:ascii="Arial Narrow" w:hAnsi="Arial Narrow" w:cs="Arial"/>
        </w:rPr>
      </w:pPr>
    </w:p>
    <w:p w14:paraId="60A61F07" w14:textId="77777777" w:rsidR="0030689F" w:rsidRPr="00EA5661" w:rsidRDefault="0030689F" w:rsidP="0030689F">
      <w:pPr>
        <w:pStyle w:val="Prrafodelista"/>
        <w:numPr>
          <w:ilvl w:val="0"/>
          <w:numId w:val="3"/>
        </w:numPr>
        <w:ind w:left="567" w:right="333"/>
        <w:jc w:val="both"/>
        <w:rPr>
          <w:rFonts w:ascii="Arial Narrow" w:hAnsi="Arial Narrow" w:cs="Arial"/>
        </w:rPr>
      </w:pPr>
      <w:r w:rsidRPr="00EA5661">
        <w:rPr>
          <w:rFonts w:ascii="Arial Narrow" w:hAnsi="Arial Narrow" w:cs="Arial"/>
        </w:rPr>
        <w:t>Establecer los mecanismos de control, seguimiento y cobro de todos los servicios del municipio que permitan una gestión administrativa de recaudación oportuna y de calidad.</w:t>
      </w:r>
    </w:p>
    <w:p w14:paraId="600126E8" w14:textId="77777777" w:rsidR="0030689F" w:rsidRPr="00EA5661" w:rsidRDefault="0030689F" w:rsidP="0030689F">
      <w:pPr>
        <w:jc w:val="both"/>
        <w:rPr>
          <w:rFonts w:ascii="Arial Narrow" w:hAnsi="Arial Narrow" w:cs="Arial"/>
        </w:rPr>
      </w:pPr>
    </w:p>
    <w:p w14:paraId="273E8A8B" w14:textId="77777777" w:rsidR="0030689F" w:rsidRPr="00EA5661" w:rsidRDefault="0030689F" w:rsidP="0030689F">
      <w:pPr>
        <w:ind w:left="567"/>
        <w:jc w:val="both"/>
        <w:rPr>
          <w:rFonts w:ascii="Arial Narrow" w:hAnsi="Arial Narrow" w:cs="Arial"/>
        </w:rPr>
      </w:pPr>
      <w:r w:rsidRPr="00EA5661">
        <w:rPr>
          <w:rFonts w:ascii="Arial Narrow" w:hAnsi="Arial Narrow" w:cs="Arial"/>
          <w:b/>
        </w:rPr>
        <w:t>Derechos.</w:t>
      </w:r>
      <w:r w:rsidRPr="00EA5661">
        <w:rPr>
          <w:rFonts w:ascii="Arial Narrow" w:hAnsi="Arial Narrow" w:cs="Arial"/>
        </w:rPr>
        <w:t xml:space="preserve"> Las cuotas establecidas para los derechos, en esta Iniciativa, corresponden a servicios y funciones públicas que, por mandato de Ley, el Municipio tiene a su cargo, y que el Ayuntamiento ha justificado su cobro con el objeto de que sean prestados de manera continua, observando desde luego, que dichas cuotas sean fijas e iguales para todos los que reciben servicios análogos.</w:t>
      </w:r>
    </w:p>
    <w:p w14:paraId="2555BE6E" w14:textId="77777777" w:rsidR="0030689F" w:rsidRPr="00EA5661" w:rsidRDefault="0030689F" w:rsidP="0030689F">
      <w:pPr>
        <w:ind w:left="567"/>
        <w:jc w:val="both"/>
        <w:rPr>
          <w:rFonts w:ascii="Arial Narrow" w:hAnsi="Arial Narrow" w:cs="Arial"/>
        </w:rPr>
      </w:pPr>
    </w:p>
    <w:p w14:paraId="657743D2" w14:textId="77777777" w:rsidR="0030689F" w:rsidRPr="00EA5661" w:rsidRDefault="0030689F" w:rsidP="0030689F">
      <w:pPr>
        <w:ind w:left="567"/>
        <w:jc w:val="both"/>
        <w:rPr>
          <w:rFonts w:ascii="Arial Narrow" w:hAnsi="Arial Narrow" w:cs="Arial"/>
        </w:rPr>
      </w:pPr>
      <w:r w:rsidRPr="00EA5661">
        <w:rPr>
          <w:rFonts w:ascii="Arial Narrow" w:hAnsi="Arial Narrow" w:cs="Arial"/>
          <w:b/>
        </w:rPr>
        <w:t>Productos</w:t>
      </w:r>
      <w:r w:rsidRPr="00EA5661">
        <w:rPr>
          <w:rFonts w:ascii="Arial Narrow" w:hAnsi="Arial Narrow" w:cs="Arial"/>
        </w:rPr>
        <w:t xml:space="preserve">. Su referencia en la ley estará vinculada con los actos administrativos del municipio, a través de la celebración de contratos o convenios. </w:t>
      </w:r>
    </w:p>
    <w:p w14:paraId="2B71C288" w14:textId="77777777" w:rsidR="0030689F" w:rsidRPr="00EA5661" w:rsidRDefault="0030689F" w:rsidP="0030689F">
      <w:pPr>
        <w:ind w:left="567"/>
        <w:jc w:val="both"/>
        <w:rPr>
          <w:rFonts w:ascii="Arial Narrow" w:hAnsi="Arial Narrow" w:cs="Arial"/>
          <w:b/>
        </w:rPr>
      </w:pPr>
    </w:p>
    <w:p w14:paraId="46409CD2" w14:textId="77777777" w:rsidR="0030689F" w:rsidRPr="00EA5661" w:rsidRDefault="0030689F" w:rsidP="0030689F">
      <w:pPr>
        <w:ind w:left="567"/>
        <w:jc w:val="both"/>
        <w:rPr>
          <w:rFonts w:ascii="Arial Narrow" w:hAnsi="Arial Narrow" w:cs="Arial"/>
        </w:rPr>
      </w:pPr>
      <w:r w:rsidRPr="00EA5661">
        <w:rPr>
          <w:rFonts w:ascii="Arial Narrow" w:hAnsi="Arial Narrow" w:cs="Arial"/>
          <w:b/>
        </w:rPr>
        <w:t>Aprovechamientos</w:t>
      </w:r>
      <w:r w:rsidRPr="00EA5661">
        <w:rPr>
          <w:rFonts w:ascii="Arial Narrow" w:hAnsi="Arial Narrow" w:cs="Arial"/>
        </w:rPr>
        <w:t xml:space="preserve">. En este apartado se establecen, por disposición de la Ley de Hacienda Municipal del Estado de Tabasco, y por seguridad y certeza jurídica para los contribuyentes, las tasas para los recargos y gastos de ejecución. </w:t>
      </w:r>
    </w:p>
    <w:p w14:paraId="37CCEDB8" w14:textId="77777777" w:rsidR="0030689F" w:rsidRPr="00EA5661" w:rsidRDefault="0030689F" w:rsidP="0030689F">
      <w:pPr>
        <w:ind w:left="567"/>
        <w:jc w:val="both"/>
        <w:rPr>
          <w:rFonts w:ascii="Arial Narrow" w:hAnsi="Arial Narrow" w:cs="Arial"/>
          <w:b/>
        </w:rPr>
      </w:pPr>
    </w:p>
    <w:p w14:paraId="4BC885FB" w14:textId="4DF9ABE4" w:rsidR="0030689F" w:rsidRPr="00EA5661" w:rsidRDefault="0030689F" w:rsidP="0030689F">
      <w:pPr>
        <w:ind w:left="567"/>
        <w:jc w:val="both"/>
        <w:rPr>
          <w:rFonts w:ascii="Arial Narrow" w:hAnsi="Arial Narrow" w:cs="Arial"/>
        </w:rPr>
      </w:pPr>
      <w:r w:rsidRPr="00EA5661">
        <w:rPr>
          <w:rFonts w:ascii="Arial Narrow" w:hAnsi="Arial Narrow" w:cs="Arial"/>
          <w:b/>
        </w:rPr>
        <w:t>Participaciones Federales.</w:t>
      </w:r>
      <w:r w:rsidRPr="00EA5661">
        <w:rPr>
          <w:rFonts w:ascii="Arial Narrow" w:hAnsi="Arial Narrow" w:cs="Arial"/>
        </w:rPr>
        <w:t xml:space="preserve"> La previsión de este ingreso se remite a lo que dispone la Ley de Coordinación Fiscal y Financiera del Estado de Tabasco. Con la finalidad de estar alineados con la Ley de Ingresos de la Federación, para el Ejercicio Fiscal 202</w:t>
      </w:r>
      <w:r w:rsidR="00FA2F31" w:rsidRPr="00EA5661">
        <w:rPr>
          <w:rFonts w:ascii="Arial Narrow" w:hAnsi="Arial Narrow" w:cs="Arial"/>
        </w:rPr>
        <w:t>4</w:t>
      </w:r>
      <w:r w:rsidRPr="00EA5661">
        <w:rPr>
          <w:rFonts w:ascii="Arial Narrow" w:hAnsi="Arial Narrow" w:cs="Arial"/>
        </w:rPr>
        <w:t>.</w:t>
      </w:r>
    </w:p>
    <w:p w14:paraId="66C8DBBA" w14:textId="77777777" w:rsidR="0030689F" w:rsidRPr="00EA5661" w:rsidRDefault="0030689F" w:rsidP="0030689F">
      <w:pPr>
        <w:ind w:left="567"/>
        <w:jc w:val="both"/>
        <w:rPr>
          <w:rFonts w:ascii="Arial Narrow" w:hAnsi="Arial Narrow" w:cs="Arial"/>
          <w:b/>
        </w:rPr>
      </w:pPr>
    </w:p>
    <w:p w14:paraId="42A25DD7" w14:textId="77777777" w:rsidR="0030689F" w:rsidRPr="00EA5661" w:rsidRDefault="0030689F" w:rsidP="0030689F">
      <w:pPr>
        <w:ind w:left="567"/>
        <w:jc w:val="both"/>
        <w:rPr>
          <w:rFonts w:ascii="Arial Narrow" w:hAnsi="Arial Narrow" w:cs="Arial"/>
        </w:rPr>
      </w:pPr>
      <w:r w:rsidRPr="00EA5661">
        <w:rPr>
          <w:rFonts w:ascii="Arial Narrow" w:hAnsi="Arial Narrow" w:cs="Arial"/>
          <w:b/>
        </w:rPr>
        <w:t>Ingresos extraordinarios.</w:t>
      </w:r>
      <w:r w:rsidRPr="00EA5661">
        <w:rPr>
          <w:rFonts w:ascii="Arial Narrow" w:hAnsi="Arial Narrow" w:cs="Arial"/>
        </w:rPr>
        <w:t xml:space="preserve"> Serán los que declare el Honorable Congreso del Estado de Tabasco.</w:t>
      </w:r>
    </w:p>
    <w:p w14:paraId="69F6D0D4" w14:textId="77777777" w:rsidR="0030689F" w:rsidRPr="00EA5661" w:rsidRDefault="0030689F" w:rsidP="0030689F">
      <w:pPr>
        <w:autoSpaceDE w:val="0"/>
        <w:autoSpaceDN w:val="0"/>
        <w:adjustRightInd w:val="0"/>
        <w:snapToGrid w:val="0"/>
        <w:rPr>
          <w:rFonts w:ascii="Arial Narrow" w:hAnsi="Arial Narrow" w:cs="Arial"/>
        </w:rPr>
      </w:pPr>
    </w:p>
    <w:p w14:paraId="0CD03260" w14:textId="77777777" w:rsidR="00F55877" w:rsidRPr="00EA5661" w:rsidRDefault="00F55877" w:rsidP="0030689F">
      <w:pPr>
        <w:snapToGrid w:val="0"/>
        <w:jc w:val="both"/>
        <w:rPr>
          <w:rFonts w:ascii="Arial Narrow" w:hAnsi="Arial Narrow" w:cs="Arial"/>
          <w:b/>
        </w:rPr>
      </w:pPr>
    </w:p>
    <w:p w14:paraId="3CB6390C" w14:textId="621DCD50" w:rsidR="0030689F" w:rsidRPr="00EA5661" w:rsidRDefault="0030689F" w:rsidP="0030689F">
      <w:pPr>
        <w:snapToGrid w:val="0"/>
        <w:jc w:val="both"/>
        <w:rPr>
          <w:rFonts w:ascii="Arial Narrow" w:hAnsi="Arial Narrow" w:cs="Arial"/>
        </w:rPr>
      </w:pPr>
      <w:r w:rsidRPr="00EA5661">
        <w:rPr>
          <w:rFonts w:ascii="Arial Narrow" w:hAnsi="Arial Narrow" w:cs="Arial"/>
          <w:b/>
        </w:rPr>
        <w:t xml:space="preserve">DÉCIMO TERCERO. - </w:t>
      </w:r>
      <w:r w:rsidRPr="00EA5661">
        <w:rPr>
          <w:rFonts w:ascii="Arial Narrow" w:hAnsi="Arial Narrow" w:cs="Arial"/>
        </w:rPr>
        <w:t>En cumplimiento a lo dispuesto en el artículo 21-A, fracción I de la Ley de Presupuesto y Responsabilidad Hacendaria del Estado de Tabasco y sus Municipios, y considerando las premisas empleadas en los Criterios Generales de Política Económica, publicados por la Secretaría de Hacienda y Crédito Público, se infirieron proyecciones de los montos totales de ley de ingresos para los años 202</w:t>
      </w:r>
      <w:r w:rsidR="00117425" w:rsidRPr="00EA5661">
        <w:rPr>
          <w:rFonts w:ascii="Arial Narrow" w:hAnsi="Arial Narrow" w:cs="Arial"/>
        </w:rPr>
        <w:t>4</w:t>
      </w:r>
      <w:r w:rsidR="000F710E" w:rsidRPr="00EA5661">
        <w:rPr>
          <w:rFonts w:ascii="Arial Narrow" w:hAnsi="Arial Narrow" w:cs="Arial"/>
        </w:rPr>
        <w:t>,</w:t>
      </w:r>
      <w:r w:rsidRPr="00EA5661">
        <w:rPr>
          <w:rFonts w:ascii="Arial Narrow" w:hAnsi="Arial Narrow" w:cs="Arial"/>
        </w:rPr>
        <w:t xml:space="preserve"> 202</w:t>
      </w:r>
      <w:r w:rsidR="00117425" w:rsidRPr="00EA5661">
        <w:rPr>
          <w:rFonts w:ascii="Arial Narrow" w:hAnsi="Arial Narrow" w:cs="Arial"/>
        </w:rPr>
        <w:t>5</w:t>
      </w:r>
      <w:r w:rsidR="000F710E" w:rsidRPr="00EA5661">
        <w:rPr>
          <w:rFonts w:ascii="Arial Narrow" w:hAnsi="Arial Narrow" w:cs="Arial"/>
        </w:rPr>
        <w:t>, 2026</w:t>
      </w:r>
      <w:r w:rsidR="00E32CE7" w:rsidRPr="00EA5661">
        <w:rPr>
          <w:rFonts w:ascii="Arial Narrow" w:hAnsi="Arial Narrow" w:cs="Arial"/>
        </w:rPr>
        <w:t xml:space="preserve"> y </w:t>
      </w:r>
      <w:r w:rsidR="000F710E" w:rsidRPr="00EA5661">
        <w:rPr>
          <w:rFonts w:ascii="Arial Narrow" w:hAnsi="Arial Narrow" w:cs="Arial"/>
        </w:rPr>
        <w:t>2027</w:t>
      </w:r>
      <w:r w:rsidRPr="00EA5661">
        <w:rPr>
          <w:rFonts w:ascii="Arial Narrow" w:hAnsi="Arial Narrow" w:cs="Arial"/>
        </w:rPr>
        <w:t>.</w:t>
      </w:r>
    </w:p>
    <w:p w14:paraId="5576DDCE" w14:textId="77777777" w:rsidR="00ED3FE2" w:rsidRPr="00EA5661" w:rsidRDefault="00ED3FE2" w:rsidP="0030689F">
      <w:pPr>
        <w:snapToGrid w:val="0"/>
        <w:jc w:val="both"/>
        <w:rPr>
          <w:rFonts w:ascii="Arial Narrow" w:hAnsi="Arial Narrow" w:cs="Arial"/>
        </w:rPr>
      </w:pPr>
    </w:p>
    <w:p w14:paraId="67DA6CBC" w14:textId="2FCF6900" w:rsidR="00F82DDD" w:rsidRPr="00EA5661" w:rsidRDefault="00F82DDD" w:rsidP="0030689F">
      <w:pPr>
        <w:snapToGrid w:val="0"/>
        <w:jc w:val="both"/>
        <w:rPr>
          <w:rFonts w:ascii="Arial Narrow" w:eastAsiaTheme="minorHAnsi" w:hAnsi="Arial Narrow" w:cstheme="minorBidi"/>
          <w:lang w:val="es-MX" w:eastAsia="en-US"/>
        </w:rPr>
      </w:pPr>
      <w:r w:rsidRPr="00EA5661">
        <w:rPr>
          <w:rFonts w:ascii="Arial Narrow" w:hAnsi="Arial Narrow"/>
        </w:rPr>
        <w:lastRenderedPageBreak/>
        <w:fldChar w:fldCharType="begin"/>
      </w:r>
      <w:r w:rsidRPr="00EA5661">
        <w:rPr>
          <w:rFonts w:ascii="Arial Narrow" w:hAnsi="Arial Narrow"/>
        </w:rPr>
        <w:instrText xml:space="preserve"> LINK </w:instrText>
      </w:r>
      <w:r w:rsidR="00F27167" w:rsidRPr="00EA5661">
        <w:rPr>
          <w:rFonts w:ascii="Arial Narrow" w:hAnsi="Arial Narrow"/>
        </w:rPr>
        <w:instrText xml:space="preserve">Excel.Sheet.8 "F:\\INTEGRACION LEY DE INGRESOS 2024\\Proyeccion Ley de Ingresos 2024-2028.xls" proyeccion_ingresos_LDF!F2C3:F32C8 </w:instrText>
      </w:r>
      <w:r w:rsidRPr="00EA5661">
        <w:rPr>
          <w:rFonts w:ascii="Arial Narrow" w:hAnsi="Arial Narrow"/>
        </w:rPr>
        <w:instrText xml:space="preserve">\a \f 4 \h </w:instrText>
      </w:r>
      <w:r w:rsidR="00EA5661" w:rsidRPr="00EA5661">
        <w:rPr>
          <w:rFonts w:ascii="Arial Narrow" w:hAnsi="Arial Narrow"/>
        </w:rPr>
        <w:instrText xml:space="preserve"> \* MERGEFORMAT </w:instrText>
      </w:r>
      <w:r w:rsidRPr="00EA5661">
        <w:rPr>
          <w:rFonts w:ascii="Arial Narrow" w:hAnsi="Arial Narrow"/>
        </w:rPr>
        <w:fldChar w:fldCharType="separate"/>
      </w:r>
    </w:p>
    <w:p w14:paraId="4D9913F6" w14:textId="20755D8E" w:rsidR="00F55877" w:rsidRPr="00EA5661" w:rsidRDefault="00F82DDD" w:rsidP="007A48F2">
      <w:pPr>
        <w:snapToGrid w:val="0"/>
        <w:jc w:val="both"/>
        <w:rPr>
          <w:rFonts w:ascii="Arial Narrow" w:hAnsi="Arial Narrow"/>
        </w:rPr>
      </w:pPr>
      <w:r w:rsidRPr="00EA5661">
        <w:rPr>
          <w:rFonts w:ascii="Arial Narrow" w:hAnsi="Arial Narrow" w:cs="Arial"/>
        </w:rPr>
        <w:fldChar w:fldCharType="end"/>
      </w:r>
    </w:p>
    <w:p w14:paraId="6F50F774" w14:textId="44DABB35" w:rsidR="007A48F2" w:rsidRPr="00EA5661" w:rsidRDefault="007A48F2" w:rsidP="0030689F">
      <w:pPr>
        <w:snapToGrid w:val="0"/>
        <w:jc w:val="both"/>
        <w:rPr>
          <w:rFonts w:ascii="Arial Narrow" w:eastAsiaTheme="minorHAnsi" w:hAnsi="Arial Narrow" w:cstheme="minorBidi"/>
          <w:lang w:val="es-MX" w:eastAsia="en-US"/>
        </w:rPr>
      </w:pPr>
      <w:r w:rsidRPr="00EA5661">
        <w:rPr>
          <w:rFonts w:ascii="Arial Narrow" w:hAnsi="Arial Narrow"/>
        </w:rPr>
        <w:fldChar w:fldCharType="begin"/>
      </w:r>
      <w:r w:rsidRPr="00EA5661">
        <w:rPr>
          <w:rFonts w:ascii="Arial Narrow" w:hAnsi="Arial Narrow"/>
        </w:rPr>
        <w:instrText xml:space="preserve"> LINK </w:instrText>
      </w:r>
      <w:r w:rsidR="00F27167" w:rsidRPr="00EA5661">
        <w:rPr>
          <w:rFonts w:ascii="Arial Narrow" w:hAnsi="Arial Narrow"/>
        </w:rPr>
        <w:instrText xml:space="preserve">Excel.Sheet.8 "F:\\INTEGRACION LEY DE INGRESOS 2024\\Proyeccion Ley de Ingresos 2024-2027.xls" proyeccion_ingresos_LDF!F2C3:F31C8 </w:instrText>
      </w:r>
      <w:r w:rsidRPr="00EA5661">
        <w:rPr>
          <w:rFonts w:ascii="Arial Narrow" w:hAnsi="Arial Narrow"/>
        </w:rPr>
        <w:instrText xml:space="preserve">\a \f 4 \h  \* MERGEFORMAT </w:instrText>
      </w:r>
      <w:r w:rsidRPr="00EA5661">
        <w:rPr>
          <w:rFonts w:ascii="Arial Narrow" w:hAnsi="Arial Narrow"/>
        </w:rPr>
        <w:fldChar w:fldCharType="separate"/>
      </w:r>
    </w:p>
    <w:tbl>
      <w:tblPr>
        <w:tblW w:w="8853" w:type="dxa"/>
        <w:tblCellMar>
          <w:left w:w="70" w:type="dxa"/>
          <w:right w:w="70" w:type="dxa"/>
        </w:tblCellMar>
        <w:tblLook w:val="04A0" w:firstRow="1" w:lastRow="0" w:firstColumn="1" w:lastColumn="0" w:noHBand="0" w:noVBand="1"/>
      </w:tblPr>
      <w:tblGrid>
        <w:gridCol w:w="3261"/>
        <w:gridCol w:w="1559"/>
        <w:gridCol w:w="1417"/>
        <w:gridCol w:w="1281"/>
        <w:gridCol w:w="1335"/>
      </w:tblGrid>
      <w:tr w:rsidR="007A48F2" w:rsidRPr="00EA5661" w14:paraId="1F9F080D" w14:textId="77777777" w:rsidTr="009D1CF5">
        <w:trPr>
          <w:trHeight w:val="256"/>
        </w:trPr>
        <w:tc>
          <w:tcPr>
            <w:tcW w:w="8853" w:type="dxa"/>
            <w:gridSpan w:val="5"/>
            <w:tcBorders>
              <w:top w:val="nil"/>
              <w:left w:val="nil"/>
              <w:bottom w:val="nil"/>
              <w:right w:val="nil"/>
            </w:tcBorders>
            <w:shd w:val="clear" w:color="auto" w:fill="auto"/>
            <w:hideMark/>
          </w:tcPr>
          <w:p w14:paraId="736C5FAB" w14:textId="77777777" w:rsidR="007A48F2" w:rsidRPr="00EA5661" w:rsidRDefault="007A48F2" w:rsidP="007A48F2">
            <w:pPr>
              <w:jc w:val="center"/>
              <w:rPr>
                <w:rFonts w:ascii="Arial Narrow" w:hAnsi="Arial Narrow" w:cs="Arial"/>
                <w:b/>
                <w:bCs/>
                <w:color w:val="000000"/>
                <w:sz w:val="16"/>
                <w:szCs w:val="16"/>
                <w:lang w:val="es-MX" w:eastAsia="es-MX"/>
              </w:rPr>
            </w:pPr>
            <w:r w:rsidRPr="00EA5661">
              <w:rPr>
                <w:rFonts w:ascii="Arial Narrow" w:hAnsi="Arial Narrow" w:cs="Arial"/>
                <w:b/>
                <w:bCs/>
                <w:color w:val="000000"/>
                <w:sz w:val="16"/>
                <w:szCs w:val="16"/>
                <w:lang w:val="es-MX" w:eastAsia="es-MX"/>
              </w:rPr>
              <w:t>MUNICIPIO DE TENOSIQUE, TABASCO.</w:t>
            </w:r>
          </w:p>
        </w:tc>
      </w:tr>
      <w:tr w:rsidR="007A48F2" w:rsidRPr="00EA5661" w14:paraId="54ACDFB6" w14:textId="77777777" w:rsidTr="009D1CF5">
        <w:trPr>
          <w:trHeight w:val="242"/>
        </w:trPr>
        <w:tc>
          <w:tcPr>
            <w:tcW w:w="8853" w:type="dxa"/>
            <w:gridSpan w:val="5"/>
            <w:tcBorders>
              <w:top w:val="nil"/>
              <w:left w:val="nil"/>
              <w:bottom w:val="nil"/>
              <w:right w:val="nil"/>
            </w:tcBorders>
            <w:shd w:val="clear" w:color="auto" w:fill="auto"/>
            <w:hideMark/>
          </w:tcPr>
          <w:p w14:paraId="3304A7FA" w14:textId="77777777" w:rsidR="007A48F2" w:rsidRPr="00EA5661" w:rsidRDefault="007A48F2" w:rsidP="007A48F2">
            <w:pPr>
              <w:jc w:val="center"/>
              <w:rPr>
                <w:rFonts w:ascii="Arial Narrow" w:hAnsi="Arial Narrow" w:cs="Arial"/>
                <w:b/>
                <w:bCs/>
                <w:color w:val="000000"/>
                <w:sz w:val="16"/>
                <w:szCs w:val="16"/>
                <w:lang w:val="es-MX" w:eastAsia="es-MX"/>
              </w:rPr>
            </w:pPr>
            <w:r w:rsidRPr="00EA5661">
              <w:rPr>
                <w:rFonts w:ascii="Arial Narrow" w:hAnsi="Arial Narrow" w:cs="Arial"/>
                <w:b/>
                <w:bCs/>
                <w:color w:val="000000"/>
                <w:sz w:val="16"/>
                <w:szCs w:val="16"/>
                <w:lang w:val="es-MX" w:eastAsia="es-MX"/>
              </w:rPr>
              <w:t>Formato 7a) PROYECCION DE INGRESOS -  LDF</w:t>
            </w:r>
          </w:p>
        </w:tc>
      </w:tr>
      <w:tr w:rsidR="007A48F2" w:rsidRPr="00EA5661" w14:paraId="6AF0A058" w14:textId="77777777" w:rsidTr="009D1CF5">
        <w:trPr>
          <w:trHeight w:val="256"/>
        </w:trPr>
        <w:tc>
          <w:tcPr>
            <w:tcW w:w="8853" w:type="dxa"/>
            <w:gridSpan w:val="5"/>
            <w:tcBorders>
              <w:top w:val="nil"/>
              <w:left w:val="nil"/>
              <w:bottom w:val="nil"/>
              <w:right w:val="nil"/>
            </w:tcBorders>
            <w:shd w:val="clear" w:color="auto" w:fill="auto"/>
            <w:hideMark/>
          </w:tcPr>
          <w:p w14:paraId="070F244F" w14:textId="77777777" w:rsidR="007A48F2" w:rsidRPr="00EA5661" w:rsidRDefault="007A48F2" w:rsidP="007A48F2">
            <w:pPr>
              <w:jc w:val="center"/>
              <w:rPr>
                <w:rFonts w:ascii="Arial Narrow" w:hAnsi="Arial Narrow" w:cs="Arial"/>
                <w:b/>
                <w:bCs/>
                <w:color w:val="000000"/>
                <w:sz w:val="16"/>
                <w:szCs w:val="16"/>
                <w:lang w:val="es-MX" w:eastAsia="es-MX"/>
              </w:rPr>
            </w:pPr>
            <w:r w:rsidRPr="00EA5661">
              <w:rPr>
                <w:rFonts w:ascii="Arial Narrow" w:hAnsi="Arial Narrow" w:cs="Arial"/>
                <w:b/>
                <w:bCs/>
                <w:color w:val="000000"/>
                <w:sz w:val="16"/>
                <w:szCs w:val="16"/>
                <w:lang w:val="es-MX" w:eastAsia="es-MX"/>
              </w:rPr>
              <w:t>(PESOS)</w:t>
            </w:r>
          </w:p>
        </w:tc>
      </w:tr>
      <w:tr w:rsidR="007A48F2" w:rsidRPr="00EA5661" w14:paraId="5414F61C" w14:textId="77777777" w:rsidTr="009D1CF5">
        <w:trPr>
          <w:trHeight w:val="256"/>
        </w:trPr>
        <w:tc>
          <w:tcPr>
            <w:tcW w:w="8853" w:type="dxa"/>
            <w:gridSpan w:val="5"/>
            <w:tcBorders>
              <w:top w:val="nil"/>
              <w:left w:val="nil"/>
              <w:bottom w:val="nil"/>
              <w:right w:val="nil"/>
            </w:tcBorders>
            <w:shd w:val="clear" w:color="auto" w:fill="auto"/>
            <w:hideMark/>
          </w:tcPr>
          <w:p w14:paraId="2C445245" w14:textId="77777777" w:rsidR="007A48F2" w:rsidRPr="00EA5661" w:rsidRDefault="007A48F2" w:rsidP="007A48F2">
            <w:pPr>
              <w:jc w:val="center"/>
              <w:rPr>
                <w:rFonts w:ascii="Arial Narrow" w:hAnsi="Arial Narrow" w:cs="Arial"/>
                <w:b/>
                <w:bCs/>
                <w:color w:val="000000"/>
                <w:sz w:val="16"/>
                <w:szCs w:val="16"/>
                <w:lang w:val="es-MX" w:eastAsia="es-MX"/>
              </w:rPr>
            </w:pPr>
            <w:r w:rsidRPr="00EA5661">
              <w:rPr>
                <w:rFonts w:ascii="Arial Narrow" w:hAnsi="Arial Narrow" w:cs="Arial"/>
                <w:b/>
                <w:bCs/>
                <w:color w:val="000000"/>
                <w:sz w:val="16"/>
                <w:szCs w:val="16"/>
                <w:lang w:val="es-MX" w:eastAsia="es-MX"/>
              </w:rPr>
              <w:t>(CIFRAS NOMINAL)</w:t>
            </w:r>
          </w:p>
        </w:tc>
      </w:tr>
      <w:tr w:rsidR="007A48F2" w:rsidRPr="00EA5661" w14:paraId="44B1CB92" w14:textId="77777777" w:rsidTr="009D1CF5">
        <w:trPr>
          <w:trHeight w:val="787"/>
        </w:trPr>
        <w:tc>
          <w:tcPr>
            <w:tcW w:w="3261" w:type="dxa"/>
            <w:tcBorders>
              <w:top w:val="single" w:sz="8" w:space="0" w:color="000000"/>
              <w:left w:val="single" w:sz="8" w:space="0" w:color="000000"/>
              <w:bottom w:val="single" w:sz="8" w:space="0" w:color="000000"/>
              <w:right w:val="single" w:sz="4" w:space="0" w:color="000000"/>
            </w:tcBorders>
            <w:shd w:val="clear" w:color="000000" w:fill="D9D9D9"/>
            <w:vAlign w:val="center"/>
            <w:hideMark/>
          </w:tcPr>
          <w:p w14:paraId="794068C7" w14:textId="77777777" w:rsidR="007A48F2" w:rsidRPr="00EA5661" w:rsidRDefault="007A48F2" w:rsidP="007A48F2">
            <w:pPr>
              <w:jc w:val="center"/>
              <w:rPr>
                <w:rFonts w:ascii="Arial Narrow" w:hAnsi="Arial Narrow" w:cs="Arial"/>
                <w:b/>
                <w:bCs/>
                <w:color w:val="000000"/>
                <w:sz w:val="16"/>
                <w:szCs w:val="16"/>
                <w:lang w:val="es-MX" w:eastAsia="es-MX"/>
              </w:rPr>
            </w:pPr>
            <w:r w:rsidRPr="00EA5661">
              <w:rPr>
                <w:rFonts w:ascii="Arial Narrow" w:hAnsi="Arial Narrow" w:cs="Arial"/>
                <w:b/>
                <w:bCs/>
                <w:color w:val="000000"/>
                <w:sz w:val="16"/>
                <w:szCs w:val="16"/>
                <w:lang w:val="es-MX" w:eastAsia="es-MX"/>
              </w:rPr>
              <w:t>Concepto (b)</w:t>
            </w:r>
          </w:p>
        </w:tc>
        <w:tc>
          <w:tcPr>
            <w:tcW w:w="1559" w:type="dxa"/>
            <w:tcBorders>
              <w:top w:val="single" w:sz="8" w:space="0" w:color="000000"/>
              <w:left w:val="nil"/>
              <w:bottom w:val="single" w:sz="8" w:space="0" w:color="000000"/>
              <w:right w:val="single" w:sz="4" w:space="0" w:color="000000"/>
            </w:tcBorders>
            <w:shd w:val="clear" w:color="000000" w:fill="D9D9D9"/>
            <w:vAlign w:val="center"/>
            <w:hideMark/>
          </w:tcPr>
          <w:p w14:paraId="37008C09" w14:textId="77777777" w:rsidR="007A48F2" w:rsidRPr="00EA5661" w:rsidRDefault="007A48F2" w:rsidP="007A48F2">
            <w:pPr>
              <w:jc w:val="center"/>
              <w:rPr>
                <w:rFonts w:ascii="Arial Narrow" w:hAnsi="Arial Narrow" w:cs="Arial"/>
                <w:b/>
                <w:bCs/>
                <w:color w:val="000000"/>
                <w:sz w:val="16"/>
                <w:szCs w:val="16"/>
                <w:lang w:val="es-MX" w:eastAsia="es-MX"/>
              </w:rPr>
            </w:pPr>
            <w:r w:rsidRPr="00EA5661">
              <w:rPr>
                <w:rFonts w:ascii="Arial Narrow" w:hAnsi="Arial Narrow" w:cs="Arial"/>
                <w:b/>
                <w:bCs/>
                <w:color w:val="000000"/>
                <w:sz w:val="16"/>
                <w:szCs w:val="16"/>
                <w:lang w:val="es-MX" w:eastAsia="es-MX"/>
              </w:rPr>
              <w:t>Año en Cuestión (de Iniciativa de Ley)</w:t>
            </w:r>
          </w:p>
        </w:tc>
        <w:tc>
          <w:tcPr>
            <w:tcW w:w="1417" w:type="dxa"/>
            <w:tcBorders>
              <w:top w:val="single" w:sz="8" w:space="0" w:color="000000"/>
              <w:left w:val="nil"/>
              <w:bottom w:val="single" w:sz="8" w:space="0" w:color="000000"/>
              <w:right w:val="single" w:sz="4" w:space="0" w:color="000000"/>
            </w:tcBorders>
            <w:shd w:val="clear" w:color="000000" w:fill="D9D9D9"/>
            <w:vAlign w:val="center"/>
            <w:hideMark/>
          </w:tcPr>
          <w:p w14:paraId="2B0904EB" w14:textId="77777777" w:rsidR="007A48F2" w:rsidRPr="00EA5661" w:rsidRDefault="007A48F2" w:rsidP="007A48F2">
            <w:pPr>
              <w:jc w:val="center"/>
              <w:rPr>
                <w:rFonts w:ascii="Arial Narrow" w:hAnsi="Arial Narrow" w:cs="Arial"/>
                <w:b/>
                <w:bCs/>
                <w:color w:val="000000"/>
                <w:sz w:val="16"/>
                <w:szCs w:val="16"/>
                <w:lang w:val="es-MX" w:eastAsia="es-MX"/>
              </w:rPr>
            </w:pPr>
            <w:r w:rsidRPr="00EA5661">
              <w:rPr>
                <w:rFonts w:ascii="Arial Narrow" w:hAnsi="Arial Narrow" w:cs="Arial"/>
                <w:b/>
                <w:bCs/>
                <w:color w:val="000000"/>
                <w:sz w:val="16"/>
                <w:szCs w:val="16"/>
                <w:lang w:val="es-MX" w:eastAsia="es-MX"/>
              </w:rPr>
              <w:t>2025</w:t>
            </w:r>
          </w:p>
        </w:tc>
        <w:tc>
          <w:tcPr>
            <w:tcW w:w="1281" w:type="dxa"/>
            <w:tcBorders>
              <w:top w:val="single" w:sz="8" w:space="0" w:color="000000"/>
              <w:left w:val="nil"/>
              <w:bottom w:val="single" w:sz="8" w:space="0" w:color="000000"/>
              <w:right w:val="single" w:sz="4" w:space="0" w:color="000000"/>
            </w:tcBorders>
            <w:shd w:val="clear" w:color="000000" w:fill="D9D9D9"/>
            <w:vAlign w:val="center"/>
            <w:hideMark/>
          </w:tcPr>
          <w:p w14:paraId="140E886F" w14:textId="77777777" w:rsidR="007A48F2" w:rsidRPr="00EA5661" w:rsidRDefault="007A48F2" w:rsidP="007A48F2">
            <w:pPr>
              <w:jc w:val="center"/>
              <w:rPr>
                <w:rFonts w:ascii="Arial Narrow" w:hAnsi="Arial Narrow" w:cs="Arial"/>
                <w:b/>
                <w:bCs/>
                <w:color w:val="000000"/>
                <w:sz w:val="16"/>
                <w:szCs w:val="16"/>
                <w:lang w:val="es-MX" w:eastAsia="es-MX"/>
              </w:rPr>
            </w:pPr>
            <w:r w:rsidRPr="00EA5661">
              <w:rPr>
                <w:rFonts w:ascii="Arial Narrow" w:hAnsi="Arial Narrow" w:cs="Arial"/>
                <w:b/>
                <w:bCs/>
                <w:color w:val="000000"/>
                <w:sz w:val="16"/>
                <w:szCs w:val="16"/>
                <w:lang w:val="es-MX" w:eastAsia="es-MX"/>
              </w:rPr>
              <w:t>2026</w:t>
            </w:r>
          </w:p>
        </w:tc>
        <w:tc>
          <w:tcPr>
            <w:tcW w:w="1335" w:type="dxa"/>
            <w:tcBorders>
              <w:top w:val="single" w:sz="8" w:space="0" w:color="000000"/>
              <w:left w:val="nil"/>
              <w:bottom w:val="single" w:sz="8" w:space="0" w:color="000000"/>
              <w:right w:val="single" w:sz="8" w:space="0" w:color="000000"/>
            </w:tcBorders>
            <w:shd w:val="clear" w:color="000000" w:fill="D9D9D9"/>
            <w:vAlign w:val="center"/>
            <w:hideMark/>
          </w:tcPr>
          <w:p w14:paraId="0C94D4BB" w14:textId="77777777" w:rsidR="007A48F2" w:rsidRPr="00EA5661" w:rsidRDefault="007A48F2" w:rsidP="007A48F2">
            <w:pPr>
              <w:jc w:val="center"/>
              <w:rPr>
                <w:rFonts w:ascii="Arial Narrow" w:hAnsi="Arial Narrow" w:cs="Arial"/>
                <w:b/>
                <w:bCs/>
                <w:color w:val="000000"/>
                <w:sz w:val="16"/>
                <w:szCs w:val="16"/>
                <w:lang w:val="es-MX" w:eastAsia="es-MX"/>
              </w:rPr>
            </w:pPr>
            <w:r w:rsidRPr="00EA5661">
              <w:rPr>
                <w:rFonts w:ascii="Arial Narrow" w:hAnsi="Arial Narrow" w:cs="Arial"/>
                <w:b/>
                <w:bCs/>
                <w:color w:val="000000"/>
                <w:sz w:val="16"/>
                <w:szCs w:val="16"/>
                <w:lang w:val="es-MX" w:eastAsia="es-MX"/>
              </w:rPr>
              <w:t>2027</w:t>
            </w:r>
          </w:p>
        </w:tc>
      </w:tr>
      <w:tr w:rsidR="007A48F2" w:rsidRPr="00EA5661" w14:paraId="438B6C1A" w14:textId="77777777" w:rsidTr="009D1CF5">
        <w:trPr>
          <w:trHeight w:val="483"/>
        </w:trPr>
        <w:tc>
          <w:tcPr>
            <w:tcW w:w="3261" w:type="dxa"/>
            <w:tcBorders>
              <w:top w:val="nil"/>
              <w:left w:val="single" w:sz="8" w:space="0" w:color="000000"/>
              <w:bottom w:val="single" w:sz="8" w:space="0" w:color="000000"/>
              <w:right w:val="single" w:sz="4" w:space="0" w:color="000000"/>
            </w:tcBorders>
            <w:shd w:val="clear" w:color="000000" w:fill="D9D9D9"/>
            <w:hideMark/>
          </w:tcPr>
          <w:p w14:paraId="73DB7E5F" w14:textId="77777777" w:rsidR="007A48F2" w:rsidRPr="00EA5661" w:rsidRDefault="007A48F2" w:rsidP="007A48F2">
            <w:pPr>
              <w:rPr>
                <w:rFonts w:ascii="Arial Narrow" w:hAnsi="Arial Narrow" w:cs="Arial"/>
                <w:b/>
                <w:bCs/>
                <w:color w:val="000000"/>
                <w:sz w:val="16"/>
                <w:szCs w:val="16"/>
                <w:lang w:val="es-MX" w:eastAsia="es-MX"/>
              </w:rPr>
            </w:pPr>
            <w:r w:rsidRPr="00EA5661">
              <w:rPr>
                <w:rFonts w:ascii="Arial Narrow" w:hAnsi="Arial Narrow" w:cs="Arial"/>
                <w:b/>
                <w:bCs/>
                <w:color w:val="000000"/>
                <w:sz w:val="16"/>
                <w:szCs w:val="16"/>
                <w:lang w:val="es-MX" w:eastAsia="es-MX"/>
              </w:rPr>
              <w:t>1. INGRESOS DE LIBRE DISPOSICION (1=A+B+C+D+E+F+G+H+I+J+K+L)</w:t>
            </w:r>
          </w:p>
        </w:tc>
        <w:tc>
          <w:tcPr>
            <w:tcW w:w="1559" w:type="dxa"/>
            <w:tcBorders>
              <w:top w:val="nil"/>
              <w:left w:val="nil"/>
              <w:bottom w:val="single" w:sz="8" w:space="0" w:color="000000"/>
              <w:right w:val="single" w:sz="4" w:space="0" w:color="000000"/>
            </w:tcBorders>
            <w:shd w:val="clear" w:color="000000" w:fill="D9D9D9"/>
            <w:vAlign w:val="center"/>
            <w:hideMark/>
          </w:tcPr>
          <w:p w14:paraId="468BF6A7" w14:textId="1BED448E" w:rsidR="007A48F2" w:rsidRPr="00EA5661" w:rsidRDefault="007A48F2" w:rsidP="007B776A">
            <w:pPr>
              <w:jc w:val="right"/>
              <w:rPr>
                <w:rFonts w:ascii="Arial Narrow" w:hAnsi="Arial Narrow" w:cs="Arial"/>
                <w:b/>
                <w:bCs/>
                <w:color w:val="000000"/>
                <w:sz w:val="16"/>
                <w:szCs w:val="16"/>
                <w:lang w:val="es-MX" w:eastAsia="es-MX"/>
              </w:rPr>
            </w:pPr>
            <w:r w:rsidRPr="00EA5661">
              <w:rPr>
                <w:rFonts w:ascii="Arial Narrow" w:hAnsi="Arial Narrow" w:cs="Arial"/>
                <w:b/>
                <w:bCs/>
                <w:color w:val="000000"/>
                <w:sz w:val="16"/>
                <w:szCs w:val="16"/>
                <w:lang w:val="es-MX" w:eastAsia="es-MX"/>
              </w:rPr>
              <w:t>347,</w:t>
            </w:r>
            <w:r w:rsidR="007B776A" w:rsidRPr="00EA5661">
              <w:rPr>
                <w:rFonts w:ascii="Arial Narrow" w:hAnsi="Arial Narrow" w:cs="Arial"/>
                <w:b/>
                <w:bCs/>
                <w:color w:val="000000"/>
                <w:sz w:val="16"/>
                <w:szCs w:val="16"/>
                <w:lang w:val="es-MX" w:eastAsia="es-MX"/>
              </w:rPr>
              <w:t>481</w:t>
            </w:r>
            <w:r w:rsidRPr="00EA5661">
              <w:rPr>
                <w:rFonts w:ascii="Arial Narrow" w:hAnsi="Arial Narrow" w:cs="Arial"/>
                <w:b/>
                <w:bCs/>
                <w:color w:val="000000"/>
                <w:sz w:val="16"/>
                <w:szCs w:val="16"/>
                <w:lang w:val="es-MX" w:eastAsia="es-MX"/>
              </w:rPr>
              <w:t>,</w:t>
            </w:r>
            <w:r w:rsidR="007B776A" w:rsidRPr="00EA5661">
              <w:rPr>
                <w:rFonts w:ascii="Arial Narrow" w:hAnsi="Arial Narrow" w:cs="Arial"/>
                <w:b/>
                <w:bCs/>
                <w:color w:val="000000"/>
                <w:sz w:val="16"/>
                <w:szCs w:val="16"/>
                <w:lang w:val="es-MX" w:eastAsia="es-MX"/>
              </w:rPr>
              <w:t>006</w:t>
            </w:r>
            <w:r w:rsidRPr="00EA5661">
              <w:rPr>
                <w:rFonts w:ascii="Arial Narrow" w:hAnsi="Arial Narrow" w:cs="Arial"/>
                <w:b/>
                <w:bCs/>
                <w:color w:val="000000"/>
                <w:sz w:val="16"/>
                <w:szCs w:val="16"/>
                <w:lang w:val="es-MX" w:eastAsia="es-MX"/>
              </w:rPr>
              <w:t>.</w:t>
            </w:r>
            <w:r w:rsidR="007B776A" w:rsidRPr="00EA5661">
              <w:rPr>
                <w:rFonts w:ascii="Arial Narrow" w:hAnsi="Arial Narrow" w:cs="Arial"/>
                <w:b/>
                <w:bCs/>
                <w:color w:val="000000"/>
                <w:sz w:val="16"/>
                <w:szCs w:val="16"/>
                <w:lang w:val="es-MX" w:eastAsia="es-MX"/>
              </w:rPr>
              <w:t>85</w:t>
            </w:r>
          </w:p>
        </w:tc>
        <w:tc>
          <w:tcPr>
            <w:tcW w:w="1417" w:type="dxa"/>
            <w:tcBorders>
              <w:top w:val="nil"/>
              <w:left w:val="nil"/>
              <w:bottom w:val="single" w:sz="8" w:space="0" w:color="000000"/>
              <w:right w:val="single" w:sz="4" w:space="0" w:color="000000"/>
            </w:tcBorders>
            <w:shd w:val="clear" w:color="000000" w:fill="D9D9D9"/>
            <w:vAlign w:val="center"/>
            <w:hideMark/>
          </w:tcPr>
          <w:p w14:paraId="02822D21" w14:textId="77777777" w:rsidR="007A48F2" w:rsidRPr="00EA5661" w:rsidRDefault="007A48F2" w:rsidP="007A48F2">
            <w:pPr>
              <w:jc w:val="right"/>
              <w:rPr>
                <w:rFonts w:ascii="Arial Narrow" w:hAnsi="Arial Narrow" w:cs="Arial"/>
                <w:b/>
                <w:bCs/>
                <w:color w:val="000000"/>
                <w:sz w:val="16"/>
                <w:szCs w:val="16"/>
                <w:lang w:val="es-MX" w:eastAsia="es-MX"/>
              </w:rPr>
            </w:pPr>
            <w:r w:rsidRPr="00EA5661">
              <w:rPr>
                <w:rFonts w:ascii="Arial Narrow" w:hAnsi="Arial Narrow" w:cs="Arial"/>
                <w:b/>
                <w:bCs/>
                <w:color w:val="000000"/>
                <w:sz w:val="16"/>
                <w:szCs w:val="16"/>
                <w:lang w:val="es-MX" w:eastAsia="es-MX"/>
              </w:rPr>
              <w:t>354,836,098.01</w:t>
            </w:r>
          </w:p>
        </w:tc>
        <w:tc>
          <w:tcPr>
            <w:tcW w:w="1281" w:type="dxa"/>
            <w:tcBorders>
              <w:top w:val="nil"/>
              <w:left w:val="nil"/>
              <w:bottom w:val="single" w:sz="8" w:space="0" w:color="000000"/>
              <w:right w:val="single" w:sz="4" w:space="0" w:color="000000"/>
            </w:tcBorders>
            <w:shd w:val="clear" w:color="000000" w:fill="D9D9D9"/>
            <w:vAlign w:val="center"/>
            <w:hideMark/>
          </w:tcPr>
          <w:p w14:paraId="5709F0E7" w14:textId="77777777" w:rsidR="007A48F2" w:rsidRPr="00EA5661" w:rsidRDefault="007A48F2" w:rsidP="007A48F2">
            <w:pPr>
              <w:jc w:val="right"/>
              <w:rPr>
                <w:rFonts w:ascii="Arial Narrow" w:hAnsi="Arial Narrow" w:cs="Arial"/>
                <w:b/>
                <w:bCs/>
                <w:color w:val="000000"/>
                <w:sz w:val="16"/>
                <w:szCs w:val="16"/>
                <w:lang w:val="es-MX" w:eastAsia="es-MX"/>
              </w:rPr>
            </w:pPr>
            <w:r w:rsidRPr="00EA5661">
              <w:rPr>
                <w:rFonts w:ascii="Arial Narrow" w:hAnsi="Arial Narrow" w:cs="Arial"/>
                <w:b/>
                <w:bCs/>
                <w:color w:val="000000"/>
                <w:sz w:val="16"/>
                <w:szCs w:val="16"/>
                <w:lang w:val="es-MX" w:eastAsia="es-MX"/>
              </w:rPr>
              <w:t>361,932,819.97</w:t>
            </w:r>
          </w:p>
        </w:tc>
        <w:tc>
          <w:tcPr>
            <w:tcW w:w="1335" w:type="dxa"/>
            <w:tcBorders>
              <w:top w:val="nil"/>
              <w:left w:val="nil"/>
              <w:bottom w:val="single" w:sz="8" w:space="0" w:color="000000"/>
              <w:right w:val="single" w:sz="8" w:space="0" w:color="000000"/>
            </w:tcBorders>
            <w:shd w:val="clear" w:color="000000" w:fill="D9D9D9"/>
            <w:vAlign w:val="center"/>
            <w:hideMark/>
          </w:tcPr>
          <w:p w14:paraId="336BA450" w14:textId="77777777" w:rsidR="007A48F2" w:rsidRPr="00EA5661" w:rsidRDefault="007A48F2" w:rsidP="007A48F2">
            <w:pPr>
              <w:jc w:val="right"/>
              <w:rPr>
                <w:rFonts w:ascii="Arial Narrow" w:hAnsi="Arial Narrow" w:cs="Arial"/>
                <w:b/>
                <w:bCs/>
                <w:color w:val="000000"/>
                <w:sz w:val="16"/>
                <w:szCs w:val="16"/>
                <w:lang w:val="es-MX" w:eastAsia="es-MX"/>
              </w:rPr>
            </w:pPr>
            <w:r w:rsidRPr="00EA5661">
              <w:rPr>
                <w:rFonts w:ascii="Arial Narrow" w:hAnsi="Arial Narrow" w:cs="Arial"/>
                <w:b/>
                <w:bCs/>
                <w:color w:val="000000"/>
                <w:sz w:val="16"/>
                <w:szCs w:val="16"/>
                <w:lang w:val="es-MX" w:eastAsia="es-MX"/>
              </w:rPr>
              <w:t>369,171,476.37</w:t>
            </w:r>
          </w:p>
        </w:tc>
      </w:tr>
      <w:tr w:rsidR="007A48F2" w:rsidRPr="00EA5661" w14:paraId="5A9B2B46" w14:textId="77777777" w:rsidTr="009D1CF5">
        <w:trPr>
          <w:trHeight w:val="221"/>
        </w:trPr>
        <w:tc>
          <w:tcPr>
            <w:tcW w:w="3261" w:type="dxa"/>
            <w:tcBorders>
              <w:top w:val="nil"/>
              <w:left w:val="single" w:sz="8" w:space="0" w:color="000000"/>
              <w:bottom w:val="single" w:sz="4" w:space="0" w:color="000000"/>
              <w:right w:val="single" w:sz="4" w:space="0" w:color="000000"/>
            </w:tcBorders>
            <w:shd w:val="clear" w:color="auto" w:fill="auto"/>
            <w:hideMark/>
          </w:tcPr>
          <w:p w14:paraId="56BEEF85" w14:textId="77777777" w:rsidR="007A48F2" w:rsidRPr="00EA5661" w:rsidRDefault="007A48F2" w:rsidP="007A48F2">
            <w:pPr>
              <w:rPr>
                <w:rFonts w:ascii="Arial Narrow" w:hAnsi="Arial Narrow" w:cs="Arial"/>
                <w:color w:val="000000"/>
                <w:sz w:val="16"/>
                <w:szCs w:val="16"/>
                <w:lang w:val="es-MX" w:eastAsia="es-MX"/>
              </w:rPr>
            </w:pPr>
            <w:r w:rsidRPr="00EA5661">
              <w:rPr>
                <w:rFonts w:ascii="Arial Narrow" w:hAnsi="Arial Narrow" w:cs="Arial"/>
                <w:color w:val="000000"/>
                <w:sz w:val="16"/>
                <w:szCs w:val="16"/>
                <w:lang w:val="es-MX" w:eastAsia="es-MX"/>
              </w:rPr>
              <w:t>A. APORTACIONES</w:t>
            </w:r>
          </w:p>
        </w:tc>
        <w:tc>
          <w:tcPr>
            <w:tcW w:w="1559" w:type="dxa"/>
            <w:tcBorders>
              <w:top w:val="nil"/>
              <w:left w:val="nil"/>
              <w:bottom w:val="single" w:sz="4" w:space="0" w:color="000000"/>
              <w:right w:val="single" w:sz="4" w:space="0" w:color="000000"/>
            </w:tcBorders>
            <w:shd w:val="clear" w:color="auto" w:fill="auto"/>
            <w:vAlign w:val="center"/>
            <w:hideMark/>
          </w:tcPr>
          <w:p w14:paraId="75F7A57E" w14:textId="77777777" w:rsidR="007A48F2" w:rsidRPr="00EA5661" w:rsidRDefault="007A48F2" w:rsidP="007A48F2">
            <w:pPr>
              <w:jc w:val="right"/>
              <w:rPr>
                <w:rFonts w:ascii="Arial Narrow" w:hAnsi="Arial Narrow" w:cs="Arial"/>
                <w:color w:val="000000"/>
                <w:sz w:val="16"/>
                <w:szCs w:val="16"/>
                <w:lang w:val="es-MX" w:eastAsia="es-MX"/>
              </w:rPr>
            </w:pPr>
            <w:r w:rsidRPr="00EA5661">
              <w:rPr>
                <w:rFonts w:ascii="Arial Narrow" w:hAnsi="Arial Narrow" w:cs="Arial"/>
                <w:color w:val="000000"/>
                <w:sz w:val="16"/>
                <w:szCs w:val="16"/>
                <w:lang w:val="es-MX" w:eastAsia="es-MX"/>
              </w:rPr>
              <w:t>0.00</w:t>
            </w:r>
          </w:p>
        </w:tc>
        <w:tc>
          <w:tcPr>
            <w:tcW w:w="1417" w:type="dxa"/>
            <w:tcBorders>
              <w:top w:val="nil"/>
              <w:left w:val="nil"/>
              <w:bottom w:val="single" w:sz="4" w:space="0" w:color="000000"/>
              <w:right w:val="single" w:sz="4" w:space="0" w:color="000000"/>
            </w:tcBorders>
            <w:shd w:val="clear" w:color="auto" w:fill="auto"/>
            <w:vAlign w:val="center"/>
            <w:hideMark/>
          </w:tcPr>
          <w:p w14:paraId="3894CD5B" w14:textId="77777777" w:rsidR="007A48F2" w:rsidRPr="00EA5661" w:rsidRDefault="007A48F2" w:rsidP="007A48F2">
            <w:pPr>
              <w:jc w:val="right"/>
              <w:rPr>
                <w:rFonts w:ascii="Arial Narrow" w:hAnsi="Arial Narrow" w:cs="Arial"/>
                <w:color w:val="000000"/>
                <w:sz w:val="16"/>
                <w:szCs w:val="16"/>
                <w:lang w:val="es-MX" w:eastAsia="es-MX"/>
              </w:rPr>
            </w:pPr>
            <w:r w:rsidRPr="00EA5661">
              <w:rPr>
                <w:rFonts w:ascii="Arial Narrow" w:hAnsi="Arial Narrow" w:cs="Arial"/>
                <w:color w:val="000000"/>
                <w:sz w:val="16"/>
                <w:szCs w:val="16"/>
                <w:lang w:val="es-MX" w:eastAsia="es-MX"/>
              </w:rPr>
              <w:t>0.00</w:t>
            </w:r>
          </w:p>
        </w:tc>
        <w:tc>
          <w:tcPr>
            <w:tcW w:w="1281" w:type="dxa"/>
            <w:tcBorders>
              <w:top w:val="nil"/>
              <w:left w:val="nil"/>
              <w:bottom w:val="single" w:sz="4" w:space="0" w:color="000000"/>
              <w:right w:val="single" w:sz="4" w:space="0" w:color="000000"/>
            </w:tcBorders>
            <w:shd w:val="clear" w:color="auto" w:fill="auto"/>
            <w:vAlign w:val="center"/>
            <w:hideMark/>
          </w:tcPr>
          <w:p w14:paraId="3F96FC31" w14:textId="77777777" w:rsidR="007A48F2" w:rsidRPr="00EA5661" w:rsidRDefault="007A48F2" w:rsidP="007A48F2">
            <w:pPr>
              <w:jc w:val="right"/>
              <w:rPr>
                <w:rFonts w:ascii="Arial Narrow" w:hAnsi="Arial Narrow" w:cs="Arial"/>
                <w:color w:val="000000"/>
                <w:sz w:val="16"/>
                <w:szCs w:val="16"/>
                <w:lang w:val="es-MX" w:eastAsia="es-MX"/>
              </w:rPr>
            </w:pPr>
            <w:r w:rsidRPr="00EA5661">
              <w:rPr>
                <w:rFonts w:ascii="Arial Narrow" w:hAnsi="Arial Narrow" w:cs="Arial"/>
                <w:color w:val="000000"/>
                <w:sz w:val="16"/>
                <w:szCs w:val="16"/>
                <w:lang w:val="es-MX" w:eastAsia="es-MX"/>
              </w:rPr>
              <w:t>0.00</w:t>
            </w:r>
          </w:p>
        </w:tc>
        <w:tc>
          <w:tcPr>
            <w:tcW w:w="1335" w:type="dxa"/>
            <w:tcBorders>
              <w:top w:val="nil"/>
              <w:left w:val="nil"/>
              <w:bottom w:val="single" w:sz="4" w:space="0" w:color="000000"/>
              <w:right w:val="single" w:sz="8" w:space="0" w:color="000000"/>
            </w:tcBorders>
            <w:shd w:val="clear" w:color="auto" w:fill="auto"/>
            <w:vAlign w:val="center"/>
            <w:hideMark/>
          </w:tcPr>
          <w:p w14:paraId="1E55BF5E" w14:textId="77777777" w:rsidR="007A48F2" w:rsidRPr="00EA5661" w:rsidRDefault="007A48F2" w:rsidP="007A48F2">
            <w:pPr>
              <w:jc w:val="right"/>
              <w:rPr>
                <w:rFonts w:ascii="Arial Narrow" w:hAnsi="Arial Narrow" w:cs="Arial"/>
                <w:color w:val="000000"/>
                <w:sz w:val="16"/>
                <w:szCs w:val="16"/>
                <w:lang w:val="es-MX" w:eastAsia="es-MX"/>
              </w:rPr>
            </w:pPr>
            <w:r w:rsidRPr="00EA5661">
              <w:rPr>
                <w:rFonts w:ascii="Arial Narrow" w:hAnsi="Arial Narrow" w:cs="Arial"/>
                <w:color w:val="000000"/>
                <w:sz w:val="16"/>
                <w:szCs w:val="16"/>
                <w:lang w:val="es-MX" w:eastAsia="es-MX"/>
              </w:rPr>
              <w:t>0.00</w:t>
            </w:r>
          </w:p>
        </w:tc>
      </w:tr>
      <w:tr w:rsidR="007A48F2" w:rsidRPr="00EA5661" w14:paraId="20E6E118" w14:textId="77777777" w:rsidTr="009D1CF5">
        <w:trPr>
          <w:trHeight w:val="221"/>
        </w:trPr>
        <w:tc>
          <w:tcPr>
            <w:tcW w:w="3261" w:type="dxa"/>
            <w:tcBorders>
              <w:top w:val="nil"/>
              <w:left w:val="single" w:sz="8" w:space="0" w:color="000000"/>
              <w:bottom w:val="single" w:sz="4" w:space="0" w:color="000000"/>
              <w:right w:val="single" w:sz="4" w:space="0" w:color="000000"/>
            </w:tcBorders>
            <w:shd w:val="clear" w:color="auto" w:fill="auto"/>
            <w:hideMark/>
          </w:tcPr>
          <w:p w14:paraId="0DD80A21" w14:textId="77777777" w:rsidR="007A48F2" w:rsidRPr="00EA5661" w:rsidRDefault="007A48F2" w:rsidP="007A48F2">
            <w:pPr>
              <w:rPr>
                <w:rFonts w:ascii="Arial Narrow" w:hAnsi="Arial Narrow" w:cs="Arial"/>
                <w:color w:val="000000"/>
                <w:sz w:val="16"/>
                <w:szCs w:val="16"/>
                <w:lang w:val="es-MX" w:eastAsia="es-MX"/>
              </w:rPr>
            </w:pPr>
            <w:r w:rsidRPr="00EA5661">
              <w:rPr>
                <w:rFonts w:ascii="Arial Narrow" w:hAnsi="Arial Narrow" w:cs="Arial"/>
                <w:color w:val="000000"/>
                <w:sz w:val="16"/>
                <w:szCs w:val="16"/>
                <w:lang w:val="es-MX" w:eastAsia="es-MX"/>
              </w:rPr>
              <w:t>A. IMPUESTOS</w:t>
            </w:r>
          </w:p>
        </w:tc>
        <w:tc>
          <w:tcPr>
            <w:tcW w:w="1559" w:type="dxa"/>
            <w:tcBorders>
              <w:top w:val="nil"/>
              <w:left w:val="nil"/>
              <w:bottom w:val="single" w:sz="4" w:space="0" w:color="000000"/>
              <w:right w:val="single" w:sz="4" w:space="0" w:color="000000"/>
            </w:tcBorders>
            <w:shd w:val="clear" w:color="auto" w:fill="auto"/>
            <w:vAlign w:val="center"/>
            <w:hideMark/>
          </w:tcPr>
          <w:p w14:paraId="34094478" w14:textId="77777777" w:rsidR="007A48F2" w:rsidRPr="00EA5661" w:rsidRDefault="007A48F2" w:rsidP="007A48F2">
            <w:pPr>
              <w:jc w:val="right"/>
              <w:rPr>
                <w:rFonts w:ascii="Arial Narrow" w:hAnsi="Arial Narrow" w:cs="Arial"/>
                <w:color w:val="000000"/>
                <w:sz w:val="16"/>
                <w:szCs w:val="16"/>
                <w:lang w:val="es-MX" w:eastAsia="es-MX"/>
              </w:rPr>
            </w:pPr>
            <w:r w:rsidRPr="00EA5661">
              <w:rPr>
                <w:rFonts w:ascii="Arial Narrow" w:hAnsi="Arial Narrow" w:cs="Arial"/>
                <w:color w:val="000000"/>
                <w:sz w:val="16"/>
                <w:szCs w:val="16"/>
                <w:lang w:val="es-MX" w:eastAsia="es-MX"/>
              </w:rPr>
              <w:t>7,582,609.66</w:t>
            </w:r>
          </w:p>
        </w:tc>
        <w:tc>
          <w:tcPr>
            <w:tcW w:w="1417" w:type="dxa"/>
            <w:tcBorders>
              <w:top w:val="nil"/>
              <w:left w:val="nil"/>
              <w:bottom w:val="single" w:sz="4" w:space="0" w:color="000000"/>
              <w:right w:val="single" w:sz="4" w:space="0" w:color="000000"/>
            </w:tcBorders>
            <w:shd w:val="clear" w:color="auto" w:fill="auto"/>
            <w:vAlign w:val="center"/>
            <w:hideMark/>
          </w:tcPr>
          <w:p w14:paraId="62947713" w14:textId="77777777" w:rsidR="007A48F2" w:rsidRPr="00EA5661" w:rsidRDefault="007A48F2" w:rsidP="007A48F2">
            <w:pPr>
              <w:jc w:val="right"/>
              <w:rPr>
                <w:rFonts w:ascii="Arial Narrow" w:hAnsi="Arial Narrow" w:cs="Arial"/>
                <w:color w:val="000000"/>
                <w:sz w:val="16"/>
                <w:szCs w:val="16"/>
                <w:lang w:val="es-MX" w:eastAsia="es-MX"/>
              </w:rPr>
            </w:pPr>
            <w:r w:rsidRPr="00EA5661">
              <w:rPr>
                <w:rFonts w:ascii="Arial Narrow" w:hAnsi="Arial Narrow" w:cs="Arial"/>
                <w:color w:val="000000"/>
                <w:sz w:val="16"/>
                <w:szCs w:val="16"/>
                <w:lang w:val="es-MX" w:eastAsia="es-MX"/>
              </w:rPr>
              <w:t>7,734,261.85</w:t>
            </w:r>
          </w:p>
        </w:tc>
        <w:tc>
          <w:tcPr>
            <w:tcW w:w="1281" w:type="dxa"/>
            <w:tcBorders>
              <w:top w:val="nil"/>
              <w:left w:val="nil"/>
              <w:bottom w:val="single" w:sz="4" w:space="0" w:color="000000"/>
              <w:right w:val="single" w:sz="4" w:space="0" w:color="000000"/>
            </w:tcBorders>
            <w:shd w:val="clear" w:color="auto" w:fill="auto"/>
            <w:vAlign w:val="center"/>
            <w:hideMark/>
          </w:tcPr>
          <w:p w14:paraId="74A8F8AE" w14:textId="77777777" w:rsidR="007A48F2" w:rsidRPr="00EA5661" w:rsidRDefault="007A48F2" w:rsidP="007A48F2">
            <w:pPr>
              <w:jc w:val="right"/>
              <w:rPr>
                <w:rFonts w:ascii="Arial Narrow" w:hAnsi="Arial Narrow" w:cs="Arial"/>
                <w:color w:val="000000"/>
                <w:sz w:val="16"/>
                <w:szCs w:val="16"/>
                <w:lang w:val="es-MX" w:eastAsia="es-MX"/>
              </w:rPr>
            </w:pPr>
            <w:r w:rsidRPr="00EA5661">
              <w:rPr>
                <w:rFonts w:ascii="Arial Narrow" w:hAnsi="Arial Narrow" w:cs="Arial"/>
                <w:color w:val="000000"/>
                <w:sz w:val="16"/>
                <w:szCs w:val="16"/>
                <w:lang w:val="es-MX" w:eastAsia="es-MX"/>
              </w:rPr>
              <w:t>7,888,947.09</w:t>
            </w:r>
          </w:p>
        </w:tc>
        <w:tc>
          <w:tcPr>
            <w:tcW w:w="1335" w:type="dxa"/>
            <w:tcBorders>
              <w:top w:val="nil"/>
              <w:left w:val="nil"/>
              <w:bottom w:val="single" w:sz="4" w:space="0" w:color="000000"/>
              <w:right w:val="single" w:sz="8" w:space="0" w:color="000000"/>
            </w:tcBorders>
            <w:shd w:val="clear" w:color="auto" w:fill="auto"/>
            <w:vAlign w:val="center"/>
            <w:hideMark/>
          </w:tcPr>
          <w:p w14:paraId="115910D1" w14:textId="77777777" w:rsidR="007A48F2" w:rsidRPr="00EA5661" w:rsidRDefault="007A48F2" w:rsidP="007A48F2">
            <w:pPr>
              <w:jc w:val="right"/>
              <w:rPr>
                <w:rFonts w:ascii="Arial Narrow" w:hAnsi="Arial Narrow" w:cs="Arial"/>
                <w:color w:val="000000"/>
                <w:sz w:val="16"/>
                <w:szCs w:val="16"/>
                <w:lang w:val="es-MX" w:eastAsia="es-MX"/>
              </w:rPr>
            </w:pPr>
            <w:r w:rsidRPr="00EA5661">
              <w:rPr>
                <w:rFonts w:ascii="Arial Narrow" w:hAnsi="Arial Narrow" w:cs="Arial"/>
                <w:color w:val="000000"/>
                <w:sz w:val="16"/>
                <w:szCs w:val="16"/>
                <w:lang w:val="es-MX" w:eastAsia="es-MX"/>
              </w:rPr>
              <w:t>8,046,726.03</w:t>
            </w:r>
          </w:p>
        </w:tc>
      </w:tr>
      <w:tr w:rsidR="007A48F2" w:rsidRPr="00EA5661" w14:paraId="62E9A78C" w14:textId="77777777" w:rsidTr="009D1CF5">
        <w:trPr>
          <w:trHeight w:val="221"/>
        </w:trPr>
        <w:tc>
          <w:tcPr>
            <w:tcW w:w="3261" w:type="dxa"/>
            <w:tcBorders>
              <w:top w:val="nil"/>
              <w:left w:val="single" w:sz="8" w:space="0" w:color="000000"/>
              <w:bottom w:val="single" w:sz="4" w:space="0" w:color="000000"/>
              <w:right w:val="single" w:sz="4" w:space="0" w:color="000000"/>
            </w:tcBorders>
            <w:shd w:val="clear" w:color="auto" w:fill="auto"/>
            <w:hideMark/>
          </w:tcPr>
          <w:p w14:paraId="54560DEA" w14:textId="77777777" w:rsidR="007A48F2" w:rsidRPr="00EA5661" w:rsidRDefault="007A48F2" w:rsidP="007A48F2">
            <w:pPr>
              <w:rPr>
                <w:rFonts w:ascii="Arial Narrow" w:hAnsi="Arial Narrow" w:cs="Arial"/>
                <w:color w:val="000000"/>
                <w:sz w:val="16"/>
                <w:szCs w:val="16"/>
                <w:lang w:val="es-MX" w:eastAsia="es-MX"/>
              </w:rPr>
            </w:pPr>
            <w:r w:rsidRPr="00EA5661">
              <w:rPr>
                <w:rFonts w:ascii="Arial Narrow" w:hAnsi="Arial Narrow" w:cs="Arial"/>
                <w:color w:val="000000"/>
                <w:sz w:val="16"/>
                <w:szCs w:val="16"/>
                <w:lang w:val="es-MX" w:eastAsia="es-MX"/>
              </w:rPr>
              <w:t>B. CONVENIOS</w:t>
            </w:r>
          </w:p>
        </w:tc>
        <w:tc>
          <w:tcPr>
            <w:tcW w:w="1559" w:type="dxa"/>
            <w:tcBorders>
              <w:top w:val="nil"/>
              <w:left w:val="nil"/>
              <w:bottom w:val="single" w:sz="4" w:space="0" w:color="000000"/>
              <w:right w:val="single" w:sz="4" w:space="0" w:color="000000"/>
            </w:tcBorders>
            <w:shd w:val="clear" w:color="auto" w:fill="auto"/>
            <w:vAlign w:val="center"/>
            <w:hideMark/>
          </w:tcPr>
          <w:p w14:paraId="0460ACB1" w14:textId="77777777" w:rsidR="007A48F2" w:rsidRPr="00EA5661" w:rsidRDefault="007A48F2" w:rsidP="007A48F2">
            <w:pPr>
              <w:jc w:val="right"/>
              <w:rPr>
                <w:rFonts w:ascii="Arial Narrow" w:hAnsi="Arial Narrow" w:cs="Arial"/>
                <w:color w:val="000000"/>
                <w:sz w:val="16"/>
                <w:szCs w:val="16"/>
                <w:lang w:val="es-MX" w:eastAsia="es-MX"/>
              </w:rPr>
            </w:pPr>
            <w:r w:rsidRPr="00EA5661">
              <w:rPr>
                <w:rFonts w:ascii="Arial Narrow" w:hAnsi="Arial Narrow" w:cs="Arial"/>
                <w:color w:val="000000"/>
                <w:sz w:val="16"/>
                <w:szCs w:val="16"/>
                <w:lang w:val="es-MX" w:eastAsia="es-MX"/>
              </w:rPr>
              <w:t>0.00</w:t>
            </w:r>
          </w:p>
        </w:tc>
        <w:tc>
          <w:tcPr>
            <w:tcW w:w="1417" w:type="dxa"/>
            <w:tcBorders>
              <w:top w:val="nil"/>
              <w:left w:val="nil"/>
              <w:bottom w:val="single" w:sz="4" w:space="0" w:color="000000"/>
              <w:right w:val="single" w:sz="4" w:space="0" w:color="000000"/>
            </w:tcBorders>
            <w:shd w:val="clear" w:color="auto" w:fill="auto"/>
            <w:vAlign w:val="center"/>
            <w:hideMark/>
          </w:tcPr>
          <w:p w14:paraId="0BCDBE3F" w14:textId="77777777" w:rsidR="007A48F2" w:rsidRPr="00EA5661" w:rsidRDefault="007A48F2" w:rsidP="007A48F2">
            <w:pPr>
              <w:jc w:val="right"/>
              <w:rPr>
                <w:rFonts w:ascii="Arial Narrow" w:hAnsi="Arial Narrow" w:cs="Arial"/>
                <w:color w:val="000000"/>
                <w:sz w:val="16"/>
                <w:szCs w:val="16"/>
                <w:lang w:val="es-MX" w:eastAsia="es-MX"/>
              </w:rPr>
            </w:pPr>
            <w:r w:rsidRPr="00EA5661">
              <w:rPr>
                <w:rFonts w:ascii="Arial Narrow" w:hAnsi="Arial Narrow" w:cs="Arial"/>
                <w:color w:val="000000"/>
                <w:sz w:val="16"/>
                <w:szCs w:val="16"/>
                <w:lang w:val="es-MX" w:eastAsia="es-MX"/>
              </w:rPr>
              <w:t>0.00</w:t>
            </w:r>
          </w:p>
        </w:tc>
        <w:tc>
          <w:tcPr>
            <w:tcW w:w="1281" w:type="dxa"/>
            <w:tcBorders>
              <w:top w:val="nil"/>
              <w:left w:val="nil"/>
              <w:bottom w:val="single" w:sz="4" w:space="0" w:color="000000"/>
              <w:right w:val="single" w:sz="4" w:space="0" w:color="000000"/>
            </w:tcBorders>
            <w:shd w:val="clear" w:color="auto" w:fill="auto"/>
            <w:vAlign w:val="center"/>
            <w:hideMark/>
          </w:tcPr>
          <w:p w14:paraId="6F083659" w14:textId="77777777" w:rsidR="007A48F2" w:rsidRPr="00EA5661" w:rsidRDefault="007A48F2" w:rsidP="007A48F2">
            <w:pPr>
              <w:jc w:val="right"/>
              <w:rPr>
                <w:rFonts w:ascii="Arial Narrow" w:hAnsi="Arial Narrow" w:cs="Arial"/>
                <w:color w:val="000000"/>
                <w:sz w:val="16"/>
                <w:szCs w:val="16"/>
                <w:lang w:val="es-MX" w:eastAsia="es-MX"/>
              </w:rPr>
            </w:pPr>
            <w:r w:rsidRPr="00EA5661">
              <w:rPr>
                <w:rFonts w:ascii="Arial Narrow" w:hAnsi="Arial Narrow" w:cs="Arial"/>
                <w:color w:val="000000"/>
                <w:sz w:val="16"/>
                <w:szCs w:val="16"/>
                <w:lang w:val="es-MX" w:eastAsia="es-MX"/>
              </w:rPr>
              <w:t>0.00</w:t>
            </w:r>
          </w:p>
        </w:tc>
        <w:tc>
          <w:tcPr>
            <w:tcW w:w="1335" w:type="dxa"/>
            <w:tcBorders>
              <w:top w:val="nil"/>
              <w:left w:val="nil"/>
              <w:bottom w:val="single" w:sz="4" w:space="0" w:color="000000"/>
              <w:right w:val="single" w:sz="8" w:space="0" w:color="000000"/>
            </w:tcBorders>
            <w:shd w:val="clear" w:color="auto" w:fill="auto"/>
            <w:vAlign w:val="center"/>
            <w:hideMark/>
          </w:tcPr>
          <w:p w14:paraId="2919EEC4" w14:textId="77777777" w:rsidR="007A48F2" w:rsidRPr="00EA5661" w:rsidRDefault="007A48F2" w:rsidP="007A48F2">
            <w:pPr>
              <w:jc w:val="right"/>
              <w:rPr>
                <w:rFonts w:ascii="Arial Narrow" w:hAnsi="Arial Narrow" w:cs="Arial"/>
                <w:color w:val="000000"/>
                <w:sz w:val="16"/>
                <w:szCs w:val="16"/>
                <w:lang w:val="es-MX" w:eastAsia="es-MX"/>
              </w:rPr>
            </w:pPr>
            <w:r w:rsidRPr="00EA5661">
              <w:rPr>
                <w:rFonts w:ascii="Arial Narrow" w:hAnsi="Arial Narrow" w:cs="Arial"/>
                <w:color w:val="000000"/>
                <w:sz w:val="16"/>
                <w:szCs w:val="16"/>
                <w:lang w:val="es-MX" w:eastAsia="es-MX"/>
              </w:rPr>
              <w:t>0.00</w:t>
            </w:r>
          </w:p>
        </w:tc>
      </w:tr>
      <w:tr w:rsidR="007A48F2" w:rsidRPr="00EA5661" w14:paraId="537A00E0" w14:textId="77777777" w:rsidTr="009D1CF5">
        <w:trPr>
          <w:trHeight w:val="221"/>
        </w:trPr>
        <w:tc>
          <w:tcPr>
            <w:tcW w:w="3261" w:type="dxa"/>
            <w:tcBorders>
              <w:top w:val="nil"/>
              <w:left w:val="single" w:sz="8" w:space="0" w:color="000000"/>
              <w:bottom w:val="single" w:sz="4" w:space="0" w:color="000000"/>
              <w:right w:val="single" w:sz="4" w:space="0" w:color="000000"/>
            </w:tcBorders>
            <w:shd w:val="clear" w:color="auto" w:fill="auto"/>
            <w:hideMark/>
          </w:tcPr>
          <w:p w14:paraId="38CD979A" w14:textId="77777777" w:rsidR="007A48F2" w:rsidRPr="00EA5661" w:rsidRDefault="007A48F2" w:rsidP="007A48F2">
            <w:pPr>
              <w:rPr>
                <w:rFonts w:ascii="Arial Narrow" w:hAnsi="Arial Narrow" w:cs="Arial"/>
                <w:color w:val="000000"/>
                <w:sz w:val="16"/>
                <w:szCs w:val="16"/>
                <w:lang w:val="es-MX" w:eastAsia="es-MX"/>
              </w:rPr>
            </w:pPr>
            <w:r w:rsidRPr="00EA5661">
              <w:rPr>
                <w:rFonts w:ascii="Arial Narrow" w:hAnsi="Arial Narrow" w:cs="Arial"/>
                <w:color w:val="000000"/>
                <w:sz w:val="16"/>
                <w:szCs w:val="16"/>
                <w:lang w:val="es-MX" w:eastAsia="es-MX"/>
              </w:rPr>
              <w:t>D. DERECHOS</w:t>
            </w:r>
          </w:p>
        </w:tc>
        <w:tc>
          <w:tcPr>
            <w:tcW w:w="1559" w:type="dxa"/>
            <w:tcBorders>
              <w:top w:val="nil"/>
              <w:left w:val="nil"/>
              <w:bottom w:val="single" w:sz="4" w:space="0" w:color="000000"/>
              <w:right w:val="single" w:sz="4" w:space="0" w:color="000000"/>
            </w:tcBorders>
            <w:shd w:val="clear" w:color="auto" w:fill="auto"/>
            <w:vAlign w:val="center"/>
            <w:hideMark/>
          </w:tcPr>
          <w:p w14:paraId="423DBE72" w14:textId="28616381" w:rsidR="007A48F2" w:rsidRPr="00EA5661" w:rsidRDefault="007A48F2" w:rsidP="007B776A">
            <w:pPr>
              <w:jc w:val="right"/>
              <w:rPr>
                <w:rFonts w:ascii="Arial Narrow" w:hAnsi="Arial Narrow" w:cs="Arial"/>
                <w:color w:val="000000"/>
                <w:sz w:val="16"/>
                <w:szCs w:val="16"/>
                <w:lang w:val="es-MX" w:eastAsia="es-MX"/>
              </w:rPr>
            </w:pPr>
            <w:r w:rsidRPr="00EA5661">
              <w:rPr>
                <w:rFonts w:ascii="Arial Narrow" w:hAnsi="Arial Narrow" w:cs="Arial"/>
                <w:color w:val="000000"/>
                <w:sz w:val="16"/>
                <w:szCs w:val="16"/>
                <w:lang w:val="es-MX" w:eastAsia="es-MX"/>
              </w:rPr>
              <w:t>14,</w:t>
            </w:r>
            <w:r w:rsidR="007B776A" w:rsidRPr="00EA5661">
              <w:rPr>
                <w:rFonts w:ascii="Arial Narrow" w:hAnsi="Arial Narrow" w:cs="Arial"/>
                <w:color w:val="000000"/>
                <w:sz w:val="16"/>
                <w:szCs w:val="16"/>
                <w:lang w:val="es-MX" w:eastAsia="es-MX"/>
              </w:rPr>
              <w:t>496,819.96</w:t>
            </w:r>
          </w:p>
        </w:tc>
        <w:tc>
          <w:tcPr>
            <w:tcW w:w="1417" w:type="dxa"/>
            <w:tcBorders>
              <w:top w:val="nil"/>
              <w:left w:val="nil"/>
              <w:bottom w:val="single" w:sz="4" w:space="0" w:color="000000"/>
              <w:right w:val="single" w:sz="4" w:space="0" w:color="000000"/>
            </w:tcBorders>
            <w:shd w:val="clear" w:color="auto" w:fill="auto"/>
            <w:vAlign w:val="center"/>
            <w:hideMark/>
          </w:tcPr>
          <w:p w14:paraId="55BFEA8A" w14:textId="77777777" w:rsidR="007A48F2" w:rsidRPr="00EA5661" w:rsidRDefault="007A48F2" w:rsidP="007A48F2">
            <w:pPr>
              <w:jc w:val="right"/>
              <w:rPr>
                <w:rFonts w:ascii="Arial Narrow" w:hAnsi="Arial Narrow" w:cs="Arial"/>
                <w:color w:val="000000"/>
                <w:sz w:val="16"/>
                <w:szCs w:val="16"/>
                <w:lang w:val="es-MX" w:eastAsia="es-MX"/>
              </w:rPr>
            </w:pPr>
            <w:r w:rsidRPr="00EA5661">
              <w:rPr>
                <w:rFonts w:ascii="Arial Narrow" w:hAnsi="Arial Narrow" w:cs="Arial"/>
                <w:color w:val="000000"/>
                <w:sz w:val="16"/>
                <w:szCs w:val="16"/>
                <w:lang w:val="es-MX" w:eastAsia="es-MX"/>
              </w:rPr>
              <w:t>14,798,946.72</w:t>
            </w:r>
          </w:p>
        </w:tc>
        <w:tc>
          <w:tcPr>
            <w:tcW w:w="1281" w:type="dxa"/>
            <w:tcBorders>
              <w:top w:val="nil"/>
              <w:left w:val="nil"/>
              <w:bottom w:val="single" w:sz="4" w:space="0" w:color="000000"/>
              <w:right w:val="single" w:sz="4" w:space="0" w:color="000000"/>
            </w:tcBorders>
            <w:shd w:val="clear" w:color="auto" w:fill="auto"/>
            <w:vAlign w:val="center"/>
            <w:hideMark/>
          </w:tcPr>
          <w:p w14:paraId="3E9582C7" w14:textId="77777777" w:rsidR="007A48F2" w:rsidRPr="00EA5661" w:rsidRDefault="007A48F2" w:rsidP="007A48F2">
            <w:pPr>
              <w:jc w:val="right"/>
              <w:rPr>
                <w:rFonts w:ascii="Arial Narrow" w:hAnsi="Arial Narrow" w:cs="Arial"/>
                <w:color w:val="000000"/>
                <w:sz w:val="16"/>
                <w:szCs w:val="16"/>
                <w:lang w:val="es-MX" w:eastAsia="es-MX"/>
              </w:rPr>
            </w:pPr>
            <w:r w:rsidRPr="00EA5661">
              <w:rPr>
                <w:rFonts w:ascii="Arial Narrow" w:hAnsi="Arial Narrow" w:cs="Arial"/>
                <w:color w:val="000000"/>
                <w:sz w:val="16"/>
                <w:szCs w:val="16"/>
                <w:lang w:val="es-MX" w:eastAsia="es-MX"/>
              </w:rPr>
              <w:t>15,094,925.66</w:t>
            </w:r>
          </w:p>
        </w:tc>
        <w:tc>
          <w:tcPr>
            <w:tcW w:w="1335" w:type="dxa"/>
            <w:tcBorders>
              <w:top w:val="nil"/>
              <w:left w:val="nil"/>
              <w:bottom w:val="single" w:sz="4" w:space="0" w:color="000000"/>
              <w:right w:val="single" w:sz="8" w:space="0" w:color="000000"/>
            </w:tcBorders>
            <w:shd w:val="clear" w:color="auto" w:fill="auto"/>
            <w:vAlign w:val="center"/>
            <w:hideMark/>
          </w:tcPr>
          <w:p w14:paraId="08C6F38C" w14:textId="77777777" w:rsidR="007A48F2" w:rsidRPr="00EA5661" w:rsidRDefault="007A48F2" w:rsidP="007A48F2">
            <w:pPr>
              <w:jc w:val="right"/>
              <w:rPr>
                <w:rFonts w:ascii="Arial Narrow" w:hAnsi="Arial Narrow" w:cs="Arial"/>
                <w:color w:val="000000"/>
                <w:sz w:val="16"/>
                <w:szCs w:val="16"/>
                <w:lang w:val="es-MX" w:eastAsia="es-MX"/>
              </w:rPr>
            </w:pPr>
            <w:r w:rsidRPr="00EA5661">
              <w:rPr>
                <w:rFonts w:ascii="Arial Narrow" w:hAnsi="Arial Narrow" w:cs="Arial"/>
                <w:color w:val="000000"/>
                <w:sz w:val="16"/>
                <w:szCs w:val="16"/>
                <w:lang w:val="es-MX" w:eastAsia="es-MX"/>
              </w:rPr>
              <w:t>15,396,824.17</w:t>
            </w:r>
          </w:p>
        </w:tc>
      </w:tr>
      <w:tr w:rsidR="007A48F2" w:rsidRPr="00EA5661" w14:paraId="4ECB2915" w14:textId="77777777" w:rsidTr="009D1CF5">
        <w:trPr>
          <w:trHeight w:val="221"/>
        </w:trPr>
        <w:tc>
          <w:tcPr>
            <w:tcW w:w="3261" w:type="dxa"/>
            <w:tcBorders>
              <w:top w:val="nil"/>
              <w:left w:val="single" w:sz="8" w:space="0" w:color="000000"/>
              <w:bottom w:val="single" w:sz="4" w:space="0" w:color="000000"/>
              <w:right w:val="single" w:sz="4" w:space="0" w:color="000000"/>
            </w:tcBorders>
            <w:shd w:val="clear" w:color="auto" w:fill="auto"/>
            <w:hideMark/>
          </w:tcPr>
          <w:p w14:paraId="0A806200" w14:textId="77777777" w:rsidR="007A48F2" w:rsidRPr="00EA5661" w:rsidRDefault="007A48F2" w:rsidP="007A48F2">
            <w:pPr>
              <w:rPr>
                <w:rFonts w:ascii="Arial Narrow" w:hAnsi="Arial Narrow" w:cs="Arial"/>
                <w:color w:val="000000"/>
                <w:sz w:val="16"/>
                <w:szCs w:val="16"/>
                <w:lang w:val="es-MX" w:eastAsia="es-MX"/>
              </w:rPr>
            </w:pPr>
            <w:r w:rsidRPr="00EA5661">
              <w:rPr>
                <w:rFonts w:ascii="Arial Narrow" w:hAnsi="Arial Narrow" w:cs="Arial"/>
                <w:color w:val="000000"/>
                <w:sz w:val="16"/>
                <w:szCs w:val="16"/>
                <w:lang w:val="es-MX" w:eastAsia="es-MX"/>
              </w:rPr>
              <w:t>E. PRODUCTOS</w:t>
            </w:r>
          </w:p>
        </w:tc>
        <w:tc>
          <w:tcPr>
            <w:tcW w:w="1559" w:type="dxa"/>
            <w:tcBorders>
              <w:top w:val="nil"/>
              <w:left w:val="nil"/>
              <w:bottom w:val="single" w:sz="4" w:space="0" w:color="000000"/>
              <w:right w:val="single" w:sz="4" w:space="0" w:color="000000"/>
            </w:tcBorders>
            <w:shd w:val="clear" w:color="auto" w:fill="auto"/>
            <w:vAlign w:val="center"/>
            <w:hideMark/>
          </w:tcPr>
          <w:p w14:paraId="7A3C5E8E" w14:textId="77777777" w:rsidR="007A48F2" w:rsidRPr="00EA5661" w:rsidRDefault="007A48F2" w:rsidP="007A48F2">
            <w:pPr>
              <w:jc w:val="right"/>
              <w:rPr>
                <w:rFonts w:ascii="Arial Narrow" w:hAnsi="Arial Narrow" w:cs="Arial"/>
                <w:color w:val="000000"/>
                <w:sz w:val="16"/>
                <w:szCs w:val="16"/>
                <w:lang w:val="es-MX" w:eastAsia="es-MX"/>
              </w:rPr>
            </w:pPr>
            <w:r w:rsidRPr="00EA5661">
              <w:rPr>
                <w:rFonts w:ascii="Arial Narrow" w:hAnsi="Arial Narrow" w:cs="Arial"/>
                <w:color w:val="000000"/>
                <w:sz w:val="16"/>
                <w:szCs w:val="16"/>
                <w:lang w:val="es-MX" w:eastAsia="es-MX"/>
              </w:rPr>
              <w:t>587,111.27</w:t>
            </w:r>
          </w:p>
        </w:tc>
        <w:tc>
          <w:tcPr>
            <w:tcW w:w="1417" w:type="dxa"/>
            <w:tcBorders>
              <w:top w:val="nil"/>
              <w:left w:val="nil"/>
              <w:bottom w:val="single" w:sz="4" w:space="0" w:color="000000"/>
              <w:right w:val="single" w:sz="4" w:space="0" w:color="000000"/>
            </w:tcBorders>
            <w:shd w:val="clear" w:color="auto" w:fill="auto"/>
            <w:vAlign w:val="center"/>
            <w:hideMark/>
          </w:tcPr>
          <w:p w14:paraId="79047581" w14:textId="77777777" w:rsidR="007A48F2" w:rsidRPr="00EA5661" w:rsidRDefault="007A48F2" w:rsidP="007A48F2">
            <w:pPr>
              <w:jc w:val="right"/>
              <w:rPr>
                <w:rFonts w:ascii="Arial Narrow" w:hAnsi="Arial Narrow" w:cs="Arial"/>
                <w:color w:val="000000"/>
                <w:sz w:val="16"/>
                <w:szCs w:val="16"/>
                <w:lang w:val="es-MX" w:eastAsia="es-MX"/>
              </w:rPr>
            </w:pPr>
            <w:r w:rsidRPr="00EA5661">
              <w:rPr>
                <w:rFonts w:ascii="Arial Narrow" w:hAnsi="Arial Narrow" w:cs="Arial"/>
                <w:color w:val="000000"/>
                <w:sz w:val="16"/>
                <w:szCs w:val="16"/>
                <w:lang w:val="es-MX" w:eastAsia="es-MX"/>
              </w:rPr>
              <w:t>598,853.50</w:t>
            </w:r>
          </w:p>
        </w:tc>
        <w:tc>
          <w:tcPr>
            <w:tcW w:w="1281" w:type="dxa"/>
            <w:tcBorders>
              <w:top w:val="nil"/>
              <w:left w:val="nil"/>
              <w:bottom w:val="single" w:sz="4" w:space="0" w:color="000000"/>
              <w:right w:val="single" w:sz="4" w:space="0" w:color="000000"/>
            </w:tcBorders>
            <w:shd w:val="clear" w:color="auto" w:fill="auto"/>
            <w:vAlign w:val="center"/>
            <w:hideMark/>
          </w:tcPr>
          <w:p w14:paraId="3B1CC2E2" w14:textId="77777777" w:rsidR="007A48F2" w:rsidRPr="00EA5661" w:rsidRDefault="007A48F2" w:rsidP="007A48F2">
            <w:pPr>
              <w:jc w:val="right"/>
              <w:rPr>
                <w:rFonts w:ascii="Arial Narrow" w:hAnsi="Arial Narrow" w:cs="Arial"/>
                <w:color w:val="000000"/>
                <w:sz w:val="16"/>
                <w:szCs w:val="16"/>
                <w:lang w:val="es-MX" w:eastAsia="es-MX"/>
              </w:rPr>
            </w:pPr>
            <w:r w:rsidRPr="00EA5661">
              <w:rPr>
                <w:rFonts w:ascii="Arial Narrow" w:hAnsi="Arial Narrow" w:cs="Arial"/>
                <w:color w:val="000000"/>
                <w:sz w:val="16"/>
                <w:szCs w:val="16"/>
                <w:lang w:val="es-MX" w:eastAsia="es-MX"/>
              </w:rPr>
              <w:t>610,830.57</w:t>
            </w:r>
          </w:p>
        </w:tc>
        <w:tc>
          <w:tcPr>
            <w:tcW w:w="1335" w:type="dxa"/>
            <w:tcBorders>
              <w:top w:val="nil"/>
              <w:left w:val="nil"/>
              <w:bottom w:val="single" w:sz="4" w:space="0" w:color="000000"/>
              <w:right w:val="single" w:sz="8" w:space="0" w:color="000000"/>
            </w:tcBorders>
            <w:shd w:val="clear" w:color="auto" w:fill="auto"/>
            <w:vAlign w:val="center"/>
            <w:hideMark/>
          </w:tcPr>
          <w:p w14:paraId="596D3D07" w14:textId="77777777" w:rsidR="007A48F2" w:rsidRPr="00EA5661" w:rsidRDefault="007A48F2" w:rsidP="007A48F2">
            <w:pPr>
              <w:jc w:val="right"/>
              <w:rPr>
                <w:rFonts w:ascii="Arial Narrow" w:hAnsi="Arial Narrow" w:cs="Arial"/>
                <w:color w:val="000000"/>
                <w:sz w:val="16"/>
                <w:szCs w:val="16"/>
                <w:lang w:val="es-MX" w:eastAsia="es-MX"/>
              </w:rPr>
            </w:pPr>
            <w:r w:rsidRPr="00EA5661">
              <w:rPr>
                <w:rFonts w:ascii="Arial Narrow" w:hAnsi="Arial Narrow" w:cs="Arial"/>
                <w:color w:val="000000"/>
                <w:sz w:val="16"/>
                <w:szCs w:val="16"/>
                <w:lang w:val="es-MX" w:eastAsia="es-MX"/>
              </w:rPr>
              <w:t>623,047.18</w:t>
            </w:r>
          </w:p>
        </w:tc>
      </w:tr>
      <w:tr w:rsidR="007A48F2" w:rsidRPr="00EA5661" w14:paraId="58DE9DCB" w14:textId="77777777" w:rsidTr="009D1CF5">
        <w:trPr>
          <w:trHeight w:val="221"/>
        </w:trPr>
        <w:tc>
          <w:tcPr>
            <w:tcW w:w="3261" w:type="dxa"/>
            <w:tcBorders>
              <w:top w:val="nil"/>
              <w:left w:val="single" w:sz="8" w:space="0" w:color="000000"/>
              <w:bottom w:val="single" w:sz="4" w:space="0" w:color="000000"/>
              <w:right w:val="single" w:sz="4" w:space="0" w:color="000000"/>
            </w:tcBorders>
            <w:shd w:val="clear" w:color="auto" w:fill="auto"/>
            <w:hideMark/>
          </w:tcPr>
          <w:p w14:paraId="62F3E7EA" w14:textId="77777777" w:rsidR="007A48F2" w:rsidRPr="00EA5661" w:rsidRDefault="007A48F2" w:rsidP="007A48F2">
            <w:pPr>
              <w:rPr>
                <w:rFonts w:ascii="Arial Narrow" w:hAnsi="Arial Narrow" w:cs="Arial"/>
                <w:color w:val="000000"/>
                <w:sz w:val="16"/>
                <w:szCs w:val="16"/>
                <w:lang w:val="es-MX" w:eastAsia="es-MX"/>
              </w:rPr>
            </w:pPr>
            <w:r w:rsidRPr="00EA5661">
              <w:rPr>
                <w:rFonts w:ascii="Arial Narrow" w:hAnsi="Arial Narrow" w:cs="Arial"/>
                <w:color w:val="000000"/>
                <w:sz w:val="16"/>
                <w:szCs w:val="16"/>
                <w:lang w:val="es-MX" w:eastAsia="es-MX"/>
              </w:rPr>
              <w:t>F. APROVECHAMIENTOS</w:t>
            </w:r>
          </w:p>
        </w:tc>
        <w:tc>
          <w:tcPr>
            <w:tcW w:w="1559" w:type="dxa"/>
            <w:tcBorders>
              <w:top w:val="nil"/>
              <w:left w:val="nil"/>
              <w:bottom w:val="single" w:sz="4" w:space="0" w:color="000000"/>
              <w:right w:val="single" w:sz="4" w:space="0" w:color="000000"/>
            </w:tcBorders>
            <w:shd w:val="clear" w:color="auto" w:fill="auto"/>
            <w:vAlign w:val="center"/>
            <w:hideMark/>
          </w:tcPr>
          <w:p w14:paraId="4214DB51" w14:textId="1365AF11" w:rsidR="007A48F2" w:rsidRPr="00EA5661" w:rsidRDefault="007A48F2" w:rsidP="007B776A">
            <w:pPr>
              <w:jc w:val="right"/>
              <w:rPr>
                <w:rFonts w:ascii="Arial Narrow" w:hAnsi="Arial Narrow" w:cs="Arial"/>
                <w:color w:val="000000"/>
                <w:sz w:val="16"/>
                <w:szCs w:val="16"/>
                <w:lang w:val="es-MX" w:eastAsia="es-MX"/>
              </w:rPr>
            </w:pPr>
            <w:r w:rsidRPr="00EA5661">
              <w:rPr>
                <w:rFonts w:ascii="Arial Narrow" w:hAnsi="Arial Narrow" w:cs="Arial"/>
                <w:color w:val="000000"/>
                <w:sz w:val="16"/>
                <w:szCs w:val="16"/>
                <w:lang w:val="es-MX" w:eastAsia="es-MX"/>
              </w:rPr>
              <w:t>1,</w:t>
            </w:r>
            <w:r w:rsidR="007B776A" w:rsidRPr="00EA5661">
              <w:rPr>
                <w:rFonts w:ascii="Arial Narrow" w:hAnsi="Arial Narrow" w:cs="Arial"/>
                <w:color w:val="000000"/>
                <w:sz w:val="16"/>
                <w:szCs w:val="16"/>
                <w:lang w:val="es-MX" w:eastAsia="es-MX"/>
              </w:rPr>
              <w:t>609</w:t>
            </w:r>
            <w:r w:rsidRPr="00EA5661">
              <w:rPr>
                <w:rFonts w:ascii="Arial Narrow" w:hAnsi="Arial Narrow" w:cs="Arial"/>
                <w:color w:val="000000"/>
                <w:sz w:val="16"/>
                <w:szCs w:val="16"/>
                <w:lang w:val="es-MX" w:eastAsia="es-MX"/>
              </w:rPr>
              <w:t>,</w:t>
            </w:r>
            <w:r w:rsidR="007B776A" w:rsidRPr="00EA5661">
              <w:rPr>
                <w:rFonts w:ascii="Arial Narrow" w:hAnsi="Arial Narrow" w:cs="Arial"/>
                <w:color w:val="000000"/>
                <w:sz w:val="16"/>
                <w:szCs w:val="16"/>
                <w:lang w:val="es-MX" w:eastAsia="es-MX"/>
              </w:rPr>
              <w:t>916</w:t>
            </w:r>
            <w:r w:rsidRPr="00EA5661">
              <w:rPr>
                <w:rFonts w:ascii="Arial Narrow" w:hAnsi="Arial Narrow" w:cs="Arial"/>
                <w:color w:val="000000"/>
                <w:sz w:val="16"/>
                <w:szCs w:val="16"/>
                <w:lang w:val="es-MX" w:eastAsia="es-MX"/>
              </w:rPr>
              <w:t>.</w:t>
            </w:r>
            <w:r w:rsidR="007B776A" w:rsidRPr="00EA5661">
              <w:rPr>
                <w:rFonts w:ascii="Arial Narrow" w:hAnsi="Arial Narrow" w:cs="Arial"/>
                <w:color w:val="000000"/>
                <w:sz w:val="16"/>
                <w:szCs w:val="16"/>
                <w:lang w:val="es-MX" w:eastAsia="es-MX"/>
              </w:rPr>
              <w:t>96</w:t>
            </w:r>
          </w:p>
        </w:tc>
        <w:tc>
          <w:tcPr>
            <w:tcW w:w="1417" w:type="dxa"/>
            <w:tcBorders>
              <w:top w:val="nil"/>
              <w:left w:val="nil"/>
              <w:bottom w:val="single" w:sz="4" w:space="0" w:color="000000"/>
              <w:right w:val="single" w:sz="4" w:space="0" w:color="000000"/>
            </w:tcBorders>
            <w:shd w:val="clear" w:color="auto" w:fill="auto"/>
            <w:vAlign w:val="center"/>
            <w:hideMark/>
          </w:tcPr>
          <w:p w14:paraId="352E8E10" w14:textId="77777777" w:rsidR="007A48F2" w:rsidRPr="00EA5661" w:rsidRDefault="007A48F2" w:rsidP="007A48F2">
            <w:pPr>
              <w:jc w:val="right"/>
              <w:rPr>
                <w:rFonts w:ascii="Arial Narrow" w:hAnsi="Arial Narrow" w:cs="Arial"/>
                <w:color w:val="000000"/>
                <w:sz w:val="16"/>
                <w:szCs w:val="16"/>
                <w:lang w:val="es-MX" w:eastAsia="es-MX"/>
              </w:rPr>
            </w:pPr>
            <w:r w:rsidRPr="00EA5661">
              <w:rPr>
                <w:rFonts w:ascii="Arial Narrow" w:hAnsi="Arial Narrow" w:cs="Arial"/>
                <w:color w:val="000000"/>
                <w:sz w:val="16"/>
                <w:szCs w:val="16"/>
                <w:lang w:val="es-MX" w:eastAsia="es-MX"/>
              </w:rPr>
              <w:t>2,035,395.95</w:t>
            </w:r>
          </w:p>
        </w:tc>
        <w:tc>
          <w:tcPr>
            <w:tcW w:w="1281" w:type="dxa"/>
            <w:tcBorders>
              <w:top w:val="nil"/>
              <w:left w:val="nil"/>
              <w:bottom w:val="single" w:sz="4" w:space="0" w:color="000000"/>
              <w:right w:val="single" w:sz="4" w:space="0" w:color="000000"/>
            </w:tcBorders>
            <w:shd w:val="clear" w:color="auto" w:fill="auto"/>
            <w:vAlign w:val="center"/>
            <w:hideMark/>
          </w:tcPr>
          <w:p w14:paraId="560CDB45" w14:textId="77777777" w:rsidR="007A48F2" w:rsidRPr="00EA5661" w:rsidRDefault="007A48F2" w:rsidP="007A48F2">
            <w:pPr>
              <w:jc w:val="right"/>
              <w:rPr>
                <w:rFonts w:ascii="Arial Narrow" w:hAnsi="Arial Narrow" w:cs="Arial"/>
                <w:color w:val="000000"/>
                <w:sz w:val="16"/>
                <w:szCs w:val="16"/>
                <w:lang w:val="es-MX" w:eastAsia="es-MX"/>
              </w:rPr>
            </w:pPr>
            <w:r w:rsidRPr="00EA5661">
              <w:rPr>
                <w:rFonts w:ascii="Arial Narrow" w:hAnsi="Arial Narrow" w:cs="Arial"/>
                <w:color w:val="000000"/>
                <w:sz w:val="16"/>
                <w:szCs w:val="16"/>
                <w:lang w:val="es-MX" w:eastAsia="es-MX"/>
              </w:rPr>
              <w:t>2,076,103.87</w:t>
            </w:r>
          </w:p>
        </w:tc>
        <w:tc>
          <w:tcPr>
            <w:tcW w:w="1335" w:type="dxa"/>
            <w:tcBorders>
              <w:top w:val="nil"/>
              <w:left w:val="nil"/>
              <w:bottom w:val="single" w:sz="4" w:space="0" w:color="000000"/>
              <w:right w:val="single" w:sz="8" w:space="0" w:color="000000"/>
            </w:tcBorders>
            <w:shd w:val="clear" w:color="auto" w:fill="auto"/>
            <w:vAlign w:val="center"/>
            <w:hideMark/>
          </w:tcPr>
          <w:p w14:paraId="4644CFA4" w14:textId="77777777" w:rsidR="007A48F2" w:rsidRPr="00EA5661" w:rsidRDefault="007A48F2" w:rsidP="007A48F2">
            <w:pPr>
              <w:jc w:val="right"/>
              <w:rPr>
                <w:rFonts w:ascii="Arial Narrow" w:hAnsi="Arial Narrow" w:cs="Arial"/>
                <w:color w:val="000000"/>
                <w:sz w:val="16"/>
                <w:szCs w:val="16"/>
                <w:lang w:val="es-MX" w:eastAsia="es-MX"/>
              </w:rPr>
            </w:pPr>
            <w:r w:rsidRPr="00EA5661">
              <w:rPr>
                <w:rFonts w:ascii="Arial Narrow" w:hAnsi="Arial Narrow" w:cs="Arial"/>
                <w:color w:val="000000"/>
                <w:sz w:val="16"/>
                <w:szCs w:val="16"/>
                <w:lang w:val="es-MX" w:eastAsia="es-MX"/>
              </w:rPr>
              <w:t>2,117,625.95</w:t>
            </w:r>
          </w:p>
        </w:tc>
      </w:tr>
      <w:tr w:rsidR="007A48F2" w:rsidRPr="00EA5661" w14:paraId="0A40FDB3" w14:textId="77777777" w:rsidTr="009D1CF5">
        <w:trPr>
          <w:trHeight w:val="221"/>
        </w:trPr>
        <w:tc>
          <w:tcPr>
            <w:tcW w:w="3261" w:type="dxa"/>
            <w:tcBorders>
              <w:top w:val="nil"/>
              <w:left w:val="single" w:sz="8" w:space="0" w:color="000000"/>
              <w:bottom w:val="single" w:sz="4" w:space="0" w:color="000000"/>
              <w:right w:val="single" w:sz="4" w:space="0" w:color="000000"/>
            </w:tcBorders>
            <w:shd w:val="clear" w:color="auto" w:fill="auto"/>
            <w:hideMark/>
          </w:tcPr>
          <w:p w14:paraId="6F585F11" w14:textId="77777777" w:rsidR="007A48F2" w:rsidRPr="00EA5661" w:rsidRDefault="007A48F2" w:rsidP="007A48F2">
            <w:pPr>
              <w:rPr>
                <w:rFonts w:ascii="Arial Narrow" w:hAnsi="Arial Narrow" w:cs="Arial"/>
                <w:color w:val="000000"/>
                <w:sz w:val="16"/>
                <w:szCs w:val="16"/>
                <w:lang w:val="es-MX" w:eastAsia="es-MX"/>
              </w:rPr>
            </w:pPr>
            <w:r w:rsidRPr="00EA5661">
              <w:rPr>
                <w:rFonts w:ascii="Arial Narrow" w:hAnsi="Arial Narrow" w:cs="Arial"/>
                <w:color w:val="000000"/>
                <w:sz w:val="16"/>
                <w:szCs w:val="16"/>
                <w:lang w:val="es-MX" w:eastAsia="es-MX"/>
              </w:rPr>
              <w:t>H. PARTICIPACIONES</w:t>
            </w:r>
          </w:p>
        </w:tc>
        <w:tc>
          <w:tcPr>
            <w:tcW w:w="1559" w:type="dxa"/>
            <w:tcBorders>
              <w:top w:val="nil"/>
              <w:left w:val="nil"/>
              <w:bottom w:val="single" w:sz="4" w:space="0" w:color="000000"/>
              <w:right w:val="single" w:sz="4" w:space="0" w:color="000000"/>
            </w:tcBorders>
            <w:shd w:val="clear" w:color="auto" w:fill="auto"/>
            <w:vAlign w:val="center"/>
            <w:hideMark/>
          </w:tcPr>
          <w:p w14:paraId="2C4405B7" w14:textId="77777777" w:rsidR="007A48F2" w:rsidRPr="00EA5661" w:rsidRDefault="007A48F2" w:rsidP="007A48F2">
            <w:pPr>
              <w:jc w:val="right"/>
              <w:rPr>
                <w:rFonts w:ascii="Arial Narrow" w:hAnsi="Arial Narrow" w:cs="Arial"/>
                <w:color w:val="000000"/>
                <w:sz w:val="16"/>
                <w:szCs w:val="16"/>
                <w:lang w:val="es-MX" w:eastAsia="es-MX"/>
              </w:rPr>
            </w:pPr>
            <w:r w:rsidRPr="00EA5661">
              <w:rPr>
                <w:rFonts w:ascii="Arial Narrow" w:hAnsi="Arial Narrow" w:cs="Arial"/>
                <w:color w:val="000000"/>
                <w:sz w:val="16"/>
                <w:szCs w:val="16"/>
                <w:lang w:val="es-MX" w:eastAsia="es-MX"/>
              </w:rPr>
              <w:t>323,204,549.00</w:t>
            </w:r>
          </w:p>
        </w:tc>
        <w:tc>
          <w:tcPr>
            <w:tcW w:w="1417" w:type="dxa"/>
            <w:tcBorders>
              <w:top w:val="nil"/>
              <w:left w:val="nil"/>
              <w:bottom w:val="single" w:sz="4" w:space="0" w:color="000000"/>
              <w:right w:val="single" w:sz="4" w:space="0" w:color="000000"/>
            </w:tcBorders>
            <w:shd w:val="clear" w:color="auto" w:fill="auto"/>
            <w:vAlign w:val="center"/>
            <w:hideMark/>
          </w:tcPr>
          <w:p w14:paraId="489BFEBE" w14:textId="77777777" w:rsidR="007A48F2" w:rsidRPr="00EA5661" w:rsidRDefault="007A48F2" w:rsidP="007A48F2">
            <w:pPr>
              <w:jc w:val="right"/>
              <w:rPr>
                <w:rFonts w:ascii="Arial Narrow" w:hAnsi="Arial Narrow" w:cs="Arial"/>
                <w:color w:val="000000"/>
                <w:sz w:val="16"/>
                <w:szCs w:val="16"/>
                <w:lang w:val="es-MX" w:eastAsia="es-MX"/>
              </w:rPr>
            </w:pPr>
            <w:r w:rsidRPr="00EA5661">
              <w:rPr>
                <w:rFonts w:ascii="Arial Narrow" w:hAnsi="Arial Narrow" w:cs="Arial"/>
                <w:color w:val="000000"/>
                <w:sz w:val="16"/>
                <w:szCs w:val="16"/>
                <w:lang w:val="es-MX" w:eastAsia="es-MX"/>
              </w:rPr>
              <w:t>329,668,639.98</w:t>
            </w:r>
          </w:p>
        </w:tc>
        <w:tc>
          <w:tcPr>
            <w:tcW w:w="1281" w:type="dxa"/>
            <w:tcBorders>
              <w:top w:val="nil"/>
              <w:left w:val="nil"/>
              <w:bottom w:val="single" w:sz="4" w:space="0" w:color="000000"/>
              <w:right w:val="single" w:sz="4" w:space="0" w:color="000000"/>
            </w:tcBorders>
            <w:shd w:val="clear" w:color="auto" w:fill="auto"/>
            <w:vAlign w:val="center"/>
            <w:hideMark/>
          </w:tcPr>
          <w:p w14:paraId="2388A0E2" w14:textId="77777777" w:rsidR="007A48F2" w:rsidRPr="00EA5661" w:rsidRDefault="007A48F2" w:rsidP="007A48F2">
            <w:pPr>
              <w:jc w:val="right"/>
              <w:rPr>
                <w:rFonts w:ascii="Arial Narrow" w:hAnsi="Arial Narrow" w:cs="Arial"/>
                <w:color w:val="000000"/>
                <w:sz w:val="16"/>
                <w:szCs w:val="16"/>
                <w:lang w:val="es-MX" w:eastAsia="es-MX"/>
              </w:rPr>
            </w:pPr>
            <w:r w:rsidRPr="00EA5661">
              <w:rPr>
                <w:rFonts w:ascii="Arial Narrow" w:hAnsi="Arial Narrow" w:cs="Arial"/>
                <w:color w:val="000000"/>
                <w:sz w:val="16"/>
                <w:szCs w:val="16"/>
                <w:lang w:val="es-MX" w:eastAsia="es-MX"/>
              </w:rPr>
              <w:t>336,262,012.78</w:t>
            </w:r>
          </w:p>
        </w:tc>
        <w:tc>
          <w:tcPr>
            <w:tcW w:w="1335" w:type="dxa"/>
            <w:tcBorders>
              <w:top w:val="nil"/>
              <w:left w:val="nil"/>
              <w:bottom w:val="single" w:sz="4" w:space="0" w:color="000000"/>
              <w:right w:val="single" w:sz="8" w:space="0" w:color="000000"/>
            </w:tcBorders>
            <w:shd w:val="clear" w:color="auto" w:fill="auto"/>
            <w:vAlign w:val="center"/>
            <w:hideMark/>
          </w:tcPr>
          <w:p w14:paraId="4B90BA1E" w14:textId="77777777" w:rsidR="007A48F2" w:rsidRPr="00EA5661" w:rsidRDefault="007A48F2" w:rsidP="007A48F2">
            <w:pPr>
              <w:jc w:val="right"/>
              <w:rPr>
                <w:rFonts w:ascii="Arial Narrow" w:hAnsi="Arial Narrow" w:cs="Arial"/>
                <w:color w:val="000000"/>
                <w:sz w:val="16"/>
                <w:szCs w:val="16"/>
                <w:lang w:val="es-MX" w:eastAsia="es-MX"/>
              </w:rPr>
            </w:pPr>
            <w:r w:rsidRPr="00EA5661">
              <w:rPr>
                <w:rFonts w:ascii="Arial Narrow" w:hAnsi="Arial Narrow" w:cs="Arial"/>
                <w:color w:val="000000"/>
                <w:sz w:val="16"/>
                <w:szCs w:val="16"/>
                <w:lang w:val="es-MX" w:eastAsia="es-MX"/>
              </w:rPr>
              <w:t>342,987,253.04</w:t>
            </w:r>
          </w:p>
        </w:tc>
      </w:tr>
      <w:tr w:rsidR="007A48F2" w:rsidRPr="00EA5661" w14:paraId="252F0C30" w14:textId="77777777" w:rsidTr="009D1CF5">
        <w:trPr>
          <w:trHeight w:val="221"/>
        </w:trPr>
        <w:tc>
          <w:tcPr>
            <w:tcW w:w="3261" w:type="dxa"/>
            <w:tcBorders>
              <w:top w:val="nil"/>
              <w:left w:val="single" w:sz="8" w:space="0" w:color="000000"/>
              <w:bottom w:val="single" w:sz="4" w:space="0" w:color="000000"/>
              <w:right w:val="single" w:sz="4" w:space="0" w:color="000000"/>
            </w:tcBorders>
            <w:shd w:val="clear" w:color="auto" w:fill="auto"/>
            <w:hideMark/>
          </w:tcPr>
          <w:p w14:paraId="7A51659C" w14:textId="77777777" w:rsidR="007A48F2" w:rsidRPr="00EA5661" w:rsidRDefault="007A48F2" w:rsidP="007A48F2">
            <w:pPr>
              <w:rPr>
                <w:rFonts w:ascii="Arial Narrow" w:hAnsi="Arial Narrow" w:cs="Arial"/>
                <w:color w:val="000000"/>
                <w:sz w:val="16"/>
                <w:szCs w:val="16"/>
                <w:lang w:val="es-MX" w:eastAsia="es-MX"/>
              </w:rPr>
            </w:pPr>
            <w:r w:rsidRPr="00EA5661">
              <w:rPr>
                <w:rFonts w:ascii="Arial Narrow" w:hAnsi="Arial Narrow" w:cs="Arial"/>
                <w:color w:val="000000"/>
                <w:sz w:val="16"/>
                <w:szCs w:val="16"/>
                <w:lang w:val="es-MX" w:eastAsia="es-MX"/>
              </w:rPr>
              <w:t>J. TRANSFERENCIAS Y ASIGNACIONES</w:t>
            </w:r>
          </w:p>
        </w:tc>
        <w:tc>
          <w:tcPr>
            <w:tcW w:w="1559" w:type="dxa"/>
            <w:tcBorders>
              <w:top w:val="nil"/>
              <w:left w:val="nil"/>
              <w:bottom w:val="single" w:sz="4" w:space="0" w:color="000000"/>
              <w:right w:val="single" w:sz="4" w:space="0" w:color="000000"/>
            </w:tcBorders>
            <w:shd w:val="clear" w:color="auto" w:fill="auto"/>
            <w:vAlign w:val="center"/>
            <w:hideMark/>
          </w:tcPr>
          <w:p w14:paraId="1FB40A9C" w14:textId="77777777" w:rsidR="007A48F2" w:rsidRPr="00EA5661" w:rsidRDefault="007A48F2" w:rsidP="007A48F2">
            <w:pPr>
              <w:jc w:val="right"/>
              <w:rPr>
                <w:rFonts w:ascii="Arial Narrow" w:hAnsi="Arial Narrow" w:cs="Arial"/>
                <w:color w:val="000000"/>
                <w:sz w:val="16"/>
                <w:szCs w:val="16"/>
                <w:lang w:val="es-MX" w:eastAsia="es-MX"/>
              </w:rPr>
            </w:pPr>
            <w:r w:rsidRPr="00EA5661">
              <w:rPr>
                <w:rFonts w:ascii="Arial Narrow" w:hAnsi="Arial Narrow" w:cs="Arial"/>
                <w:color w:val="000000"/>
                <w:sz w:val="16"/>
                <w:szCs w:val="16"/>
                <w:lang w:val="es-MX" w:eastAsia="es-MX"/>
              </w:rPr>
              <w:t>0.00</w:t>
            </w:r>
          </w:p>
        </w:tc>
        <w:tc>
          <w:tcPr>
            <w:tcW w:w="1417" w:type="dxa"/>
            <w:tcBorders>
              <w:top w:val="nil"/>
              <w:left w:val="nil"/>
              <w:bottom w:val="single" w:sz="4" w:space="0" w:color="000000"/>
              <w:right w:val="single" w:sz="4" w:space="0" w:color="000000"/>
            </w:tcBorders>
            <w:shd w:val="clear" w:color="auto" w:fill="auto"/>
            <w:vAlign w:val="center"/>
            <w:hideMark/>
          </w:tcPr>
          <w:p w14:paraId="5907BCBD" w14:textId="77777777" w:rsidR="007A48F2" w:rsidRPr="00EA5661" w:rsidRDefault="007A48F2" w:rsidP="007A48F2">
            <w:pPr>
              <w:jc w:val="right"/>
              <w:rPr>
                <w:rFonts w:ascii="Arial Narrow" w:hAnsi="Arial Narrow" w:cs="Arial"/>
                <w:color w:val="000000"/>
                <w:sz w:val="16"/>
                <w:szCs w:val="16"/>
                <w:lang w:val="es-MX" w:eastAsia="es-MX"/>
              </w:rPr>
            </w:pPr>
            <w:r w:rsidRPr="00EA5661">
              <w:rPr>
                <w:rFonts w:ascii="Arial Narrow" w:hAnsi="Arial Narrow" w:cs="Arial"/>
                <w:color w:val="000000"/>
                <w:sz w:val="16"/>
                <w:szCs w:val="16"/>
                <w:lang w:val="es-MX" w:eastAsia="es-MX"/>
              </w:rPr>
              <w:t>0.00</w:t>
            </w:r>
          </w:p>
        </w:tc>
        <w:tc>
          <w:tcPr>
            <w:tcW w:w="1281" w:type="dxa"/>
            <w:tcBorders>
              <w:top w:val="nil"/>
              <w:left w:val="nil"/>
              <w:bottom w:val="single" w:sz="4" w:space="0" w:color="000000"/>
              <w:right w:val="single" w:sz="4" w:space="0" w:color="000000"/>
            </w:tcBorders>
            <w:shd w:val="clear" w:color="auto" w:fill="auto"/>
            <w:vAlign w:val="center"/>
            <w:hideMark/>
          </w:tcPr>
          <w:p w14:paraId="18E09619" w14:textId="77777777" w:rsidR="007A48F2" w:rsidRPr="00EA5661" w:rsidRDefault="007A48F2" w:rsidP="007A48F2">
            <w:pPr>
              <w:jc w:val="right"/>
              <w:rPr>
                <w:rFonts w:ascii="Arial Narrow" w:hAnsi="Arial Narrow" w:cs="Arial"/>
                <w:color w:val="000000"/>
                <w:sz w:val="16"/>
                <w:szCs w:val="16"/>
                <w:lang w:val="es-MX" w:eastAsia="es-MX"/>
              </w:rPr>
            </w:pPr>
            <w:r w:rsidRPr="00EA5661">
              <w:rPr>
                <w:rFonts w:ascii="Arial Narrow" w:hAnsi="Arial Narrow" w:cs="Arial"/>
                <w:color w:val="000000"/>
                <w:sz w:val="16"/>
                <w:szCs w:val="16"/>
                <w:lang w:val="es-MX" w:eastAsia="es-MX"/>
              </w:rPr>
              <w:t>0.00</w:t>
            </w:r>
          </w:p>
        </w:tc>
        <w:tc>
          <w:tcPr>
            <w:tcW w:w="1335" w:type="dxa"/>
            <w:tcBorders>
              <w:top w:val="nil"/>
              <w:left w:val="nil"/>
              <w:bottom w:val="single" w:sz="4" w:space="0" w:color="000000"/>
              <w:right w:val="single" w:sz="8" w:space="0" w:color="000000"/>
            </w:tcBorders>
            <w:shd w:val="clear" w:color="auto" w:fill="auto"/>
            <w:vAlign w:val="center"/>
            <w:hideMark/>
          </w:tcPr>
          <w:p w14:paraId="7AEB0516" w14:textId="77777777" w:rsidR="007A48F2" w:rsidRPr="00EA5661" w:rsidRDefault="007A48F2" w:rsidP="007A48F2">
            <w:pPr>
              <w:jc w:val="right"/>
              <w:rPr>
                <w:rFonts w:ascii="Arial Narrow" w:hAnsi="Arial Narrow" w:cs="Arial"/>
                <w:color w:val="000000"/>
                <w:sz w:val="16"/>
                <w:szCs w:val="16"/>
                <w:lang w:val="es-MX" w:eastAsia="es-MX"/>
              </w:rPr>
            </w:pPr>
            <w:r w:rsidRPr="00EA5661">
              <w:rPr>
                <w:rFonts w:ascii="Arial Narrow" w:hAnsi="Arial Narrow" w:cs="Arial"/>
                <w:color w:val="000000"/>
                <w:sz w:val="16"/>
                <w:szCs w:val="16"/>
                <w:lang w:val="es-MX" w:eastAsia="es-MX"/>
              </w:rPr>
              <w:t>0.00</w:t>
            </w:r>
          </w:p>
        </w:tc>
      </w:tr>
      <w:tr w:rsidR="007A48F2" w:rsidRPr="00EA5661" w14:paraId="74B91F23" w14:textId="77777777" w:rsidTr="009D1CF5">
        <w:trPr>
          <w:trHeight w:val="221"/>
        </w:trPr>
        <w:tc>
          <w:tcPr>
            <w:tcW w:w="3261" w:type="dxa"/>
            <w:tcBorders>
              <w:top w:val="nil"/>
              <w:left w:val="single" w:sz="8" w:space="0" w:color="000000"/>
              <w:bottom w:val="single" w:sz="4" w:space="0" w:color="000000"/>
              <w:right w:val="single" w:sz="4" w:space="0" w:color="000000"/>
            </w:tcBorders>
            <w:shd w:val="clear" w:color="auto" w:fill="auto"/>
            <w:hideMark/>
          </w:tcPr>
          <w:p w14:paraId="18F35632" w14:textId="77777777" w:rsidR="007A48F2" w:rsidRPr="00EA5661" w:rsidRDefault="007A48F2" w:rsidP="007A48F2">
            <w:pPr>
              <w:rPr>
                <w:rFonts w:ascii="Arial Narrow" w:hAnsi="Arial Narrow" w:cs="Arial"/>
                <w:color w:val="000000"/>
                <w:sz w:val="16"/>
                <w:szCs w:val="16"/>
                <w:lang w:val="es-MX" w:eastAsia="es-MX"/>
              </w:rPr>
            </w:pPr>
            <w:r w:rsidRPr="00EA5661">
              <w:rPr>
                <w:rFonts w:ascii="Arial Narrow" w:hAnsi="Arial Narrow" w:cs="Arial"/>
                <w:color w:val="000000"/>
                <w:sz w:val="16"/>
                <w:szCs w:val="16"/>
                <w:lang w:val="es-MX" w:eastAsia="es-MX"/>
              </w:rPr>
              <w:t>K. CONVENIOS</w:t>
            </w:r>
          </w:p>
        </w:tc>
        <w:tc>
          <w:tcPr>
            <w:tcW w:w="1559" w:type="dxa"/>
            <w:tcBorders>
              <w:top w:val="nil"/>
              <w:left w:val="nil"/>
              <w:bottom w:val="single" w:sz="4" w:space="0" w:color="000000"/>
              <w:right w:val="single" w:sz="4" w:space="0" w:color="000000"/>
            </w:tcBorders>
            <w:shd w:val="clear" w:color="auto" w:fill="auto"/>
            <w:vAlign w:val="center"/>
            <w:hideMark/>
          </w:tcPr>
          <w:p w14:paraId="4A3E7DF3" w14:textId="77777777" w:rsidR="007A48F2" w:rsidRPr="00EA5661" w:rsidRDefault="007A48F2" w:rsidP="007A48F2">
            <w:pPr>
              <w:jc w:val="right"/>
              <w:rPr>
                <w:rFonts w:ascii="Arial Narrow" w:hAnsi="Arial Narrow" w:cs="Arial"/>
                <w:color w:val="000000"/>
                <w:sz w:val="16"/>
                <w:szCs w:val="16"/>
                <w:lang w:val="es-MX" w:eastAsia="es-MX"/>
              </w:rPr>
            </w:pPr>
            <w:r w:rsidRPr="00EA5661">
              <w:rPr>
                <w:rFonts w:ascii="Arial Narrow" w:hAnsi="Arial Narrow" w:cs="Arial"/>
                <w:color w:val="000000"/>
                <w:sz w:val="16"/>
                <w:szCs w:val="16"/>
                <w:lang w:val="es-MX" w:eastAsia="es-MX"/>
              </w:rPr>
              <w:t>0.00</w:t>
            </w:r>
          </w:p>
        </w:tc>
        <w:tc>
          <w:tcPr>
            <w:tcW w:w="1417" w:type="dxa"/>
            <w:tcBorders>
              <w:top w:val="nil"/>
              <w:left w:val="nil"/>
              <w:bottom w:val="single" w:sz="4" w:space="0" w:color="000000"/>
              <w:right w:val="single" w:sz="4" w:space="0" w:color="000000"/>
            </w:tcBorders>
            <w:shd w:val="clear" w:color="auto" w:fill="auto"/>
            <w:vAlign w:val="center"/>
            <w:hideMark/>
          </w:tcPr>
          <w:p w14:paraId="5A72BF8C" w14:textId="77777777" w:rsidR="007A48F2" w:rsidRPr="00EA5661" w:rsidRDefault="007A48F2" w:rsidP="007A48F2">
            <w:pPr>
              <w:jc w:val="right"/>
              <w:rPr>
                <w:rFonts w:ascii="Arial Narrow" w:hAnsi="Arial Narrow" w:cs="Arial"/>
                <w:color w:val="000000"/>
                <w:sz w:val="16"/>
                <w:szCs w:val="16"/>
                <w:lang w:val="es-MX" w:eastAsia="es-MX"/>
              </w:rPr>
            </w:pPr>
            <w:r w:rsidRPr="00EA5661">
              <w:rPr>
                <w:rFonts w:ascii="Arial Narrow" w:hAnsi="Arial Narrow" w:cs="Arial"/>
                <w:color w:val="000000"/>
                <w:sz w:val="16"/>
                <w:szCs w:val="16"/>
                <w:lang w:val="es-MX" w:eastAsia="es-MX"/>
              </w:rPr>
              <w:t>0.00</w:t>
            </w:r>
          </w:p>
        </w:tc>
        <w:tc>
          <w:tcPr>
            <w:tcW w:w="1281" w:type="dxa"/>
            <w:tcBorders>
              <w:top w:val="nil"/>
              <w:left w:val="nil"/>
              <w:bottom w:val="single" w:sz="4" w:space="0" w:color="000000"/>
              <w:right w:val="single" w:sz="4" w:space="0" w:color="000000"/>
            </w:tcBorders>
            <w:shd w:val="clear" w:color="auto" w:fill="auto"/>
            <w:vAlign w:val="center"/>
            <w:hideMark/>
          </w:tcPr>
          <w:p w14:paraId="7F2B49C1" w14:textId="77777777" w:rsidR="007A48F2" w:rsidRPr="00EA5661" w:rsidRDefault="007A48F2" w:rsidP="007A48F2">
            <w:pPr>
              <w:jc w:val="right"/>
              <w:rPr>
                <w:rFonts w:ascii="Arial Narrow" w:hAnsi="Arial Narrow" w:cs="Arial"/>
                <w:color w:val="000000"/>
                <w:sz w:val="16"/>
                <w:szCs w:val="16"/>
                <w:lang w:val="es-MX" w:eastAsia="es-MX"/>
              </w:rPr>
            </w:pPr>
            <w:r w:rsidRPr="00EA5661">
              <w:rPr>
                <w:rFonts w:ascii="Arial Narrow" w:hAnsi="Arial Narrow" w:cs="Arial"/>
                <w:color w:val="000000"/>
                <w:sz w:val="16"/>
                <w:szCs w:val="16"/>
                <w:lang w:val="es-MX" w:eastAsia="es-MX"/>
              </w:rPr>
              <w:t>0.00</w:t>
            </w:r>
          </w:p>
        </w:tc>
        <w:tc>
          <w:tcPr>
            <w:tcW w:w="1335" w:type="dxa"/>
            <w:tcBorders>
              <w:top w:val="nil"/>
              <w:left w:val="nil"/>
              <w:bottom w:val="single" w:sz="4" w:space="0" w:color="000000"/>
              <w:right w:val="single" w:sz="8" w:space="0" w:color="000000"/>
            </w:tcBorders>
            <w:shd w:val="clear" w:color="auto" w:fill="auto"/>
            <w:vAlign w:val="center"/>
            <w:hideMark/>
          </w:tcPr>
          <w:p w14:paraId="3AB96088" w14:textId="77777777" w:rsidR="007A48F2" w:rsidRPr="00EA5661" w:rsidRDefault="007A48F2" w:rsidP="007A48F2">
            <w:pPr>
              <w:jc w:val="right"/>
              <w:rPr>
                <w:rFonts w:ascii="Arial Narrow" w:hAnsi="Arial Narrow" w:cs="Arial"/>
                <w:color w:val="000000"/>
                <w:sz w:val="16"/>
                <w:szCs w:val="16"/>
                <w:lang w:val="es-MX" w:eastAsia="es-MX"/>
              </w:rPr>
            </w:pPr>
            <w:r w:rsidRPr="00EA5661">
              <w:rPr>
                <w:rFonts w:ascii="Arial Narrow" w:hAnsi="Arial Narrow" w:cs="Arial"/>
                <w:color w:val="000000"/>
                <w:sz w:val="16"/>
                <w:szCs w:val="16"/>
                <w:lang w:val="es-MX" w:eastAsia="es-MX"/>
              </w:rPr>
              <w:t>0.00</w:t>
            </w:r>
          </w:p>
        </w:tc>
      </w:tr>
      <w:tr w:rsidR="007A48F2" w:rsidRPr="00EA5661" w14:paraId="6489E85E" w14:textId="77777777" w:rsidTr="009D1CF5">
        <w:trPr>
          <w:trHeight w:val="221"/>
        </w:trPr>
        <w:tc>
          <w:tcPr>
            <w:tcW w:w="3261" w:type="dxa"/>
            <w:tcBorders>
              <w:top w:val="nil"/>
              <w:left w:val="single" w:sz="8" w:space="0" w:color="000000"/>
              <w:bottom w:val="nil"/>
              <w:right w:val="single" w:sz="4" w:space="0" w:color="000000"/>
            </w:tcBorders>
            <w:shd w:val="clear" w:color="auto" w:fill="auto"/>
            <w:hideMark/>
          </w:tcPr>
          <w:p w14:paraId="7CEC8AD5" w14:textId="77777777" w:rsidR="007A48F2" w:rsidRPr="00EA5661" w:rsidRDefault="007A48F2" w:rsidP="007A48F2">
            <w:pPr>
              <w:rPr>
                <w:rFonts w:ascii="Arial Narrow" w:hAnsi="Arial Narrow" w:cs="Arial"/>
                <w:color w:val="000000"/>
                <w:sz w:val="16"/>
                <w:szCs w:val="16"/>
                <w:lang w:val="es-MX" w:eastAsia="es-MX"/>
              </w:rPr>
            </w:pPr>
            <w:r w:rsidRPr="00EA5661">
              <w:rPr>
                <w:rFonts w:ascii="Arial Narrow" w:hAnsi="Arial Narrow" w:cs="Arial"/>
                <w:color w:val="000000"/>
                <w:sz w:val="16"/>
                <w:szCs w:val="16"/>
                <w:lang w:val="es-MX" w:eastAsia="es-MX"/>
              </w:rPr>
              <w:t>L. OTROS INGRESOS DE LIBRE DISPOSICION</w:t>
            </w:r>
          </w:p>
        </w:tc>
        <w:tc>
          <w:tcPr>
            <w:tcW w:w="1559" w:type="dxa"/>
            <w:tcBorders>
              <w:top w:val="nil"/>
              <w:left w:val="nil"/>
              <w:bottom w:val="nil"/>
              <w:right w:val="single" w:sz="4" w:space="0" w:color="000000"/>
            </w:tcBorders>
            <w:shd w:val="clear" w:color="auto" w:fill="auto"/>
            <w:vAlign w:val="center"/>
            <w:hideMark/>
          </w:tcPr>
          <w:p w14:paraId="1996F6CE" w14:textId="77777777" w:rsidR="007A48F2" w:rsidRPr="00EA5661" w:rsidRDefault="007A48F2" w:rsidP="007A48F2">
            <w:pPr>
              <w:jc w:val="right"/>
              <w:rPr>
                <w:rFonts w:ascii="Arial Narrow" w:hAnsi="Arial Narrow" w:cs="Arial"/>
                <w:color w:val="000000"/>
                <w:sz w:val="16"/>
                <w:szCs w:val="16"/>
                <w:lang w:val="es-MX" w:eastAsia="es-MX"/>
              </w:rPr>
            </w:pPr>
            <w:r w:rsidRPr="00EA5661">
              <w:rPr>
                <w:rFonts w:ascii="Arial Narrow" w:hAnsi="Arial Narrow" w:cs="Arial"/>
                <w:color w:val="000000"/>
                <w:sz w:val="16"/>
                <w:szCs w:val="16"/>
                <w:lang w:val="es-MX" w:eastAsia="es-MX"/>
              </w:rPr>
              <w:t>0.00</w:t>
            </w:r>
          </w:p>
        </w:tc>
        <w:tc>
          <w:tcPr>
            <w:tcW w:w="1417" w:type="dxa"/>
            <w:tcBorders>
              <w:top w:val="nil"/>
              <w:left w:val="nil"/>
              <w:bottom w:val="nil"/>
              <w:right w:val="single" w:sz="4" w:space="0" w:color="000000"/>
            </w:tcBorders>
            <w:shd w:val="clear" w:color="auto" w:fill="auto"/>
            <w:vAlign w:val="center"/>
            <w:hideMark/>
          </w:tcPr>
          <w:p w14:paraId="4F870631" w14:textId="77777777" w:rsidR="007A48F2" w:rsidRPr="00EA5661" w:rsidRDefault="007A48F2" w:rsidP="007A48F2">
            <w:pPr>
              <w:jc w:val="right"/>
              <w:rPr>
                <w:rFonts w:ascii="Arial Narrow" w:hAnsi="Arial Narrow" w:cs="Arial"/>
                <w:color w:val="000000"/>
                <w:sz w:val="16"/>
                <w:szCs w:val="16"/>
                <w:lang w:val="es-MX" w:eastAsia="es-MX"/>
              </w:rPr>
            </w:pPr>
            <w:r w:rsidRPr="00EA5661">
              <w:rPr>
                <w:rFonts w:ascii="Arial Narrow" w:hAnsi="Arial Narrow" w:cs="Arial"/>
                <w:color w:val="000000"/>
                <w:sz w:val="16"/>
                <w:szCs w:val="16"/>
                <w:lang w:val="es-MX" w:eastAsia="es-MX"/>
              </w:rPr>
              <w:t>0.00</w:t>
            </w:r>
          </w:p>
        </w:tc>
        <w:tc>
          <w:tcPr>
            <w:tcW w:w="1281" w:type="dxa"/>
            <w:tcBorders>
              <w:top w:val="nil"/>
              <w:left w:val="nil"/>
              <w:bottom w:val="nil"/>
              <w:right w:val="single" w:sz="4" w:space="0" w:color="000000"/>
            </w:tcBorders>
            <w:shd w:val="clear" w:color="auto" w:fill="auto"/>
            <w:vAlign w:val="center"/>
            <w:hideMark/>
          </w:tcPr>
          <w:p w14:paraId="0A0558FA" w14:textId="77777777" w:rsidR="007A48F2" w:rsidRPr="00EA5661" w:rsidRDefault="007A48F2" w:rsidP="007A48F2">
            <w:pPr>
              <w:jc w:val="right"/>
              <w:rPr>
                <w:rFonts w:ascii="Arial Narrow" w:hAnsi="Arial Narrow" w:cs="Arial"/>
                <w:color w:val="000000"/>
                <w:sz w:val="16"/>
                <w:szCs w:val="16"/>
                <w:lang w:val="es-MX" w:eastAsia="es-MX"/>
              </w:rPr>
            </w:pPr>
            <w:r w:rsidRPr="00EA5661">
              <w:rPr>
                <w:rFonts w:ascii="Arial Narrow" w:hAnsi="Arial Narrow" w:cs="Arial"/>
                <w:color w:val="000000"/>
                <w:sz w:val="16"/>
                <w:szCs w:val="16"/>
                <w:lang w:val="es-MX" w:eastAsia="es-MX"/>
              </w:rPr>
              <w:t>0.00</w:t>
            </w:r>
          </w:p>
        </w:tc>
        <w:tc>
          <w:tcPr>
            <w:tcW w:w="1335" w:type="dxa"/>
            <w:tcBorders>
              <w:top w:val="nil"/>
              <w:left w:val="nil"/>
              <w:bottom w:val="nil"/>
              <w:right w:val="single" w:sz="8" w:space="0" w:color="000000"/>
            </w:tcBorders>
            <w:shd w:val="clear" w:color="auto" w:fill="auto"/>
            <w:vAlign w:val="center"/>
            <w:hideMark/>
          </w:tcPr>
          <w:p w14:paraId="0A3313C3" w14:textId="77777777" w:rsidR="007A48F2" w:rsidRPr="00EA5661" w:rsidRDefault="007A48F2" w:rsidP="007A48F2">
            <w:pPr>
              <w:jc w:val="right"/>
              <w:rPr>
                <w:rFonts w:ascii="Arial Narrow" w:hAnsi="Arial Narrow" w:cs="Arial"/>
                <w:color w:val="000000"/>
                <w:sz w:val="16"/>
                <w:szCs w:val="16"/>
                <w:lang w:val="es-MX" w:eastAsia="es-MX"/>
              </w:rPr>
            </w:pPr>
            <w:r w:rsidRPr="00EA5661">
              <w:rPr>
                <w:rFonts w:ascii="Arial Narrow" w:hAnsi="Arial Narrow" w:cs="Arial"/>
                <w:color w:val="000000"/>
                <w:sz w:val="16"/>
                <w:szCs w:val="16"/>
                <w:lang w:val="es-MX" w:eastAsia="es-MX"/>
              </w:rPr>
              <w:t>0.00</w:t>
            </w:r>
          </w:p>
        </w:tc>
      </w:tr>
      <w:tr w:rsidR="007A48F2" w:rsidRPr="00EA5661" w14:paraId="67D6668E" w14:textId="77777777" w:rsidTr="009D1CF5">
        <w:trPr>
          <w:trHeight w:val="221"/>
        </w:trPr>
        <w:tc>
          <w:tcPr>
            <w:tcW w:w="3261" w:type="dxa"/>
            <w:tcBorders>
              <w:top w:val="single" w:sz="8" w:space="0" w:color="000000"/>
              <w:left w:val="single" w:sz="8" w:space="0" w:color="000000"/>
              <w:bottom w:val="single" w:sz="8" w:space="0" w:color="000000"/>
              <w:right w:val="single" w:sz="4" w:space="0" w:color="000000"/>
            </w:tcBorders>
            <w:shd w:val="clear" w:color="000000" w:fill="D9D9D9"/>
            <w:hideMark/>
          </w:tcPr>
          <w:p w14:paraId="19A457C2" w14:textId="77777777" w:rsidR="007A48F2" w:rsidRPr="00EA5661" w:rsidRDefault="007A48F2" w:rsidP="007A48F2">
            <w:pPr>
              <w:rPr>
                <w:rFonts w:ascii="Arial Narrow" w:hAnsi="Arial Narrow" w:cs="Arial"/>
                <w:b/>
                <w:bCs/>
                <w:color w:val="000000"/>
                <w:sz w:val="16"/>
                <w:szCs w:val="16"/>
                <w:lang w:val="es-MX" w:eastAsia="es-MX"/>
              </w:rPr>
            </w:pPr>
            <w:r w:rsidRPr="00EA5661">
              <w:rPr>
                <w:rFonts w:ascii="Arial Narrow" w:hAnsi="Arial Narrow" w:cs="Arial"/>
                <w:b/>
                <w:bCs/>
                <w:color w:val="000000"/>
                <w:sz w:val="16"/>
                <w:szCs w:val="16"/>
                <w:lang w:val="es-MX" w:eastAsia="es-MX"/>
              </w:rPr>
              <w:t>2. TRANSFERENCIAS FEDERALES ETIQUETADAS (2=A+B+C+D+E)</w:t>
            </w:r>
          </w:p>
        </w:tc>
        <w:tc>
          <w:tcPr>
            <w:tcW w:w="1559" w:type="dxa"/>
            <w:tcBorders>
              <w:top w:val="single" w:sz="8" w:space="0" w:color="000000"/>
              <w:left w:val="nil"/>
              <w:bottom w:val="single" w:sz="8" w:space="0" w:color="000000"/>
              <w:right w:val="single" w:sz="4" w:space="0" w:color="000000"/>
            </w:tcBorders>
            <w:shd w:val="clear" w:color="000000" w:fill="D9D9D9"/>
            <w:vAlign w:val="center"/>
            <w:hideMark/>
          </w:tcPr>
          <w:p w14:paraId="50C77FBF" w14:textId="77777777" w:rsidR="007A48F2" w:rsidRPr="00EA5661" w:rsidRDefault="007A48F2" w:rsidP="007A48F2">
            <w:pPr>
              <w:jc w:val="right"/>
              <w:rPr>
                <w:rFonts w:ascii="Arial Narrow" w:hAnsi="Arial Narrow" w:cs="Arial"/>
                <w:b/>
                <w:bCs/>
                <w:color w:val="000000"/>
                <w:sz w:val="16"/>
                <w:szCs w:val="16"/>
                <w:lang w:val="es-MX" w:eastAsia="es-MX"/>
              </w:rPr>
            </w:pPr>
            <w:r w:rsidRPr="00EA5661">
              <w:rPr>
                <w:rFonts w:ascii="Arial Narrow" w:hAnsi="Arial Narrow" w:cs="Arial"/>
                <w:b/>
                <w:bCs/>
                <w:color w:val="000000"/>
                <w:sz w:val="16"/>
                <w:szCs w:val="16"/>
                <w:lang w:val="es-MX" w:eastAsia="es-MX"/>
              </w:rPr>
              <w:t>155,617,408.00</w:t>
            </w:r>
          </w:p>
        </w:tc>
        <w:tc>
          <w:tcPr>
            <w:tcW w:w="1417" w:type="dxa"/>
            <w:tcBorders>
              <w:top w:val="single" w:sz="8" w:space="0" w:color="000000"/>
              <w:left w:val="nil"/>
              <w:bottom w:val="single" w:sz="8" w:space="0" w:color="000000"/>
              <w:right w:val="single" w:sz="4" w:space="0" w:color="000000"/>
            </w:tcBorders>
            <w:shd w:val="clear" w:color="000000" w:fill="D9D9D9"/>
            <w:vAlign w:val="center"/>
            <w:hideMark/>
          </w:tcPr>
          <w:p w14:paraId="107CAD2A" w14:textId="77777777" w:rsidR="007A48F2" w:rsidRPr="00EA5661" w:rsidRDefault="007A48F2" w:rsidP="007A48F2">
            <w:pPr>
              <w:jc w:val="right"/>
              <w:rPr>
                <w:rFonts w:ascii="Arial Narrow" w:hAnsi="Arial Narrow" w:cs="Arial"/>
                <w:b/>
                <w:bCs/>
                <w:color w:val="000000"/>
                <w:sz w:val="16"/>
                <w:szCs w:val="16"/>
                <w:lang w:val="es-MX" w:eastAsia="es-MX"/>
              </w:rPr>
            </w:pPr>
            <w:r w:rsidRPr="00EA5661">
              <w:rPr>
                <w:rFonts w:ascii="Arial Narrow" w:hAnsi="Arial Narrow" w:cs="Arial"/>
                <w:b/>
                <w:bCs/>
                <w:color w:val="000000"/>
                <w:sz w:val="16"/>
                <w:szCs w:val="16"/>
                <w:lang w:val="es-MX" w:eastAsia="es-MX"/>
              </w:rPr>
              <w:t>158,729,756.16</w:t>
            </w:r>
          </w:p>
        </w:tc>
        <w:tc>
          <w:tcPr>
            <w:tcW w:w="1281" w:type="dxa"/>
            <w:tcBorders>
              <w:top w:val="single" w:sz="8" w:space="0" w:color="000000"/>
              <w:left w:val="nil"/>
              <w:bottom w:val="single" w:sz="8" w:space="0" w:color="000000"/>
              <w:right w:val="single" w:sz="4" w:space="0" w:color="000000"/>
            </w:tcBorders>
            <w:shd w:val="clear" w:color="000000" w:fill="D9D9D9"/>
            <w:vAlign w:val="center"/>
            <w:hideMark/>
          </w:tcPr>
          <w:p w14:paraId="1A0BD184" w14:textId="77777777" w:rsidR="007A48F2" w:rsidRPr="00EA5661" w:rsidRDefault="007A48F2" w:rsidP="007A48F2">
            <w:pPr>
              <w:jc w:val="right"/>
              <w:rPr>
                <w:rFonts w:ascii="Arial Narrow" w:hAnsi="Arial Narrow" w:cs="Arial"/>
                <w:b/>
                <w:bCs/>
                <w:color w:val="000000"/>
                <w:sz w:val="16"/>
                <w:szCs w:val="16"/>
                <w:lang w:val="es-MX" w:eastAsia="es-MX"/>
              </w:rPr>
            </w:pPr>
            <w:r w:rsidRPr="00EA5661">
              <w:rPr>
                <w:rFonts w:ascii="Arial Narrow" w:hAnsi="Arial Narrow" w:cs="Arial"/>
                <w:b/>
                <w:bCs/>
                <w:color w:val="000000"/>
                <w:sz w:val="16"/>
                <w:szCs w:val="16"/>
                <w:lang w:val="es-MX" w:eastAsia="es-MX"/>
              </w:rPr>
              <w:t>161,904,351.28</w:t>
            </w:r>
          </w:p>
        </w:tc>
        <w:tc>
          <w:tcPr>
            <w:tcW w:w="1335" w:type="dxa"/>
            <w:tcBorders>
              <w:top w:val="single" w:sz="8" w:space="0" w:color="000000"/>
              <w:left w:val="nil"/>
              <w:bottom w:val="single" w:sz="8" w:space="0" w:color="000000"/>
              <w:right w:val="single" w:sz="8" w:space="0" w:color="000000"/>
            </w:tcBorders>
            <w:shd w:val="clear" w:color="000000" w:fill="D9D9D9"/>
            <w:vAlign w:val="center"/>
            <w:hideMark/>
          </w:tcPr>
          <w:p w14:paraId="527183B4" w14:textId="77777777" w:rsidR="007A48F2" w:rsidRPr="00EA5661" w:rsidRDefault="007A48F2" w:rsidP="007A48F2">
            <w:pPr>
              <w:jc w:val="right"/>
              <w:rPr>
                <w:rFonts w:ascii="Arial Narrow" w:hAnsi="Arial Narrow" w:cs="Arial"/>
                <w:b/>
                <w:bCs/>
                <w:color w:val="000000"/>
                <w:sz w:val="16"/>
                <w:szCs w:val="16"/>
                <w:lang w:val="es-MX" w:eastAsia="es-MX"/>
              </w:rPr>
            </w:pPr>
            <w:r w:rsidRPr="00EA5661">
              <w:rPr>
                <w:rFonts w:ascii="Arial Narrow" w:hAnsi="Arial Narrow" w:cs="Arial"/>
                <w:b/>
                <w:bCs/>
                <w:color w:val="000000"/>
                <w:sz w:val="16"/>
                <w:szCs w:val="16"/>
                <w:lang w:val="es-MX" w:eastAsia="es-MX"/>
              </w:rPr>
              <w:t>165,142,438.31</w:t>
            </w:r>
          </w:p>
        </w:tc>
      </w:tr>
      <w:tr w:rsidR="007A48F2" w:rsidRPr="00EA5661" w14:paraId="1A07FA55" w14:textId="77777777" w:rsidTr="009D1CF5">
        <w:trPr>
          <w:trHeight w:val="221"/>
        </w:trPr>
        <w:tc>
          <w:tcPr>
            <w:tcW w:w="3261" w:type="dxa"/>
            <w:tcBorders>
              <w:top w:val="nil"/>
              <w:left w:val="single" w:sz="8" w:space="0" w:color="000000"/>
              <w:bottom w:val="single" w:sz="4" w:space="0" w:color="000000"/>
              <w:right w:val="single" w:sz="4" w:space="0" w:color="000000"/>
            </w:tcBorders>
            <w:shd w:val="clear" w:color="auto" w:fill="auto"/>
            <w:hideMark/>
          </w:tcPr>
          <w:p w14:paraId="27295172" w14:textId="77777777" w:rsidR="007A48F2" w:rsidRPr="00EA5661" w:rsidRDefault="007A48F2" w:rsidP="007A48F2">
            <w:pPr>
              <w:rPr>
                <w:rFonts w:ascii="Arial Narrow" w:hAnsi="Arial Narrow" w:cs="Arial"/>
                <w:color w:val="000000"/>
                <w:sz w:val="16"/>
                <w:szCs w:val="16"/>
                <w:lang w:val="es-MX" w:eastAsia="es-MX"/>
              </w:rPr>
            </w:pPr>
            <w:r w:rsidRPr="00EA5661">
              <w:rPr>
                <w:rFonts w:ascii="Arial Narrow" w:hAnsi="Arial Narrow" w:cs="Arial"/>
                <w:color w:val="000000"/>
                <w:sz w:val="16"/>
                <w:szCs w:val="16"/>
                <w:lang w:val="es-MX" w:eastAsia="es-MX"/>
              </w:rPr>
              <w:t>A. APORTACIONES</w:t>
            </w:r>
          </w:p>
        </w:tc>
        <w:tc>
          <w:tcPr>
            <w:tcW w:w="1559" w:type="dxa"/>
            <w:tcBorders>
              <w:top w:val="nil"/>
              <w:left w:val="nil"/>
              <w:bottom w:val="single" w:sz="4" w:space="0" w:color="000000"/>
              <w:right w:val="single" w:sz="4" w:space="0" w:color="000000"/>
            </w:tcBorders>
            <w:shd w:val="clear" w:color="auto" w:fill="auto"/>
            <w:vAlign w:val="center"/>
            <w:hideMark/>
          </w:tcPr>
          <w:p w14:paraId="77263F8D" w14:textId="77777777" w:rsidR="007A48F2" w:rsidRPr="00EA5661" w:rsidRDefault="007A48F2" w:rsidP="007A48F2">
            <w:pPr>
              <w:jc w:val="right"/>
              <w:rPr>
                <w:rFonts w:ascii="Arial Narrow" w:hAnsi="Arial Narrow" w:cs="Arial"/>
                <w:color w:val="000000"/>
                <w:sz w:val="16"/>
                <w:szCs w:val="16"/>
                <w:lang w:val="es-MX" w:eastAsia="es-MX"/>
              </w:rPr>
            </w:pPr>
            <w:r w:rsidRPr="00EA5661">
              <w:rPr>
                <w:rFonts w:ascii="Arial Narrow" w:hAnsi="Arial Narrow" w:cs="Arial"/>
                <w:color w:val="000000"/>
                <w:sz w:val="16"/>
                <w:szCs w:val="16"/>
                <w:lang w:val="es-MX" w:eastAsia="es-MX"/>
              </w:rPr>
              <w:t>147,815,022.00</w:t>
            </w:r>
          </w:p>
        </w:tc>
        <w:tc>
          <w:tcPr>
            <w:tcW w:w="1417" w:type="dxa"/>
            <w:tcBorders>
              <w:top w:val="nil"/>
              <w:left w:val="nil"/>
              <w:bottom w:val="single" w:sz="4" w:space="0" w:color="000000"/>
              <w:right w:val="single" w:sz="4" w:space="0" w:color="000000"/>
            </w:tcBorders>
            <w:shd w:val="clear" w:color="auto" w:fill="auto"/>
            <w:vAlign w:val="center"/>
            <w:hideMark/>
          </w:tcPr>
          <w:p w14:paraId="11610CD2" w14:textId="77777777" w:rsidR="007A48F2" w:rsidRPr="00EA5661" w:rsidRDefault="007A48F2" w:rsidP="007A48F2">
            <w:pPr>
              <w:jc w:val="right"/>
              <w:rPr>
                <w:rFonts w:ascii="Arial Narrow" w:hAnsi="Arial Narrow" w:cs="Arial"/>
                <w:color w:val="000000"/>
                <w:sz w:val="16"/>
                <w:szCs w:val="16"/>
                <w:lang w:val="es-MX" w:eastAsia="es-MX"/>
              </w:rPr>
            </w:pPr>
            <w:r w:rsidRPr="00EA5661">
              <w:rPr>
                <w:rFonts w:ascii="Arial Narrow" w:hAnsi="Arial Narrow" w:cs="Arial"/>
                <w:color w:val="000000"/>
                <w:sz w:val="16"/>
                <w:szCs w:val="16"/>
                <w:lang w:val="es-MX" w:eastAsia="es-MX"/>
              </w:rPr>
              <w:t>150,771,322.44</w:t>
            </w:r>
          </w:p>
        </w:tc>
        <w:tc>
          <w:tcPr>
            <w:tcW w:w="1281" w:type="dxa"/>
            <w:tcBorders>
              <w:top w:val="nil"/>
              <w:left w:val="nil"/>
              <w:bottom w:val="single" w:sz="4" w:space="0" w:color="000000"/>
              <w:right w:val="single" w:sz="4" w:space="0" w:color="000000"/>
            </w:tcBorders>
            <w:shd w:val="clear" w:color="auto" w:fill="auto"/>
            <w:vAlign w:val="center"/>
            <w:hideMark/>
          </w:tcPr>
          <w:p w14:paraId="53358CDC" w14:textId="77777777" w:rsidR="007A48F2" w:rsidRPr="00EA5661" w:rsidRDefault="007A48F2" w:rsidP="007A48F2">
            <w:pPr>
              <w:jc w:val="right"/>
              <w:rPr>
                <w:rFonts w:ascii="Arial Narrow" w:hAnsi="Arial Narrow" w:cs="Arial"/>
                <w:color w:val="000000"/>
                <w:sz w:val="16"/>
                <w:szCs w:val="16"/>
                <w:lang w:val="es-MX" w:eastAsia="es-MX"/>
              </w:rPr>
            </w:pPr>
            <w:r w:rsidRPr="00EA5661">
              <w:rPr>
                <w:rFonts w:ascii="Arial Narrow" w:hAnsi="Arial Narrow" w:cs="Arial"/>
                <w:color w:val="000000"/>
                <w:sz w:val="16"/>
                <w:szCs w:val="16"/>
                <w:lang w:val="es-MX" w:eastAsia="es-MX"/>
              </w:rPr>
              <w:t>153,786,748.89</w:t>
            </w:r>
          </w:p>
        </w:tc>
        <w:tc>
          <w:tcPr>
            <w:tcW w:w="1335" w:type="dxa"/>
            <w:tcBorders>
              <w:top w:val="nil"/>
              <w:left w:val="nil"/>
              <w:bottom w:val="single" w:sz="4" w:space="0" w:color="000000"/>
              <w:right w:val="single" w:sz="8" w:space="0" w:color="000000"/>
            </w:tcBorders>
            <w:shd w:val="clear" w:color="auto" w:fill="auto"/>
            <w:vAlign w:val="center"/>
            <w:hideMark/>
          </w:tcPr>
          <w:p w14:paraId="4869B315" w14:textId="77777777" w:rsidR="007A48F2" w:rsidRPr="00EA5661" w:rsidRDefault="007A48F2" w:rsidP="007A48F2">
            <w:pPr>
              <w:jc w:val="right"/>
              <w:rPr>
                <w:rFonts w:ascii="Arial Narrow" w:hAnsi="Arial Narrow" w:cs="Arial"/>
                <w:color w:val="000000"/>
                <w:sz w:val="16"/>
                <w:szCs w:val="16"/>
                <w:lang w:val="es-MX" w:eastAsia="es-MX"/>
              </w:rPr>
            </w:pPr>
            <w:r w:rsidRPr="00EA5661">
              <w:rPr>
                <w:rFonts w:ascii="Arial Narrow" w:hAnsi="Arial Narrow" w:cs="Arial"/>
                <w:color w:val="000000"/>
                <w:sz w:val="16"/>
                <w:szCs w:val="16"/>
                <w:lang w:val="es-MX" w:eastAsia="es-MX"/>
              </w:rPr>
              <w:t>156,862,483.87</w:t>
            </w:r>
          </w:p>
        </w:tc>
      </w:tr>
      <w:tr w:rsidR="007A48F2" w:rsidRPr="00EA5661" w14:paraId="551670D0" w14:textId="77777777" w:rsidTr="009D1CF5">
        <w:trPr>
          <w:trHeight w:val="221"/>
        </w:trPr>
        <w:tc>
          <w:tcPr>
            <w:tcW w:w="3261" w:type="dxa"/>
            <w:tcBorders>
              <w:top w:val="nil"/>
              <w:left w:val="single" w:sz="8" w:space="0" w:color="000000"/>
              <w:bottom w:val="single" w:sz="4" w:space="0" w:color="000000"/>
              <w:right w:val="single" w:sz="4" w:space="0" w:color="000000"/>
            </w:tcBorders>
            <w:shd w:val="clear" w:color="auto" w:fill="auto"/>
            <w:hideMark/>
          </w:tcPr>
          <w:p w14:paraId="3F1B5037" w14:textId="77777777" w:rsidR="007A48F2" w:rsidRPr="00EA5661" w:rsidRDefault="007A48F2" w:rsidP="007A48F2">
            <w:pPr>
              <w:rPr>
                <w:rFonts w:ascii="Arial Narrow" w:hAnsi="Arial Narrow" w:cs="Arial"/>
                <w:color w:val="000000"/>
                <w:sz w:val="16"/>
                <w:szCs w:val="16"/>
                <w:lang w:val="es-MX" w:eastAsia="es-MX"/>
              </w:rPr>
            </w:pPr>
            <w:r w:rsidRPr="00EA5661">
              <w:rPr>
                <w:rFonts w:ascii="Arial Narrow" w:hAnsi="Arial Narrow" w:cs="Arial"/>
                <w:color w:val="000000"/>
                <w:sz w:val="16"/>
                <w:szCs w:val="16"/>
                <w:lang w:val="es-MX" w:eastAsia="es-MX"/>
              </w:rPr>
              <w:t>B. CONVENIOS</w:t>
            </w:r>
          </w:p>
        </w:tc>
        <w:tc>
          <w:tcPr>
            <w:tcW w:w="1559" w:type="dxa"/>
            <w:tcBorders>
              <w:top w:val="nil"/>
              <w:left w:val="nil"/>
              <w:bottom w:val="single" w:sz="4" w:space="0" w:color="000000"/>
              <w:right w:val="single" w:sz="4" w:space="0" w:color="000000"/>
            </w:tcBorders>
            <w:shd w:val="clear" w:color="auto" w:fill="auto"/>
            <w:vAlign w:val="center"/>
            <w:hideMark/>
          </w:tcPr>
          <w:p w14:paraId="15E136CF" w14:textId="77777777" w:rsidR="007A48F2" w:rsidRPr="00EA5661" w:rsidRDefault="007A48F2" w:rsidP="007A48F2">
            <w:pPr>
              <w:jc w:val="right"/>
              <w:rPr>
                <w:rFonts w:ascii="Arial Narrow" w:hAnsi="Arial Narrow" w:cs="Arial"/>
                <w:color w:val="000000"/>
                <w:sz w:val="16"/>
                <w:szCs w:val="16"/>
                <w:lang w:val="es-MX" w:eastAsia="es-MX"/>
              </w:rPr>
            </w:pPr>
            <w:r w:rsidRPr="00EA5661">
              <w:rPr>
                <w:rFonts w:ascii="Arial Narrow" w:hAnsi="Arial Narrow" w:cs="Arial"/>
                <w:color w:val="000000"/>
                <w:sz w:val="16"/>
                <w:szCs w:val="16"/>
                <w:lang w:val="es-MX" w:eastAsia="es-MX"/>
              </w:rPr>
              <w:t>1,462,898.00</w:t>
            </w:r>
          </w:p>
        </w:tc>
        <w:tc>
          <w:tcPr>
            <w:tcW w:w="1417" w:type="dxa"/>
            <w:tcBorders>
              <w:top w:val="nil"/>
              <w:left w:val="nil"/>
              <w:bottom w:val="single" w:sz="4" w:space="0" w:color="000000"/>
              <w:right w:val="single" w:sz="4" w:space="0" w:color="000000"/>
            </w:tcBorders>
            <w:shd w:val="clear" w:color="auto" w:fill="auto"/>
            <w:vAlign w:val="center"/>
            <w:hideMark/>
          </w:tcPr>
          <w:p w14:paraId="7C005B18" w14:textId="77777777" w:rsidR="007A48F2" w:rsidRPr="00EA5661" w:rsidRDefault="007A48F2" w:rsidP="007A48F2">
            <w:pPr>
              <w:jc w:val="right"/>
              <w:rPr>
                <w:rFonts w:ascii="Arial Narrow" w:hAnsi="Arial Narrow" w:cs="Arial"/>
                <w:color w:val="000000"/>
                <w:sz w:val="16"/>
                <w:szCs w:val="16"/>
                <w:lang w:val="es-MX" w:eastAsia="es-MX"/>
              </w:rPr>
            </w:pPr>
            <w:r w:rsidRPr="00EA5661">
              <w:rPr>
                <w:rFonts w:ascii="Arial Narrow" w:hAnsi="Arial Narrow" w:cs="Arial"/>
                <w:color w:val="000000"/>
                <w:sz w:val="16"/>
                <w:szCs w:val="16"/>
                <w:lang w:val="es-MX" w:eastAsia="es-MX"/>
              </w:rPr>
              <w:t>1,492,155.96</w:t>
            </w:r>
          </w:p>
        </w:tc>
        <w:tc>
          <w:tcPr>
            <w:tcW w:w="1281" w:type="dxa"/>
            <w:tcBorders>
              <w:top w:val="nil"/>
              <w:left w:val="nil"/>
              <w:bottom w:val="single" w:sz="4" w:space="0" w:color="000000"/>
              <w:right w:val="single" w:sz="4" w:space="0" w:color="000000"/>
            </w:tcBorders>
            <w:shd w:val="clear" w:color="auto" w:fill="auto"/>
            <w:vAlign w:val="center"/>
            <w:hideMark/>
          </w:tcPr>
          <w:p w14:paraId="34B394E4" w14:textId="77777777" w:rsidR="007A48F2" w:rsidRPr="00EA5661" w:rsidRDefault="007A48F2" w:rsidP="007A48F2">
            <w:pPr>
              <w:jc w:val="right"/>
              <w:rPr>
                <w:rFonts w:ascii="Arial Narrow" w:hAnsi="Arial Narrow" w:cs="Arial"/>
                <w:color w:val="000000"/>
                <w:sz w:val="16"/>
                <w:szCs w:val="16"/>
                <w:lang w:val="es-MX" w:eastAsia="es-MX"/>
              </w:rPr>
            </w:pPr>
            <w:r w:rsidRPr="00EA5661">
              <w:rPr>
                <w:rFonts w:ascii="Arial Narrow" w:hAnsi="Arial Narrow" w:cs="Arial"/>
                <w:color w:val="000000"/>
                <w:sz w:val="16"/>
                <w:szCs w:val="16"/>
                <w:lang w:val="es-MX" w:eastAsia="es-MX"/>
              </w:rPr>
              <w:t>1,521,999.08</w:t>
            </w:r>
          </w:p>
        </w:tc>
        <w:tc>
          <w:tcPr>
            <w:tcW w:w="1335" w:type="dxa"/>
            <w:tcBorders>
              <w:top w:val="nil"/>
              <w:left w:val="nil"/>
              <w:bottom w:val="single" w:sz="4" w:space="0" w:color="000000"/>
              <w:right w:val="single" w:sz="8" w:space="0" w:color="000000"/>
            </w:tcBorders>
            <w:shd w:val="clear" w:color="auto" w:fill="auto"/>
            <w:vAlign w:val="center"/>
            <w:hideMark/>
          </w:tcPr>
          <w:p w14:paraId="6863BB54" w14:textId="77777777" w:rsidR="007A48F2" w:rsidRPr="00EA5661" w:rsidRDefault="007A48F2" w:rsidP="007A48F2">
            <w:pPr>
              <w:jc w:val="right"/>
              <w:rPr>
                <w:rFonts w:ascii="Arial Narrow" w:hAnsi="Arial Narrow" w:cs="Arial"/>
                <w:color w:val="000000"/>
                <w:sz w:val="16"/>
                <w:szCs w:val="16"/>
                <w:lang w:val="es-MX" w:eastAsia="es-MX"/>
              </w:rPr>
            </w:pPr>
            <w:r w:rsidRPr="00EA5661">
              <w:rPr>
                <w:rFonts w:ascii="Arial Narrow" w:hAnsi="Arial Narrow" w:cs="Arial"/>
                <w:color w:val="000000"/>
                <w:sz w:val="16"/>
                <w:szCs w:val="16"/>
                <w:lang w:val="es-MX" w:eastAsia="es-MX"/>
              </w:rPr>
              <w:t>1,552,439.06</w:t>
            </w:r>
          </w:p>
        </w:tc>
      </w:tr>
      <w:tr w:rsidR="007A48F2" w:rsidRPr="00EA5661" w14:paraId="2AEC9603" w14:textId="77777777" w:rsidTr="009D1CF5">
        <w:trPr>
          <w:trHeight w:val="221"/>
        </w:trPr>
        <w:tc>
          <w:tcPr>
            <w:tcW w:w="3261" w:type="dxa"/>
            <w:tcBorders>
              <w:top w:val="nil"/>
              <w:left w:val="single" w:sz="8" w:space="0" w:color="000000"/>
              <w:bottom w:val="single" w:sz="4" w:space="0" w:color="000000"/>
              <w:right w:val="single" w:sz="4" w:space="0" w:color="000000"/>
            </w:tcBorders>
            <w:shd w:val="clear" w:color="auto" w:fill="auto"/>
            <w:hideMark/>
          </w:tcPr>
          <w:p w14:paraId="58F2B999" w14:textId="77777777" w:rsidR="007A48F2" w:rsidRPr="00EA5661" w:rsidRDefault="007A48F2" w:rsidP="007A48F2">
            <w:pPr>
              <w:rPr>
                <w:rFonts w:ascii="Arial Narrow" w:hAnsi="Arial Narrow" w:cs="Arial"/>
                <w:color w:val="000000"/>
                <w:sz w:val="16"/>
                <w:szCs w:val="16"/>
                <w:lang w:val="es-MX" w:eastAsia="es-MX"/>
              </w:rPr>
            </w:pPr>
            <w:r w:rsidRPr="00EA5661">
              <w:rPr>
                <w:rFonts w:ascii="Arial Narrow" w:hAnsi="Arial Narrow" w:cs="Arial"/>
                <w:color w:val="000000"/>
                <w:sz w:val="16"/>
                <w:szCs w:val="16"/>
                <w:lang w:val="es-MX" w:eastAsia="es-MX"/>
              </w:rPr>
              <w:t>D. TRANSFERENCIAS, ASIGNACIONES, SUBSIDIOS Y SUBVENCIONES, Y PENSIONES Y JUBILACIONES</w:t>
            </w:r>
          </w:p>
        </w:tc>
        <w:tc>
          <w:tcPr>
            <w:tcW w:w="1559" w:type="dxa"/>
            <w:tcBorders>
              <w:top w:val="nil"/>
              <w:left w:val="nil"/>
              <w:bottom w:val="single" w:sz="4" w:space="0" w:color="000000"/>
              <w:right w:val="single" w:sz="4" w:space="0" w:color="000000"/>
            </w:tcBorders>
            <w:shd w:val="clear" w:color="auto" w:fill="auto"/>
            <w:vAlign w:val="center"/>
            <w:hideMark/>
          </w:tcPr>
          <w:p w14:paraId="72C6FAD8" w14:textId="77777777" w:rsidR="007A48F2" w:rsidRPr="00EA5661" w:rsidRDefault="007A48F2" w:rsidP="007A48F2">
            <w:pPr>
              <w:jc w:val="right"/>
              <w:rPr>
                <w:rFonts w:ascii="Arial Narrow" w:hAnsi="Arial Narrow" w:cs="Arial"/>
                <w:color w:val="000000"/>
                <w:sz w:val="16"/>
                <w:szCs w:val="16"/>
                <w:lang w:val="es-MX" w:eastAsia="es-MX"/>
              </w:rPr>
            </w:pPr>
            <w:r w:rsidRPr="00EA5661">
              <w:rPr>
                <w:rFonts w:ascii="Arial Narrow" w:hAnsi="Arial Narrow" w:cs="Arial"/>
                <w:color w:val="000000"/>
                <w:sz w:val="16"/>
                <w:szCs w:val="16"/>
                <w:lang w:val="es-MX" w:eastAsia="es-MX"/>
              </w:rPr>
              <w:t>6,339,488.00</w:t>
            </w:r>
          </w:p>
        </w:tc>
        <w:tc>
          <w:tcPr>
            <w:tcW w:w="1417" w:type="dxa"/>
            <w:tcBorders>
              <w:top w:val="nil"/>
              <w:left w:val="nil"/>
              <w:bottom w:val="single" w:sz="4" w:space="0" w:color="000000"/>
              <w:right w:val="single" w:sz="4" w:space="0" w:color="000000"/>
            </w:tcBorders>
            <w:shd w:val="clear" w:color="auto" w:fill="auto"/>
            <w:vAlign w:val="center"/>
            <w:hideMark/>
          </w:tcPr>
          <w:p w14:paraId="56922F9F" w14:textId="77777777" w:rsidR="007A48F2" w:rsidRPr="00EA5661" w:rsidRDefault="007A48F2" w:rsidP="007A48F2">
            <w:pPr>
              <w:jc w:val="right"/>
              <w:rPr>
                <w:rFonts w:ascii="Arial Narrow" w:hAnsi="Arial Narrow" w:cs="Arial"/>
                <w:color w:val="000000"/>
                <w:sz w:val="16"/>
                <w:szCs w:val="16"/>
                <w:lang w:val="es-MX" w:eastAsia="es-MX"/>
              </w:rPr>
            </w:pPr>
            <w:r w:rsidRPr="00EA5661">
              <w:rPr>
                <w:rFonts w:ascii="Arial Narrow" w:hAnsi="Arial Narrow" w:cs="Arial"/>
                <w:color w:val="000000"/>
                <w:sz w:val="16"/>
                <w:szCs w:val="16"/>
                <w:lang w:val="es-MX" w:eastAsia="es-MX"/>
              </w:rPr>
              <w:t>6,466,277.76</w:t>
            </w:r>
          </w:p>
        </w:tc>
        <w:tc>
          <w:tcPr>
            <w:tcW w:w="1281" w:type="dxa"/>
            <w:tcBorders>
              <w:top w:val="nil"/>
              <w:left w:val="nil"/>
              <w:bottom w:val="single" w:sz="4" w:space="0" w:color="000000"/>
              <w:right w:val="single" w:sz="4" w:space="0" w:color="000000"/>
            </w:tcBorders>
            <w:shd w:val="clear" w:color="auto" w:fill="auto"/>
            <w:vAlign w:val="center"/>
            <w:hideMark/>
          </w:tcPr>
          <w:p w14:paraId="4139CA0B" w14:textId="77777777" w:rsidR="007A48F2" w:rsidRPr="00EA5661" w:rsidRDefault="007A48F2" w:rsidP="007A48F2">
            <w:pPr>
              <w:jc w:val="right"/>
              <w:rPr>
                <w:rFonts w:ascii="Arial Narrow" w:hAnsi="Arial Narrow" w:cs="Arial"/>
                <w:color w:val="000000"/>
                <w:sz w:val="16"/>
                <w:szCs w:val="16"/>
                <w:lang w:val="es-MX" w:eastAsia="es-MX"/>
              </w:rPr>
            </w:pPr>
            <w:r w:rsidRPr="00EA5661">
              <w:rPr>
                <w:rFonts w:ascii="Arial Narrow" w:hAnsi="Arial Narrow" w:cs="Arial"/>
                <w:color w:val="000000"/>
                <w:sz w:val="16"/>
                <w:szCs w:val="16"/>
                <w:lang w:val="es-MX" w:eastAsia="es-MX"/>
              </w:rPr>
              <w:t>6,595,603.32</w:t>
            </w:r>
          </w:p>
        </w:tc>
        <w:tc>
          <w:tcPr>
            <w:tcW w:w="1335" w:type="dxa"/>
            <w:tcBorders>
              <w:top w:val="nil"/>
              <w:left w:val="nil"/>
              <w:bottom w:val="single" w:sz="4" w:space="0" w:color="000000"/>
              <w:right w:val="single" w:sz="8" w:space="0" w:color="000000"/>
            </w:tcBorders>
            <w:shd w:val="clear" w:color="auto" w:fill="auto"/>
            <w:vAlign w:val="center"/>
            <w:hideMark/>
          </w:tcPr>
          <w:p w14:paraId="6108D552" w14:textId="77777777" w:rsidR="007A48F2" w:rsidRPr="00EA5661" w:rsidRDefault="007A48F2" w:rsidP="007A48F2">
            <w:pPr>
              <w:jc w:val="right"/>
              <w:rPr>
                <w:rFonts w:ascii="Arial Narrow" w:hAnsi="Arial Narrow" w:cs="Arial"/>
                <w:color w:val="000000"/>
                <w:sz w:val="16"/>
                <w:szCs w:val="16"/>
                <w:lang w:val="es-MX" w:eastAsia="es-MX"/>
              </w:rPr>
            </w:pPr>
            <w:r w:rsidRPr="00EA5661">
              <w:rPr>
                <w:rFonts w:ascii="Arial Narrow" w:hAnsi="Arial Narrow" w:cs="Arial"/>
                <w:color w:val="000000"/>
                <w:sz w:val="16"/>
                <w:szCs w:val="16"/>
                <w:lang w:val="es-MX" w:eastAsia="es-MX"/>
              </w:rPr>
              <w:t>6,727,515.38</w:t>
            </w:r>
          </w:p>
        </w:tc>
      </w:tr>
      <w:tr w:rsidR="007A48F2" w:rsidRPr="00EA5661" w14:paraId="4721EFCD" w14:textId="77777777" w:rsidTr="009D1CF5">
        <w:trPr>
          <w:trHeight w:val="221"/>
        </w:trPr>
        <w:tc>
          <w:tcPr>
            <w:tcW w:w="3261" w:type="dxa"/>
            <w:tcBorders>
              <w:top w:val="nil"/>
              <w:left w:val="single" w:sz="8" w:space="0" w:color="000000"/>
              <w:bottom w:val="single" w:sz="4" w:space="0" w:color="000000"/>
              <w:right w:val="single" w:sz="4" w:space="0" w:color="000000"/>
            </w:tcBorders>
            <w:shd w:val="clear" w:color="auto" w:fill="auto"/>
            <w:hideMark/>
          </w:tcPr>
          <w:p w14:paraId="5143C828" w14:textId="77777777" w:rsidR="007A48F2" w:rsidRPr="00EA5661" w:rsidRDefault="007A48F2" w:rsidP="007A48F2">
            <w:pPr>
              <w:rPr>
                <w:rFonts w:ascii="Arial Narrow" w:hAnsi="Arial Narrow" w:cs="Arial"/>
                <w:color w:val="000000"/>
                <w:sz w:val="16"/>
                <w:szCs w:val="16"/>
                <w:lang w:val="es-MX" w:eastAsia="es-MX"/>
              </w:rPr>
            </w:pPr>
            <w:r w:rsidRPr="00EA5661">
              <w:rPr>
                <w:rFonts w:ascii="Arial Narrow" w:hAnsi="Arial Narrow" w:cs="Arial"/>
                <w:color w:val="000000"/>
                <w:sz w:val="16"/>
                <w:szCs w:val="16"/>
                <w:lang w:val="es-MX" w:eastAsia="es-MX"/>
              </w:rPr>
              <w:t>E. OTRAS TRANSFERENCIAS FEDERALES ETIQUETADAS</w:t>
            </w:r>
          </w:p>
        </w:tc>
        <w:tc>
          <w:tcPr>
            <w:tcW w:w="1559" w:type="dxa"/>
            <w:tcBorders>
              <w:top w:val="nil"/>
              <w:left w:val="nil"/>
              <w:bottom w:val="single" w:sz="4" w:space="0" w:color="000000"/>
              <w:right w:val="single" w:sz="4" w:space="0" w:color="000000"/>
            </w:tcBorders>
            <w:shd w:val="clear" w:color="auto" w:fill="auto"/>
            <w:vAlign w:val="center"/>
            <w:hideMark/>
          </w:tcPr>
          <w:p w14:paraId="306282EB" w14:textId="77777777" w:rsidR="007A48F2" w:rsidRPr="00EA5661" w:rsidRDefault="007A48F2" w:rsidP="007A48F2">
            <w:pPr>
              <w:jc w:val="right"/>
              <w:rPr>
                <w:rFonts w:ascii="Arial Narrow" w:hAnsi="Arial Narrow" w:cs="Arial"/>
                <w:color w:val="000000"/>
                <w:sz w:val="16"/>
                <w:szCs w:val="16"/>
                <w:lang w:val="es-MX" w:eastAsia="es-MX"/>
              </w:rPr>
            </w:pPr>
            <w:r w:rsidRPr="00EA5661">
              <w:rPr>
                <w:rFonts w:ascii="Arial Narrow" w:hAnsi="Arial Narrow" w:cs="Arial"/>
                <w:color w:val="000000"/>
                <w:sz w:val="16"/>
                <w:szCs w:val="16"/>
                <w:lang w:val="es-MX" w:eastAsia="es-MX"/>
              </w:rPr>
              <w:t>0.00</w:t>
            </w:r>
          </w:p>
        </w:tc>
        <w:tc>
          <w:tcPr>
            <w:tcW w:w="1417" w:type="dxa"/>
            <w:tcBorders>
              <w:top w:val="nil"/>
              <w:left w:val="nil"/>
              <w:bottom w:val="single" w:sz="4" w:space="0" w:color="000000"/>
              <w:right w:val="single" w:sz="4" w:space="0" w:color="000000"/>
            </w:tcBorders>
            <w:shd w:val="clear" w:color="auto" w:fill="auto"/>
            <w:vAlign w:val="center"/>
            <w:hideMark/>
          </w:tcPr>
          <w:p w14:paraId="4E4549C9" w14:textId="77777777" w:rsidR="007A48F2" w:rsidRPr="00EA5661" w:rsidRDefault="007A48F2" w:rsidP="007A48F2">
            <w:pPr>
              <w:jc w:val="right"/>
              <w:rPr>
                <w:rFonts w:ascii="Arial Narrow" w:hAnsi="Arial Narrow" w:cs="Arial"/>
                <w:color w:val="000000"/>
                <w:sz w:val="16"/>
                <w:szCs w:val="16"/>
                <w:lang w:val="es-MX" w:eastAsia="es-MX"/>
              </w:rPr>
            </w:pPr>
            <w:r w:rsidRPr="00EA5661">
              <w:rPr>
                <w:rFonts w:ascii="Arial Narrow" w:hAnsi="Arial Narrow" w:cs="Arial"/>
                <w:color w:val="000000"/>
                <w:sz w:val="16"/>
                <w:szCs w:val="16"/>
                <w:lang w:val="es-MX" w:eastAsia="es-MX"/>
              </w:rPr>
              <w:t>0.00</w:t>
            </w:r>
          </w:p>
        </w:tc>
        <w:tc>
          <w:tcPr>
            <w:tcW w:w="1281" w:type="dxa"/>
            <w:tcBorders>
              <w:top w:val="nil"/>
              <w:left w:val="nil"/>
              <w:bottom w:val="single" w:sz="4" w:space="0" w:color="000000"/>
              <w:right w:val="single" w:sz="4" w:space="0" w:color="000000"/>
            </w:tcBorders>
            <w:shd w:val="clear" w:color="auto" w:fill="auto"/>
            <w:vAlign w:val="center"/>
            <w:hideMark/>
          </w:tcPr>
          <w:p w14:paraId="532C8ABF" w14:textId="77777777" w:rsidR="007A48F2" w:rsidRPr="00EA5661" w:rsidRDefault="007A48F2" w:rsidP="007A48F2">
            <w:pPr>
              <w:jc w:val="right"/>
              <w:rPr>
                <w:rFonts w:ascii="Arial Narrow" w:hAnsi="Arial Narrow" w:cs="Arial"/>
                <w:color w:val="000000"/>
                <w:sz w:val="16"/>
                <w:szCs w:val="16"/>
                <w:lang w:val="es-MX" w:eastAsia="es-MX"/>
              </w:rPr>
            </w:pPr>
            <w:r w:rsidRPr="00EA5661">
              <w:rPr>
                <w:rFonts w:ascii="Arial Narrow" w:hAnsi="Arial Narrow" w:cs="Arial"/>
                <w:color w:val="000000"/>
                <w:sz w:val="16"/>
                <w:szCs w:val="16"/>
                <w:lang w:val="es-MX" w:eastAsia="es-MX"/>
              </w:rPr>
              <w:t>0.00</w:t>
            </w:r>
          </w:p>
        </w:tc>
        <w:tc>
          <w:tcPr>
            <w:tcW w:w="1335" w:type="dxa"/>
            <w:tcBorders>
              <w:top w:val="nil"/>
              <w:left w:val="nil"/>
              <w:bottom w:val="single" w:sz="4" w:space="0" w:color="000000"/>
              <w:right w:val="single" w:sz="8" w:space="0" w:color="000000"/>
            </w:tcBorders>
            <w:shd w:val="clear" w:color="auto" w:fill="auto"/>
            <w:vAlign w:val="center"/>
            <w:hideMark/>
          </w:tcPr>
          <w:p w14:paraId="6ED39C59" w14:textId="77777777" w:rsidR="007A48F2" w:rsidRPr="00EA5661" w:rsidRDefault="007A48F2" w:rsidP="007A48F2">
            <w:pPr>
              <w:jc w:val="right"/>
              <w:rPr>
                <w:rFonts w:ascii="Arial Narrow" w:hAnsi="Arial Narrow" w:cs="Arial"/>
                <w:color w:val="000000"/>
                <w:sz w:val="16"/>
                <w:szCs w:val="16"/>
                <w:lang w:val="es-MX" w:eastAsia="es-MX"/>
              </w:rPr>
            </w:pPr>
            <w:r w:rsidRPr="00EA5661">
              <w:rPr>
                <w:rFonts w:ascii="Arial Narrow" w:hAnsi="Arial Narrow" w:cs="Arial"/>
                <w:color w:val="000000"/>
                <w:sz w:val="16"/>
                <w:szCs w:val="16"/>
                <w:lang w:val="es-MX" w:eastAsia="es-MX"/>
              </w:rPr>
              <w:t>0.00</w:t>
            </w:r>
          </w:p>
        </w:tc>
      </w:tr>
      <w:tr w:rsidR="007A48F2" w:rsidRPr="00EA5661" w14:paraId="538433EA" w14:textId="77777777" w:rsidTr="009D1CF5">
        <w:trPr>
          <w:trHeight w:val="221"/>
        </w:trPr>
        <w:tc>
          <w:tcPr>
            <w:tcW w:w="3261" w:type="dxa"/>
            <w:tcBorders>
              <w:top w:val="nil"/>
              <w:left w:val="single" w:sz="8" w:space="0" w:color="000000"/>
              <w:bottom w:val="single" w:sz="4" w:space="0" w:color="000000"/>
              <w:right w:val="single" w:sz="4" w:space="0" w:color="000000"/>
            </w:tcBorders>
            <w:shd w:val="clear" w:color="auto" w:fill="auto"/>
            <w:hideMark/>
          </w:tcPr>
          <w:p w14:paraId="7BF973D8" w14:textId="77777777" w:rsidR="007A48F2" w:rsidRPr="00EA5661" w:rsidRDefault="007A48F2" w:rsidP="007A48F2">
            <w:pPr>
              <w:rPr>
                <w:rFonts w:ascii="Arial Narrow" w:hAnsi="Arial Narrow" w:cs="Arial"/>
                <w:color w:val="000000"/>
                <w:sz w:val="16"/>
                <w:szCs w:val="16"/>
                <w:lang w:val="es-MX" w:eastAsia="es-MX"/>
              </w:rPr>
            </w:pPr>
            <w:r w:rsidRPr="00EA5661">
              <w:rPr>
                <w:rFonts w:ascii="Arial Narrow" w:hAnsi="Arial Narrow" w:cs="Arial"/>
                <w:color w:val="000000"/>
                <w:sz w:val="16"/>
                <w:szCs w:val="16"/>
                <w:lang w:val="es-MX" w:eastAsia="es-MX"/>
              </w:rPr>
              <w:t>H. PARTICIPACIONES</w:t>
            </w:r>
          </w:p>
        </w:tc>
        <w:tc>
          <w:tcPr>
            <w:tcW w:w="1559" w:type="dxa"/>
            <w:tcBorders>
              <w:top w:val="nil"/>
              <w:left w:val="nil"/>
              <w:bottom w:val="single" w:sz="4" w:space="0" w:color="000000"/>
              <w:right w:val="single" w:sz="4" w:space="0" w:color="000000"/>
            </w:tcBorders>
            <w:shd w:val="clear" w:color="auto" w:fill="auto"/>
            <w:vAlign w:val="center"/>
            <w:hideMark/>
          </w:tcPr>
          <w:p w14:paraId="2BDE26A6" w14:textId="77777777" w:rsidR="007A48F2" w:rsidRPr="00EA5661" w:rsidRDefault="007A48F2" w:rsidP="007A48F2">
            <w:pPr>
              <w:jc w:val="right"/>
              <w:rPr>
                <w:rFonts w:ascii="Arial Narrow" w:hAnsi="Arial Narrow" w:cs="Arial"/>
                <w:color w:val="000000"/>
                <w:sz w:val="16"/>
                <w:szCs w:val="16"/>
                <w:lang w:val="es-MX" w:eastAsia="es-MX"/>
              </w:rPr>
            </w:pPr>
            <w:r w:rsidRPr="00EA5661">
              <w:rPr>
                <w:rFonts w:ascii="Arial Narrow" w:hAnsi="Arial Narrow" w:cs="Arial"/>
                <w:color w:val="000000"/>
                <w:sz w:val="16"/>
                <w:szCs w:val="16"/>
                <w:lang w:val="es-MX" w:eastAsia="es-MX"/>
              </w:rPr>
              <w:t>0.00</w:t>
            </w:r>
          </w:p>
        </w:tc>
        <w:tc>
          <w:tcPr>
            <w:tcW w:w="1417" w:type="dxa"/>
            <w:tcBorders>
              <w:top w:val="nil"/>
              <w:left w:val="nil"/>
              <w:bottom w:val="single" w:sz="4" w:space="0" w:color="000000"/>
              <w:right w:val="single" w:sz="4" w:space="0" w:color="000000"/>
            </w:tcBorders>
            <w:shd w:val="clear" w:color="auto" w:fill="auto"/>
            <w:vAlign w:val="center"/>
            <w:hideMark/>
          </w:tcPr>
          <w:p w14:paraId="047D677B" w14:textId="77777777" w:rsidR="007A48F2" w:rsidRPr="00EA5661" w:rsidRDefault="007A48F2" w:rsidP="007A48F2">
            <w:pPr>
              <w:jc w:val="right"/>
              <w:rPr>
                <w:rFonts w:ascii="Arial Narrow" w:hAnsi="Arial Narrow" w:cs="Arial"/>
                <w:color w:val="000000"/>
                <w:sz w:val="16"/>
                <w:szCs w:val="16"/>
                <w:lang w:val="es-MX" w:eastAsia="es-MX"/>
              </w:rPr>
            </w:pPr>
            <w:r w:rsidRPr="00EA5661">
              <w:rPr>
                <w:rFonts w:ascii="Arial Narrow" w:hAnsi="Arial Narrow" w:cs="Arial"/>
                <w:color w:val="000000"/>
                <w:sz w:val="16"/>
                <w:szCs w:val="16"/>
                <w:lang w:val="es-MX" w:eastAsia="es-MX"/>
              </w:rPr>
              <w:t>0.00</w:t>
            </w:r>
          </w:p>
        </w:tc>
        <w:tc>
          <w:tcPr>
            <w:tcW w:w="1281" w:type="dxa"/>
            <w:tcBorders>
              <w:top w:val="nil"/>
              <w:left w:val="nil"/>
              <w:bottom w:val="single" w:sz="4" w:space="0" w:color="000000"/>
              <w:right w:val="single" w:sz="4" w:space="0" w:color="000000"/>
            </w:tcBorders>
            <w:shd w:val="clear" w:color="auto" w:fill="auto"/>
            <w:vAlign w:val="center"/>
            <w:hideMark/>
          </w:tcPr>
          <w:p w14:paraId="59F77D80" w14:textId="77777777" w:rsidR="007A48F2" w:rsidRPr="00EA5661" w:rsidRDefault="007A48F2" w:rsidP="007A48F2">
            <w:pPr>
              <w:jc w:val="right"/>
              <w:rPr>
                <w:rFonts w:ascii="Arial Narrow" w:hAnsi="Arial Narrow" w:cs="Arial"/>
                <w:color w:val="000000"/>
                <w:sz w:val="16"/>
                <w:szCs w:val="16"/>
                <w:lang w:val="es-MX" w:eastAsia="es-MX"/>
              </w:rPr>
            </w:pPr>
            <w:r w:rsidRPr="00EA5661">
              <w:rPr>
                <w:rFonts w:ascii="Arial Narrow" w:hAnsi="Arial Narrow" w:cs="Arial"/>
                <w:color w:val="000000"/>
                <w:sz w:val="16"/>
                <w:szCs w:val="16"/>
                <w:lang w:val="es-MX" w:eastAsia="es-MX"/>
              </w:rPr>
              <w:t>0.00</w:t>
            </w:r>
          </w:p>
        </w:tc>
        <w:tc>
          <w:tcPr>
            <w:tcW w:w="1335" w:type="dxa"/>
            <w:tcBorders>
              <w:top w:val="nil"/>
              <w:left w:val="nil"/>
              <w:bottom w:val="single" w:sz="4" w:space="0" w:color="000000"/>
              <w:right w:val="single" w:sz="8" w:space="0" w:color="000000"/>
            </w:tcBorders>
            <w:shd w:val="clear" w:color="auto" w:fill="auto"/>
            <w:vAlign w:val="center"/>
            <w:hideMark/>
          </w:tcPr>
          <w:p w14:paraId="06966A99" w14:textId="77777777" w:rsidR="007A48F2" w:rsidRPr="00EA5661" w:rsidRDefault="007A48F2" w:rsidP="007A48F2">
            <w:pPr>
              <w:jc w:val="right"/>
              <w:rPr>
                <w:rFonts w:ascii="Arial Narrow" w:hAnsi="Arial Narrow" w:cs="Arial"/>
                <w:color w:val="000000"/>
                <w:sz w:val="16"/>
                <w:szCs w:val="16"/>
                <w:lang w:val="es-MX" w:eastAsia="es-MX"/>
              </w:rPr>
            </w:pPr>
            <w:r w:rsidRPr="00EA5661">
              <w:rPr>
                <w:rFonts w:ascii="Arial Narrow" w:hAnsi="Arial Narrow" w:cs="Arial"/>
                <w:color w:val="000000"/>
                <w:sz w:val="16"/>
                <w:szCs w:val="16"/>
                <w:lang w:val="es-MX" w:eastAsia="es-MX"/>
              </w:rPr>
              <w:t>0.00</w:t>
            </w:r>
          </w:p>
        </w:tc>
      </w:tr>
      <w:tr w:rsidR="007A48F2" w:rsidRPr="00EA5661" w14:paraId="083E8778" w14:textId="77777777" w:rsidTr="009D1CF5">
        <w:trPr>
          <w:trHeight w:val="221"/>
        </w:trPr>
        <w:tc>
          <w:tcPr>
            <w:tcW w:w="3261" w:type="dxa"/>
            <w:tcBorders>
              <w:top w:val="nil"/>
              <w:left w:val="single" w:sz="8" w:space="0" w:color="000000"/>
              <w:bottom w:val="single" w:sz="4" w:space="0" w:color="000000"/>
              <w:right w:val="single" w:sz="4" w:space="0" w:color="000000"/>
            </w:tcBorders>
            <w:shd w:val="clear" w:color="auto" w:fill="auto"/>
            <w:hideMark/>
          </w:tcPr>
          <w:p w14:paraId="11C88B07" w14:textId="77777777" w:rsidR="007A48F2" w:rsidRPr="00EA5661" w:rsidRDefault="007A48F2" w:rsidP="007A48F2">
            <w:pPr>
              <w:rPr>
                <w:rFonts w:ascii="Arial Narrow" w:hAnsi="Arial Narrow" w:cs="Arial"/>
                <w:b/>
                <w:bCs/>
                <w:color w:val="000000"/>
                <w:sz w:val="16"/>
                <w:szCs w:val="16"/>
                <w:lang w:val="es-MX" w:eastAsia="es-MX"/>
              </w:rPr>
            </w:pPr>
            <w:r w:rsidRPr="00EA5661">
              <w:rPr>
                <w:rFonts w:ascii="Arial Narrow" w:hAnsi="Arial Narrow" w:cs="Arial"/>
                <w:b/>
                <w:bCs/>
                <w:color w:val="000000"/>
                <w:sz w:val="16"/>
                <w:szCs w:val="16"/>
                <w:lang w:val="es-MX" w:eastAsia="es-MX"/>
              </w:rPr>
              <w:t>3. INGRESOS DERIVADOS DE FINANCIAMIENTO (3=A)</w:t>
            </w:r>
          </w:p>
        </w:tc>
        <w:tc>
          <w:tcPr>
            <w:tcW w:w="1559" w:type="dxa"/>
            <w:tcBorders>
              <w:top w:val="nil"/>
              <w:left w:val="nil"/>
              <w:bottom w:val="single" w:sz="4" w:space="0" w:color="000000"/>
              <w:right w:val="single" w:sz="4" w:space="0" w:color="000000"/>
            </w:tcBorders>
            <w:shd w:val="clear" w:color="auto" w:fill="auto"/>
            <w:vAlign w:val="center"/>
            <w:hideMark/>
          </w:tcPr>
          <w:p w14:paraId="558A380D" w14:textId="77777777" w:rsidR="007A48F2" w:rsidRPr="00EA5661" w:rsidRDefault="007A48F2" w:rsidP="007A48F2">
            <w:pPr>
              <w:jc w:val="right"/>
              <w:rPr>
                <w:rFonts w:ascii="Arial Narrow" w:hAnsi="Arial Narrow" w:cs="Arial"/>
                <w:b/>
                <w:bCs/>
                <w:color w:val="000000"/>
                <w:sz w:val="16"/>
                <w:szCs w:val="16"/>
                <w:lang w:val="es-MX" w:eastAsia="es-MX"/>
              </w:rPr>
            </w:pPr>
            <w:r w:rsidRPr="00EA5661">
              <w:rPr>
                <w:rFonts w:ascii="Arial Narrow" w:hAnsi="Arial Narrow" w:cs="Arial"/>
                <w:b/>
                <w:bCs/>
                <w:color w:val="000000"/>
                <w:sz w:val="16"/>
                <w:szCs w:val="16"/>
                <w:lang w:val="es-MX" w:eastAsia="es-MX"/>
              </w:rPr>
              <w:t>0.00</w:t>
            </w:r>
          </w:p>
        </w:tc>
        <w:tc>
          <w:tcPr>
            <w:tcW w:w="1417" w:type="dxa"/>
            <w:tcBorders>
              <w:top w:val="nil"/>
              <w:left w:val="nil"/>
              <w:bottom w:val="single" w:sz="4" w:space="0" w:color="000000"/>
              <w:right w:val="single" w:sz="4" w:space="0" w:color="000000"/>
            </w:tcBorders>
            <w:shd w:val="clear" w:color="auto" w:fill="auto"/>
            <w:vAlign w:val="center"/>
            <w:hideMark/>
          </w:tcPr>
          <w:p w14:paraId="32952084" w14:textId="77777777" w:rsidR="007A48F2" w:rsidRPr="00EA5661" w:rsidRDefault="007A48F2" w:rsidP="007A48F2">
            <w:pPr>
              <w:jc w:val="right"/>
              <w:rPr>
                <w:rFonts w:ascii="Arial Narrow" w:hAnsi="Arial Narrow" w:cs="Arial"/>
                <w:b/>
                <w:bCs/>
                <w:color w:val="000000"/>
                <w:sz w:val="16"/>
                <w:szCs w:val="16"/>
                <w:lang w:val="es-MX" w:eastAsia="es-MX"/>
              </w:rPr>
            </w:pPr>
            <w:r w:rsidRPr="00EA5661">
              <w:rPr>
                <w:rFonts w:ascii="Arial Narrow" w:hAnsi="Arial Narrow" w:cs="Arial"/>
                <w:b/>
                <w:bCs/>
                <w:color w:val="000000"/>
                <w:sz w:val="16"/>
                <w:szCs w:val="16"/>
                <w:lang w:val="es-MX" w:eastAsia="es-MX"/>
              </w:rPr>
              <w:t>0.00</w:t>
            </w:r>
          </w:p>
        </w:tc>
        <w:tc>
          <w:tcPr>
            <w:tcW w:w="1281" w:type="dxa"/>
            <w:tcBorders>
              <w:top w:val="nil"/>
              <w:left w:val="nil"/>
              <w:bottom w:val="single" w:sz="4" w:space="0" w:color="000000"/>
              <w:right w:val="single" w:sz="4" w:space="0" w:color="000000"/>
            </w:tcBorders>
            <w:shd w:val="clear" w:color="auto" w:fill="auto"/>
            <w:vAlign w:val="center"/>
            <w:hideMark/>
          </w:tcPr>
          <w:p w14:paraId="1E0D40F8" w14:textId="77777777" w:rsidR="007A48F2" w:rsidRPr="00EA5661" w:rsidRDefault="007A48F2" w:rsidP="007A48F2">
            <w:pPr>
              <w:jc w:val="right"/>
              <w:rPr>
                <w:rFonts w:ascii="Arial Narrow" w:hAnsi="Arial Narrow" w:cs="Arial"/>
                <w:b/>
                <w:bCs/>
                <w:color w:val="000000"/>
                <w:sz w:val="16"/>
                <w:szCs w:val="16"/>
                <w:lang w:val="es-MX" w:eastAsia="es-MX"/>
              </w:rPr>
            </w:pPr>
            <w:r w:rsidRPr="00EA5661">
              <w:rPr>
                <w:rFonts w:ascii="Arial Narrow" w:hAnsi="Arial Narrow" w:cs="Arial"/>
                <w:b/>
                <w:bCs/>
                <w:color w:val="000000"/>
                <w:sz w:val="16"/>
                <w:szCs w:val="16"/>
                <w:lang w:val="es-MX" w:eastAsia="es-MX"/>
              </w:rPr>
              <w:t>0.00</w:t>
            </w:r>
          </w:p>
        </w:tc>
        <w:tc>
          <w:tcPr>
            <w:tcW w:w="1335" w:type="dxa"/>
            <w:tcBorders>
              <w:top w:val="nil"/>
              <w:left w:val="nil"/>
              <w:bottom w:val="single" w:sz="4" w:space="0" w:color="000000"/>
              <w:right w:val="single" w:sz="8" w:space="0" w:color="000000"/>
            </w:tcBorders>
            <w:shd w:val="clear" w:color="auto" w:fill="auto"/>
            <w:vAlign w:val="center"/>
            <w:hideMark/>
          </w:tcPr>
          <w:p w14:paraId="7D823BD6" w14:textId="77777777" w:rsidR="007A48F2" w:rsidRPr="00EA5661" w:rsidRDefault="007A48F2" w:rsidP="007A48F2">
            <w:pPr>
              <w:jc w:val="right"/>
              <w:rPr>
                <w:rFonts w:ascii="Arial Narrow" w:hAnsi="Arial Narrow" w:cs="Arial"/>
                <w:b/>
                <w:bCs/>
                <w:color w:val="000000"/>
                <w:sz w:val="16"/>
                <w:szCs w:val="16"/>
                <w:lang w:val="es-MX" w:eastAsia="es-MX"/>
              </w:rPr>
            </w:pPr>
            <w:r w:rsidRPr="00EA5661">
              <w:rPr>
                <w:rFonts w:ascii="Arial Narrow" w:hAnsi="Arial Narrow" w:cs="Arial"/>
                <w:b/>
                <w:bCs/>
                <w:color w:val="000000"/>
                <w:sz w:val="16"/>
                <w:szCs w:val="16"/>
                <w:lang w:val="es-MX" w:eastAsia="es-MX"/>
              </w:rPr>
              <w:t>0.00</w:t>
            </w:r>
          </w:p>
        </w:tc>
      </w:tr>
      <w:tr w:rsidR="007A48F2" w:rsidRPr="00EA5661" w14:paraId="7D461320" w14:textId="77777777" w:rsidTr="009D1CF5">
        <w:trPr>
          <w:trHeight w:val="221"/>
        </w:trPr>
        <w:tc>
          <w:tcPr>
            <w:tcW w:w="3261" w:type="dxa"/>
            <w:tcBorders>
              <w:top w:val="nil"/>
              <w:left w:val="single" w:sz="8" w:space="0" w:color="000000"/>
              <w:bottom w:val="nil"/>
              <w:right w:val="single" w:sz="4" w:space="0" w:color="000000"/>
            </w:tcBorders>
            <w:shd w:val="clear" w:color="auto" w:fill="auto"/>
            <w:hideMark/>
          </w:tcPr>
          <w:p w14:paraId="61DFAA7C" w14:textId="77777777" w:rsidR="007A48F2" w:rsidRPr="00EA5661" w:rsidRDefault="007A48F2" w:rsidP="007A48F2">
            <w:pPr>
              <w:rPr>
                <w:rFonts w:ascii="Arial Narrow" w:hAnsi="Arial Narrow" w:cs="Arial"/>
                <w:color w:val="000000"/>
                <w:sz w:val="16"/>
                <w:szCs w:val="16"/>
                <w:lang w:val="es-MX" w:eastAsia="es-MX"/>
              </w:rPr>
            </w:pPr>
            <w:r w:rsidRPr="00EA5661">
              <w:rPr>
                <w:rFonts w:ascii="Arial Narrow" w:hAnsi="Arial Narrow" w:cs="Arial"/>
                <w:color w:val="000000"/>
                <w:sz w:val="16"/>
                <w:szCs w:val="16"/>
                <w:lang w:val="es-MX" w:eastAsia="es-MX"/>
              </w:rPr>
              <w:t>A. INGRESOS DERIVADOS DE FINANCIAMIENTO</w:t>
            </w:r>
          </w:p>
        </w:tc>
        <w:tc>
          <w:tcPr>
            <w:tcW w:w="1559" w:type="dxa"/>
            <w:tcBorders>
              <w:top w:val="nil"/>
              <w:left w:val="nil"/>
              <w:bottom w:val="nil"/>
              <w:right w:val="single" w:sz="4" w:space="0" w:color="000000"/>
            </w:tcBorders>
            <w:shd w:val="clear" w:color="auto" w:fill="auto"/>
            <w:vAlign w:val="center"/>
            <w:hideMark/>
          </w:tcPr>
          <w:p w14:paraId="5C9C311C" w14:textId="77777777" w:rsidR="007A48F2" w:rsidRPr="00EA5661" w:rsidRDefault="007A48F2" w:rsidP="007A48F2">
            <w:pPr>
              <w:jc w:val="right"/>
              <w:rPr>
                <w:rFonts w:ascii="Arial Narrow" w:hAnsi="Arial Narrow" w:cs="Arial"/>
                <w:color w:val="000000"/>
                <w:sz w:val="16"/>
                <w:szCs w:val="16"/>
                <w:lang w:val="es-MX" w:eastAsia="es-MX"/>
              </w:rPr>
            </w:pPr>
            <w:r w:rsidRPr="00EA5661">
              <w:rPr>
                <w:rFonts w:ascii="Arial Narrow" w:hAnsi="Arial Narrow" w:cs="Arial"/>
                <w:color w:val="000000"/>
                <w:sz w:val="16"/>
                <w:szCs w:val="16"/>
                <w:lang w:val="es-MX" w:eastAsia="es-MX"/>
              </w:rPr>
              <w:t>0.00</w:t>
            </w:r>
          </w:p>
        </w:tc>
        <w:tc>
          <w:tcPr>
            <w:tcW w:w="1417" w:type="dxa"/>
            <w:tcBorders>
              <w:top w:val="nil"/>
              <w:left w:val="nil"/>
              <w:bottom w:val="nil"/>
              <w:right w:val="single" w:sz="4" w:space="0" w:color="000000"/>
            </w:tcBorders>
            <w:shd w:val="clear" w:color="auto" w:fill="auto"/>
            <w:vAlign w:val="center"/>
            <w:hideMark/>
          </w:tcPr>
          <w:p w14:paraId="6F14E5BF" w14:textId="77777777" w:rsidR="007A48F2" w:rsidRPr="00EA5661" w:rsidRDefault="007A48F2" w:rsidP="007A48F2">
            <w:pPr>
              <w:jc w:val="right"/>
              <w:rPr>
                <w:rFonts w:ascii="Arial Narrow" w:hAnsi="Arial Narrow" w:cs="Arial"/>
                <w:color w:val="000000"/>
                <w:sz w:val="16"/>
                <w:szCs w:val="16"/>
                <w:lang w:val="es-MX" w:eastAsia="es-MX"/>
              </w:rPr>
            </w:pPr>
            <w:r w:rsidRPr="00EA5661">
              <w:rPr>
                <w:rFonts w:ascii="Arial Narrow" w:hAnsi="Arial Narrow" w:cs="Arial"/>
                <w:color w:val="000000"/>
                <w:sz w:val="16"/>
                <w:szCs w:val="16"/>
                <w:lang w:val="es-MX" w:eastAsia="es-MX"/>
              </w:rPr>
              <w:t>0.00</w:t>
            </w:r>
          </w:p>
        </w:tc>
        <w:tc>
          <w:tcPr>
            <w:tcW w:w="1281" w:type="dxa"/>
            <w:tcBorders>
              <w:top w:val="nil"/>
              <w:left w:val="nil"/>
              <w:bottom w:val="nil"/>
              <w:right w:val="single" w:sz="4" w:space="0" w:color="000000"/>
            </w:tcBorders>
            <w:shd w:val="clear" w:color="auto" w:fill="auto"/>
            <w:vAlign w:val="center"/>
            <w:hideMark/>
          </w:tcPr>
          <w:p w14:paraId="0FBEC3C8" w14:textId="77777777" w:rsidR="007A48F2" w:rsidRPr="00EA5661" w:rsidRDefault="007A48F2" w:rsidP="007A48F2">
            <w:pPr>
              <w:jc w:val="right"/>
              <w:rPr>
                <w:rFonts w:ascii="Arial Narrow" w:hAnsi="Arial Narrow" w:cs="Arial"/>
                <w:color w:val="000000"/>
                <w:sz w:val="16"/>
                <w:szCs w:val="16"/>
                <w:lang w:val="es-MX" w:eastAsia="es-MX"/>
              </w:rPr>
            </w:pPr>
            <w:r w:rsidRPr="00EA5661">
              <w:rPr>
                <w:rFonts w:ascii="Arial Narrow" w:hAnsi="Arial Narrow" w:cs="Arial"/>
                <w:color w:val="000000"/>
                <w:sz w:val="16"/>
                <w:szCs w:val="16"/>
                <w:lang w:val="es-MX" w:eastAsia="es-MX"/>
              </w:rPr>
              <w:t>0.00</w:t>
            </w:r>
          </w:p>
        </w:tc>
        <w:tc>
          <w:tcPr>
            <w:tcW w:w="1335" w:type="dxa"/>
            <w:tcBorders>
              <w:top w:val="nil"/>
              <w:left w:val="nil"/>
              <w:bottom w:val="nil"/>
              <w:right w:val="single" w:sz="8" w:space="0" w:color="000000"/>
            </w:tcBorders>
            <w:shd w:val="clear" w:color="auto" w:fill="auto"/>
            <w:vAlign w:val="center"/>
            <w:hideMark/>
          </w:tcPr>
          <w:p w14:paraId="246978A5" w14:textId="77777777" w:rsidR="007A48F2" w:rsidRPr="00EA5661" w:rsidRDefault="007A48F2" w:rsidP="007A48F2">
            <w:pPr>
              <w:jc w:val="right"/>
              <w:rPr>
                <w:rFonts w:ascii="Arial Narrow" w:hAnsi="Arial Narrow" w:cs="Arial"/>
                <w:color w:val="000000"/>
                <w:sz w:val="16"/>
                <w:szCs w:val="16"/>
                <w:lang w:val="es-MX" w:eastAsia="es-MX"/>
              </w:rPr>
            </w:pPr>
            <w:r w:rsidRPr="00EA5661">
              <w:rPr>
                <w:rFonts w:ascii="Arial Narrow" w:hAnsi="Arial Narrow" w:cs="Arial"/>
                <w:color w:val="000000"/>
                <w:sz w:val="16"/>
                <w:szCs w:val="16"/>
                <w:lang w:val="es-MX" w:eastAsia="es-MX"/>
              </w:rPr>
              <w:t>0.00</w:t>
            </w:r>
          </w:p>
        </w:tc>
      </w:tr>
      <w:tr w:rsidR="007A48F2" w:rsidRPr="00EA5661" w14:paraId="631DB354" w14:textId="77777777" w:rsidTr="009D1CF5">
        <w:trPr>
          <w:trHeight w:val="221"/>
        </w:trPr>
        <w:tc>
          <w:tcPr>
            <w:tcW w:w="3261" w:type="dxa"/>
            <w:tcBorders>
              <w:top w:val="single" w:sz="8" w:space="0" w:color="000000"/>
              <w:left w:val="single" w:sz="8" w:space="0" w:color="000000"/>
              <w:bottom w:val="single" w:sz="8" w:space="0" w:color="000000"/>
              <w:right w:val="single" w:sz="4" w:space="0" w:color="000000"/>
            </w:tcBorders>
            <w:shd w:val="clear" w:color="000000" w:fill="D9D9D9"/>
            <w:vAlign w:val="center"/>
            <w:hideMark/>
          </w:tcPr>
          <w:p w14:paraId="0458B3E1" w14:textId="77777777" w:rsidR="007A48F2" w:rsidRPr="00EA5661" w:rsidRDefault="007A48F2" w:rsidP="007A48F2">
            <w:pPr>
              <w:rPr>
                <w:rFonts w:ascii="Arial Narrow" w:hAnsi="Arial Narrow" w:cs="Arial"/>
                <w:b/>
                <w:bCs/>
                <w:color w:val="000000"/>
                <w:sz w:val="16"/>
                <w:szCs w:val="16"/>
                <w:lang w:val="es-MX" w:eastAsia="es-MX"/>
              </w:rPr>
            </w:pPr>
            <w:r w:rsidRPr="00EA5661">
              <w:rPr>
                <w:rFonts w:ascii="Arial Narrow" w:hAnsi="Arial Narrow" w:cs="Arial"/>
                <w:b/>
                <w:bCs/>
                <w:color w:val="000000"/>
                <w:sz w:val="16"/>
                <w:szCs w:val="16"/>
                <w:lang w:val="es-MX" w:eastAsia="es-MX"/>
              </w:rPr>
              <w:t>4. TOTAL DE RESULTADOS DE INGRESOS (4=1+2+3)</w:t>
            </w:r>
          </w:p>
        </w:tc>
        <w:tc>
          <w:tcPr>
            <w:tcW w:w="1559" w:type="dxa"/>
            <w:tcBorders>
              <w:top w:val="single" w:sz="8" w:space="0" w:color="000000"/>
              <w:left w:val="nil"/>
              <w:bottom w:val="single" w:sz="8" w:space="0" w:color="000000"/>
              <w:right w:val="single" w:sz="4" w:space="0" w:color="000000"/>
            </w:tcBorders>
            <w:shd w:val="clear" w:color="000000" w:fill="D9D9D9"/>
            <w:vAlign w:val="center"/>
            <w:hideMark/>
          </w:tcPr>
          <w:p w14:paraId="59F97EF3" w14:textId="21CD6F05" w:rsidR="007A48F2" w:rsidRPr="00EA5661" w:rsidRDefault="007A48F2" w:rsidP="007B776A">
            <w:pPr>
              <w:jc w:val="right"/>
              <w:rPr>
                <w:rFonts w:ascii="Arial Narrow" w:hAnsi="Arial Narrow" w:cs="Arial"/>
                <w:b/>
                <w:bCs/>
                <w:color w:val="000000"/>
                <w:sz w:val="16"/>
                <w:szCs w:val="16"/>
                <w:lang w:val="es-MX" w:eastAsia="es-MX"/>
              </w:rPr>
            </w:pPr>
            <w:r w:rsidRPr="00EA5661">
              <w:rPr>
                <w:rFonts w:ascii="Arial Narrow" w:hAnsi="Arial Narrow" w:cs="Arial"/>
                <w:b/>
                <w:bCs/>
                <w:color w:val="000000"/>
                <w:sz w:val="16"/>
                <w:szCs w:val="16"/>
                <w:lang w:val="es-MX" w:eastAsia="es-MX"/>
              </w:rPr>
              <w:t>503,</w:t>
            </w:r>
            <w:r w:rsidR="007B776A" w:rsidRPr="00EA5661">
              <w:rPr>
                <w:rFonts w:ascii="Arial Narrow" w:hAnsi="Arial Narrow" w:cs="Arial"/>
                <w:b/>
                <w:bCs/>
                <w:color w:val="000000"/>
                <w:sz w:val="16"/>
                <w:szCs w:val="16"/>
                <w:lang w:val="es-MX" w:eastAsia="es-MX"/>
              </w:rPr>
              <w:t>098,414</w:t>
            </w:r>
            <w:r w:rsidRPr="00EA5661">
              <w:rPr>
                <w:rFonts w:ascii="Arial Narrow" w:hAnsi="Arial Narrow" w:cs="Arial"/>
                <w:b/>
                <w:bCs/>
                <w:color w:val="000000"/>
                <w:sz w:val="16"/>
                <w:szCs w:val="16"/>
                <w:lang w:val="es-MX" w:eastAsia="es-MX"/>
              </w:rPr>
              <w:t>.</w:t>
            </w:r>
            <w:r w:rsidR="007B776A" w:rsidRPr="00EA5661">
              <w:rPr>
                <w:rFonts w:ascii="Arial Narrow" w:hAnsi="Arial Narrow" w:cs="Arial"/>
                <w:b/>
                <w:bCs/>
                <w:color w:val="000000"/>
                <w:sz w:val="16"/>
                <w:szCs w:val="16"/>
                <w:lang w:val="es-MX" w:eastAsia="es-MX"/>
              </w:rPr>
              <w:t>85</w:t>
            </w:r>
          </w:p>
        </w:tc>
        <w:tc>
          <w:tcPr>
            <w:tcW w:w="1417" w:type="dxa"/>
            <w:tcBorders>
              <w:top w:val="single" w:sz="8" w:space="0" w:color="000000"/>
              <w:left w:val="nil"/>
              <w:bottom w:val="single" w:sz="8" w:space="0" w:color="000000"/>
              <w:right w:val="single" w:sz="4" w:space="0" w:color="000000"/>
            </w:tcBorders>
            <w:shd w:val="clear" w:color="000000" w:fill="D9D9D9"/>
            <w:vAlign w:val="center"/>
            <w:hideMark/>
          </w:tcPr>
          <w:p w14:paraId="538823AB" w14:textId="77777777" w:rsidR="007A48F2" w:rsidRPr="00EA5661" w:rsidRDefault="007A48F2" w:rsidP="007A48F2">
            <w:pPr>
              <w:jc w:val="right"/>
              <w:rPr>
                <w:rFonts w:ascii="Arial Narrow" w:hAnsi="Arial Narrow" w:cs="Arial"/>
                <w:b/>
                <w:bCs/>
                <w:color w:val="000000"/>
                <w:sz w:val="16"/>
                <w:szCs w:val="16"/>
                <w:lang w:val="es-MX" w:eastAsia="es-MX"/>
              </w:rPr>
            </w:pPr>
            <w:r w:rsidRPr="00EA5661">
              <w:rPr>
                <w:rFonts w:ascii="Arial Narrow" w:hAnsi="Arial Narrow" w:cs="Arial"/>
                <w:b/>
                <w:bCs/>
                <w:color w:val="000000"/>
                <w:sz w:val="16"/>
                <w:szCs w:val="16"/>
                <w:lang w:val="es-MX" w:eastAsia="es-MX"/>
              </w:rPr>
              <w:t>513,565,854.17</w:t>
            </w:r>
          </w:p>
        </w:tc>
        <w:tc>
          <w:tcPr>
            <w:tcW w:w="1281" w:type="dxa"/>
            <w:tcBorders>
              <w:top w:val="single" w:sz="8" w:space="0" w:color="000000"/>
              <w:left w:val="nil"/>
              <w:bottom w:val="single" w:sz="8" w:space="0" w:color="000000"/>
              <w:right w:val="single" w:sz="4" w:space="0" w:color="000000"/>
            </w:tcBorders>
            <w:shd w:val="clear" w:color="000000" w:fill="D9D9D9"/>
            <w:vAlign w:val="center"/>
            <w:hideMark/>
          </w:tcPr>
          <w:p w14:paraId="28CD2679" w14:textId="77777777" w:rsidR="007A48F2" w:rsidRPr="00EA5661" w:rsidRDefault="007A48F2" w:rsidP="007A48F2">
            <w:pPr>
              <w:jc w:val="right"/>
              <w:rPr>
                <w:rFonts w:ascii="Arial Narrow" w:hAnsi="Arial Narrow" w:cs="Arial"/>
                <w:b/>
                <w:bCs/>
                <w:color w:val="000000"/>
                <w:sz w:val="16"/>
                <w:szCs w:val="16"/>
                <w:lang w:val="es-MX" w:eastAsia="es-MX"/>
              </w:rPr>
            </w:pPr>
            <w:r w:rsidRPr="00EA5661">
              <w:rPr>
                <w:rFonts w:ascii="Arial Narrow" w:hAnsi="Arial Narrow" w:cs="Arial"/>
                <w:b/>
                <w:bCs/>
                <w:color w:val="000000"/>
                <w:sz w:val="16"/>
                <w:szCs w:val="16"/>
                <w:lang w:val="es-MX" w:eastAsia="es-MX"/>
              </w:rPr>
              <w:t>523,837,171.25</w:t>
            </w:r>
          </w:p>
        </w:tc>
        <w:tc>
          <w:tcPr>
            <w:tcW w:w="1335" w:type="dxa"/>
            <w:tcBorders>
              <w:top w:val="single" w:sz="8" w:space="0" w:color="000000"/>
              <w:left w:val="nil"/>
              <w:bottom w:val="single" w:sz="8" w:space="0" w:color="000000"/>
              <w:right w:val="single" w:sz="8" w:space="0" w:color="000000"/>
            </w:tcBorders>
            <w:shd w:val="clear" w:color="000000" w:fill="D9D9D9"/>
            <w:vAlign w:val="center"/>
            <w:hideMark/>
          </w:tcPr>
          <w:p w14:paraId="6149B125" w14:textId="77777777" w:rsidR="007A48F2" w:rsidRPr="00EA5661" w:rsidRDefault="007A48F2" w:rsidP="007A48F2">
            <w:pPr>
              <w:jc w:val="right"/>
              <w:rPr>
                <w:rFonts w:ascii="Arial Narrow" w:hAnsi="Arial Narrow" w:cs="Arial"/>
                <w:b/>
                <w:bCs/>
                <w:color w:val="000000"/>
                <w:sz w:val="16"/>
                <w:szCs w:val="16"/>
                <w:lang w:val="es-MX" w:eastAsia="es-MX"/>
              </w:rPr>
            </w:pPr>
            <w:r w:rsidRPr="00EA5661">
              <w:rPr>
                <w:rFonts w:ascii="Arial Narrow" w:hAnsi="Arial Narrow" w:cs="Arial"/>
                <w:b/>
                <w:bCs/>
                <w:color w:val="000000"/>
                <w:sz w:val="16"/>
                <w:szCs w:val="16"/>
                <w:lang w:val="es-MX" w:eastAsia="es-MX"/>
              </w:rPr>
              <w:t>534,313,914.68</w:t>
            </w:r>
          </w:p>
        </w:tc>
      </w:tr>
      <w:tr w:rsidR="007A48F2" w:rsidRPr="00EA5661" w14:paraId="35215350" w14:textId="77777777" w:rsidTr="009D1CF5">
        <w:trPr>
          <w:trHeight w:val="221"/>
        </w:trPr>
        <w:tc>
          <w:tcPr>
            <w:tcW w:w="3261" w:type="dxa"/>
            <w:tcBorders>
              <w:top w:val="nil"/>
              <w:left w:val="nil"/>
              <w:bottom w:val="nil"/>
              <w:right w:val="nil"/>
            </w:tcBorders>
            <w:shd w:val="clear" w:color="auto" w:fill="auto"/>
            <w:vAlign w:val="center"/>
            <w:hideMark/>
          </w:tcPr>
          <w:p w14:paraId="05758405" w14:textId="77777777" w:rsidR="007A48F2" w:rsidRPr="00EA5661" w:rsidRDefault="007A48F2" w:rsidP="007A48F2">
            <w:pPr>
              <w:rPr>
                <w:rFonts w:ascii="Arial Narrow" w:hAnsi="Arial Narrow" w:cs="Arial"/>
                <w:b/>
                <w:bCs/>
                <w:color w:val="000000"/>
                <w:sz w:val="16"/>
                <w:szCs w:val="16"/>
                <w:lang w:val="es-MX" w:eastAsia="es-MX"/>
              </w:rPr>
            </w:pPr>
            <w:r w:rsidRPr="00EA5661">
              <w:rPr>
                <w:rFonts w:ascii="Arial Narrow" w:hAnsi="Arial Narrow" w:cs="Arial"/>
                <w:b/>
                <w:bCs/>
                <w:color w:val="000000"/>
                <w:sz w:val="16"/>
                <w:szCs w:val="16"/>
                <w:lang w:val="es-MX" w:eastAsia="es-MX"/>
              </w:rPr>
              <w:t>Datos informativos:</w:t>
            </w:r>
          </w:p>
        </w:tc>
        <w:tc>
          <w:tcPr>
            <w:tcW w:w="1559" w:type="dxa"/>
            <w:tcBorders>
              <w:top w:val="nil"/>
              <w:left w:val="nil"/>
              <w:bottom w:val="nil"/>
              <w:right w:val="nil"/>
            </w:tcBorders>
            <w:shd w:val="clear" w:color="auto" w:fill="auto"/>
            <w:hideMark/>
          </w:tcPr>
          <w:p w14:paraId="085679E1" w14:textId="77777777" w:rsidR="007A48F2" w:rsidRPr="00EA5661" w:rsidRDefault="007A48F2" w:rsidP="007A48F2">
            <w:pPr>
              <w:rPr>
                <w:rFonts w:ascii="Arial Narrow" w:hAnsi="Arial Narrow" w:cs="Arial"/>
                <w:b/>
                <w:bCs/>
                <w:color w:val="000000"/>
                <w:sz w:val="16"/>
                <w:szCs w:val="16"/>
                <w:lang w:val="es-MX" w:eastAsia="es-MX"/>
              </w:rPr>
            </w:pPr>
          </w:p>
        </w:tc>
        <w:tc>
          <w:tcPr>
            <w:tcW w:w="1417" w:type="dxa"/>
            <w:tcBorders>
              <w:top w:val="nil"/>
              <w:left w:val="nil"/>
              <w:bottom w:val="nil"/>
              <w:right w:val="nil"/>
            </w:tcBorders>
            <w:shd w:val="clear" w:color="auto" w:fill="auto"/>
            <w:hideMark/>
          </w:tcPr>
          <w:p w14:paraId="788E59D8" w14:textId="77777777" w:rsidR="007A48F2" w:rsidRPr="00EA5661" w:rsidRDefault="007A48F2" w:rsidP="007A48F2">
            <w:pPr>
              <w:rPr>
                <w:rFonts w:ascii="Arial Narrow" w:hAnsi="Arial Narrow"/>
                <w:sz w:val="16"/>
                <w:szCs w:val="16"/>
                <w:lang w:val="es-MX" w:eastAsia="es-MX"/>
              </w:rPr>
            </w:pPr>
          </w:p>
        </w:tc>
        <w:tc>
          <w:tcPr>
            <w:tcW w:w="1281" w:type="dxa"/>
            <w:tcBorders>
              <w:top w:val="nil"/>
              <w:left w:val="nil"/>
              <w:bottom w:val="nil"/>
              <w:right w:val="nil"/>
            </w:tcBorders>
            <w:shd w:val="clear" w:color="auto" w:fill="auto"/>
            <w:hideMark/>
          </w:tcPr>
          <w:p w14:paraId="08199AA6" w14:textId="77777777" w:rsidR="007A48F2" w:rsidRPr="00EA5661" w:rsidRDefault="007A48F2" w:rsidP="007A48F2">
            <w:pPr>
              <w:rPr>
                <w:rFonts w:ascii="Arial Narrow" w:hAnsi="Arial Narrow"/>
                <w:sz w:val="16"/>
                <w:szCs w:val="16"/>
                <w:lang w:val="es-MX" w:eastAsia="es-MX"/>
              </w:rPr>
            </w:pPr>
          </w:p>
        </w:tc>
        <w:tc>
          <w:tcPr>
            <w:tcW w:w="1335" w:type="dxa"/>
            <w:tcBorders>
              <w:top w:val="nil"/>
              <w:left w:val="nil"/>
              <w:bottom w:val="nil"/>
              <w:right w:val="nil"/>
            </w:tcBorders>
            <w:shd w:val="clear" w:color="auto" w:fill="auto"/>
            <w:hideMark/>
          </w:tcPr>
          <w:p w14:paraId="594E8A6D" w14:textId="77777777" w:rsidR="007A48F2" w:rsidRPr="00EA5661" w:rsidRDefault="007A48F2" w:rsidP="007A48F2">
            <w:pPr>
              <w:rPr>
                <w:rFonts w:ascii="Arial Narrow" w:hAnsi="Arial Narrow"/>
                <w:sz w:val="16"/>
                <w:szCs w:val="16"/>
                <w:lang w:val="es-MX" w:eastAsia="es-MX"/>
              </w:rPr>
            </w:pPr>
          </w:p>
        </w:tc>
      </w:tr>
      <w:tr w:rsidR="007A48F2" w:rsidRPr="00EA5661" w14:paraId="5D8D8514" w14:textId="77777777" w:rsidTr="009D1CF5">
        <w:trPr>
          <w:trHeight w:val="234"/>
        </w:trPr>
        <w:tc>
          <w:tcPr>
            <w:tcW w:w="8853" w:type="dxa"/>
            <w:gridSpan w:val="5"/>
            <w:tcBorders>
              <w:top w:val="nil"/>
              <w:left w:val="nil"/>
              <w:bottom w:val="nil"/>
              <w:right w:val="nil"/>
            </w:tcBorders>
            <w:shd w:val="clear" w:color="auto" w:fill="auto"/>
            <w:hideMark/>
          </w:tcPr>
          <w:p w14:paraId="5A85E420" w14:textId="77777777" w:rsidR="007A48F2" w:rsidRPr="00EA5661" w:rsidRDefault="007A48F2" w:rsidP="007A48F2">
            <w:pPr>
              <w:rPr>
                <w:rFonts w:ascii="Arial Narrow" w:hAnsi="Arial Narrow" w:cs="Arial"/>
                <w:color w:val="000000"/>
                <w:sz w:val="16"/>
                <w:szCs w:val="16"/>
                <w:lang w:val="es-MX" w:eastAsia="es-MX"/>
              </w:rPr>
            </w:pPr>
            <w:r w:rsidRPr="00EA5661">
              <w:rPr>
                <w:rFonts w:ascii="Arial Narrow" w:hAnsi="Arial Narrow" w:cs="Arial"/>
                <w:color w:val="000000"/>
                <w:sz w:val="16"/>
                <w:szCs w:val="16"/>
                <w:lang w:val="es-MX" w:eastAsia="es-MX"/>
              </w:rPr>
              <w:t>1. Ingresos Derivados de Financiamientos con Fuente de Pago de Recursos de Libre Disposición</w:t>
            </w:r>
          </w:p>
        </w:tc>
      </w:tr>
      <w:tr w:rsidR="007A48F2" w:rsidRPr="00EA5661" w14:paraId="7400E35B" w14:textId="77777777" w:rsidTr="009D1CF5">
        <w:trPr>
          <w:trHeight w:val="234"/>
        </w:trPr>
        <w:tc>
          <w:tcPr>
            <w:tcW w:w="8853" w:type="dxa"/>
            <w:gridSpan w:val="5"/>
            <w:tcBorders>
              <w:top w:val="nil"/>
              <w:left w:val="nil"/>
              <w:bottom w:val="nil"/>
              <w:right w:val="nil"/>
            </w:tcBorders>
            <w:shd w:val="clear" w:color="auto" w:fill="auto"/>
            <w:hideMark/>
          </w:tcPr>
          <w:p w14:paraId="193727DC" w14:textId="77777777" w:rsidR="007A48F2" w:rsidRPr="00EA5661" w:rsidRDefault="007A48F2" w:rsidP="007A48F2">
            <w:pPr>
              <w:rPr>
                <w:rFonts w:ascii="Arial Narrow" w:hAnsi="Arial Narrow" w:cs="Arial"/>
                <w:color w:val="000000"/>
                <w:sz w:val="16"/>
                <w:szCs w:val="16"/>
                <w:lang w:val="es-MX" w:eastAsia="es-MX"/>
              </w:rPr>
            </w:pPr>
            <w:r w:rsidRPr="00EA5661">
              <w:rPr>
                <w:rFonts w:ascii="Arial Narrow" w:hAnsi="Arial Narrow" w:cs="Arial"/>
                <w:color w:val="000000"/>
                <w:sz w:val="16"/>
                <w:szCs w:val="16"/>
                <w:lang w:val="es-MX" w:eastAsia="es-MX"/>
              </w:rPr>
              <w:t>2. Ingresos Derivados de Financiamientos con Fuente de Pago de Transferencias Federales Etiquetadas</w:t>
            </w:r>
          </w:p>
        </w:tc>
      </w:tr>
      <w:tr w:rsidR="007A48F2" w:rsidRPr="00EA5661" w14:paraId="0275C020" w14:textId="77777777" w:rsidTr="009D1CF5">
        <w:trPr>
          <w:trHeight w:val="234"/>
        </w:trPr>
        <w:tc>
          <w:tcPr>
            <w:tcW w:w="8853" w:type="dxa"/>
            <w:gridSpan w:val="5"/>
            <w:tcBorders>
              <w:top w:val="nil"/>
              <w:left w:val="nil"/>
              <w:bottom w:val="nil"/>
              <w:right w:val="nil"/>
            </w:tcBorders>
            <w:shd w:val="clear" w:color="auto" w:fill="auto"/>
            <w:hideMark/>
          </w:tcPr>
          <w:p w14:paraId="611F225A" w14:textId="77777777" w:rsidR="007A48F2" w:rsidRPr="00EA5661" w:rsidRDefault="007A48F2" w:rsidP="007A48F2">
            <w:pPr>
              <w:rPr>
                <w:rFonts w:ascii="Arial Narrow" w:hAnsi="Arial Narrow" w:cs="Arial"/>
                <w:color w:val="000000"/>
                <w:sz w:val="16"/>
                <w:szCs w:val="16"/>
                <w:lang w:val="es-MX" w:eastAsia="es-MX"/>
              </w:rPr>
            </w:pPr>
            <w:r w:rsidRPr="00EA5661">
              <w:rPr>
                <w:rFonts w:ascii="Arial Narrow" w:hAnsi="Arial Narrow" w:cs="Arial"/>
                <w:color w:val="000000"/>
                <w:sz w:val="16"/>
                <w:szCs w:val="16"/>
                <w:lang w:val="es-MX" w:eastAsia="es-MX"/>
              </w:rPr>
              <w:t>3. Ingresos Derivados de Financiamientos (3=1+2)</w:t>
            </w:r>
          </w:p>
        </w:tc>
      </w:tr>
    </w:tbl>
    <w:p w14:paraId="57A0FCB1" w14:textId="63AC6277" w:rsidR="00F82DDD" w:rsidRPr="00EA5661" w:rsidRDefault="007A48F2" w:rsidP="0030689F">
      <w:pPr>
        <w:snapToGrid w:val="0"/>
        <w:jc w:val="both"/>
        <w:rPr>
          <w:rFonts w:ascii="Arial Narrow" w:hAnsi="Arial Narrow" w:cs="Arial"/>
        </w:rPr>
      </w:pPr>
      <w:r w:rsidRPr="00EA5661">
        <w:rPr>
          <w:rFonts w:ascii="Arial Narrow" w:hAnsi="Arial Narrow" w:cs="Arial"/>
        </w:rPr>
        <w:fldChar w:fldCharType="end"/>
      </w:r>
    </w:p>
    <w:p w14:paraId="448F882C" w14:textId="77777777" w:rsidR="000F710E" w:rsidRPr="00EA5661" w:rsidRDefault="000F710E" w:rsidP="0030689F">
      <w:pPr>
        <w:snapToGrid w:val="0"/>
        <w:jc w:val="both"/>
        <w:rPr>
          <w:rFonts w:ascii="Arial Narrow" w:hAnsi="Arial Narrow" w:cs="Arial"/>
        </w:rPr>
      </w:pPr>
    </w:p>
    <w:p w14:paraId="543D16AC" w14:textId="77777777" w:rsidR="0030689F" w:rsidRPr="00EA5661" w:rsidRDefault="0030689F" w:rsidP="0030689F">
      <w:pPr>
        <w:snapToGrid w:val="0"/>
        <w:jc w:val="both"/>
        <w:rPr>
          <w:rFonts w:ascii="Arial Narrow" w:hAnsi="Arial Narrow" w:cs="Arial"/>
        </w:rPr>
      </w:pPr>
      <w:r w:rsidRPr="00EA5661">
        <w:rPr>
          <w:rFonts w:ascii="Arial Narrow" w:hAnsi="Arial Narrow" w:cs="Arial"/>
          <w:b/>
        </w:rPr>
        <w:t xml:space="preserve">DÉCIMO CUARTO. – </w:t>
      </w:r>
      <w:r w:rsidRPr="00EA5661">
        <w:rPr>
          <w:rFonts w:ascii="Arial Narrow" w:hAnsi="Arial Narrow" w:cs="Arial"/>
        </w:rPr>
        <w:t>Entre los riesgos relevantes para las finanzas públicas municipales, se tiene que la mayor parte del ingreso recibido proviene de las participaciones y aportaciones federales, así como los convenios con el Estado y la Federación, por lo que los riesgos relevantes están positivamente correlacionados con los ingresos de la federación; y son estos riesgos los que podrían causar modificación a las proyecciones de ingresos federales.  Entre ellos destacan los siguientes:</w:t>
      </w:r>
    </w:p>
    <w:p w14:paraId="469BB51A" w14:textId="77777777" w:rsidR="0030689F" w:rsidRPr="00EA5661" w:rsidRDefault="0030689F" w:rsidP="0030689F">
      <w:pPr>
        <w:snapToGrid w:val="0"/>
        <w:jc w:val="both"/>
        <w:rPr>
          <w:rFonts w:ascii="Arial Narrow" w:hAnsi="Arial Narrow" w:cs="Arial"/>
        </w:rPr>
      </w:pPr>
    </w:p>
    <w:p w14:paraId="5E7F8082" w14:textId="6EC1253B" w:rsidR="0030689F" w:rsidRPr="00EA5661" w:rsidRDefault="0030689F" w:rsidP="0030689F">
      <w:pPr>
        <w:pStyle w:val="Prrafodelista"/>
        <w:numPr>
          <w:ilvl w:val="0"/>
          <w:numId w:val="1"/>
        </w:numPr>
        <w:snapToGrid w:val="0"/>
        <w:ind w:left="426"/>
        <w:contextualSpacing w:val="0"/>
        <w:jc w:val="both"/>
        <w:rPr>
          <w:rFonts w:ascii="Arial Narrow" w:hAnsi="Arial Narrow" w:cs="Arial"/>
        </w:rPr>
      </w:pPr>
      <w:r w:rsidRPr="00EA5661">
        <w:rPr>
          <w:rFonts w:ascii="Arial Narrow" w:hAnsi="Arial Narrow" w:cs="Arial"/>
          <w:b/>
        </w:rPr>
        <w:lastRenderedPageBreak/>
        <w:t>Un crecimiento económico de Estados Unidos</w:t>
      </w:r>
      <w:r w:rsidR="007F1D94" w:rsidRPr="00EA5661">
        <w:rPr>
          <w:rFonts w:ascii="Arial Narrow" w:hAnsi="Arial Narrow" w:cs="Arial"/>
          <w:b/>
        </w:rPr>
        <w:t xml:space="preserve"> de Norte América</w:t>
      </w:r>
      <w:r w:rsidRPr="00EA5661">
        <w:rPr>
          <w:rFonts w:ascii="Arial Narrow" w:hAnsi="Arial Narrow" w:cs="Arial"/>
          <w:b/>
        </w:rPr>
        <w:t xml:space="preserve"> menor que el previsto.</w:t>
      </w:r>
      <w:r w:rsidRPr="00EA5661">
        <w:rPr>
          <w:rFonts w:ascii="Arial Narrow" w:hAnsi="Arial Narrow" w:cs="Arial"/>
        </w:rPr>
        <w:t xml:space="preserve"> En caso de materializarse un menor crecimiento de esa economía, las exportaciones de México aumentarían a tasas menores que las proyectadas.</w:t>
      </w:r>
    </w:p>
    <w:p w14:paraId="5C71E1CD" w14:textId="77777777" w:rsidR="0030689F" w:rsidRPr="00EA5661" w:rsidRDefault="0030689F" w:rsidP="0030689F">
      <w:pPr>
        <w:pStyle w:val="Prrafodelista"/>
        <w:snapToGrid w:val="0"/>
        <w:ind w:left="426"/>
        <w:contextualSpacing w:val="0"/>
        <w:jc w:val="both"/>
        <w:rPr>
          <w:rFonts w:ascii="Arial Narrow" w:hAnsi="Arial Narrow" w:cs="Arial"/>
        </w:rPr>
      </w:pPr>
    </w:p>
    <w:p w14:paraId="17F068DD" w14:textId="77777777" w:rsidR="0030689F" w:rsidRPr="00EA5661" w:rsidRDefault="0030689F" w:rsidP="0030689F">
      <w:pPr>
        <w:pStyle w:val="Prrafodelista"/>
        <w:numPr>
          <w:ilvl w:val="0"/>
          <w:numId w:val="1"/>
        </w:numPr>
        <w:snapToGrid w:val="0"/>
        <w:ind w:left="426"/>
        <w:contextualSpacing w:val="0"/>
        <w:jc w:val="both"/>
        <w:rPr>
          <w:rFonts w:ascii="Arial Narrow" w:hAnsi="Arial Narrow" w:cs="Arial"/>
        </w:rPr>
      </w:pPr>
      <w:r w:rsidRPr="00EA5661">
        <w:rPr>
          <w:rFonts w:ascii="Arial Narrow" w:hAnsi="Arial Narrow" w:cs="Arial"/>
          <w:b/>
        </w:rPr>
        <w:t>Condiciones en los mercados financieros internacionales menos favorables.</w:t>
      </w:r>
      <w:r w:rsidRPr="00EA5661">
        <w:rPr>
          <w:rFonts w:ascii="Arial Narrow" w:hAnsi="Arial Narrow" w:cs="Arial"/>
        </w:rPr>
        <w:t xml:space="preserve"> Este fenómeno se traduciría en condiciones más restrictivas de financiamiento para los sectores público y privado del país, y en un deterioro en la confianza de consumidores y empresas.</w:t>
      </w:r>
    </w:p>
    <w:p w14:paraId="7CF3B5A1" w14:textId="77777777" w:rsidR="0030689F" w:rsidRPr="00EA5661" w:rsidRDefault="0030689F" w:rsidP="0030689F">
      <w:pPr>
        <w:pStyle w:val="Prrafodelista"/>
        <w:snapToGrid w:val="0"/>
        <w:ind w:left="426"/>
        <w:contextualSpacing w:val="0"/>
        <w:jc w:val="both"/>
        <w:rPr>
          <w:rFonts w:ascii="Arial Narrow" w:hAnsi="Arial Narrow" w:cs="Arial"/>
        </w:rPr>
      </w:pPr>
    </w:p>
    <w:p w14:paraId="2C8BEF67" w14:textId="77173993" w:rsidR="0030689F" w:rsidRPr="00EA5661" w:rsidRDefault="0030689F" w:rsidP="0030689F">
      <w:pPr>
        <w:pStyle w:val="Prrafodelista"/>
        <w:numPr>
          <w:ilvl w:val="0"/>
          <w:numId w:val="1"/>
        </w:numPr>
        <w:snapToGrid w:val="0"/>
        <w:ind w:left="426"/>
        <w:contextualSpacing w:val="0"/>
        <w:jc w:val="both"/>
        <w:rPr>
          <w:rFonts w:ascii="Arial Narrow" w:hAnsi="Arial Narrow" w:cs="Arial"/>
        </w:rPr>
      </w:pPr>
      <w:r w:rsidRPr="00EA5661">
        <w:rPr>
          <w:rFonts w:ascii="Arial Narrow" w:hAnsi="Arial Narrow" w:cs="Arial"/>
          <w:b/>
        </w:rPr>
        <w:t>Precios internacionales del petróleo deprimidos o un bajo dinamismo de la plataforma de producción de petróleo.</w:t>
      </w:r>
      <w:r w:rsidRPr="00EA5661">
        <w:rPr>
          <w:rFonts w:ascii="Arial Narrow" w:hAnsi="Arial Narrow" w:cs="Arial"/>
        </w:rPr>
        <w:t xml:space="preserve"> Esta situación afectaría adversamente el nivel de ingresos petroleros, generando presiones a las finanzas públicas en el mediano plazo, así como a la tasa de crecimiento potencial de la economía.</w:t>
      </w:r>
    </w:p>
    <w:p w14:paraId="5108B99B" w14:textId="2A96DEAC" w:rsidR="00A95310" w:rsidRPr="00EA5661" w:rsidRDefault="00A95310" w:rsidP="00A95310">
      <w:pPr>
        <w:snapToGrid w:val="0"/>
        <w:jc w:val="both"/>
        <w:rPr>
          <w:rFonts w:ascii="Arial Narrow" w:hAnsi="Arial Narrow" w:cs="Arial"/>
        </w:rPr>
      </w:pPr>
    </w:p>
    <w:p w14:paraId="78E92653" w14:textId="2370470C" w:rsidR="00A95310" w:rsidRPr="00EA5661" w:rsidRDefault="00A95310" w:rsidP="00A95310">
      <w:pPr>
        <w:snapToGrid w:val="0"/>
        <w:jc w:val="both"/>
        <w:rPr>
          <w:rFonts w:ascii="Arial Narrow" w:hAnsi="Arial Narrow" w:cs="Arial"/>
        </w:rPr>
      </w:pPr>
    </w:p>
    <w:tbl>
      <w:tblPr>
        <w:tblW w:w="9062" w:type="dxa"/>
        <w:jc w:val="center"/>
        <w:tblBorders>
          <w:top w:val="single" w:sz="8" w:space="0" w:color="auto"/>
          <w:left w:val="single" w:sz="8" w:space="0" w:color="auto"/>
          <w:bottom w:val="single" w:sz="8" w:space="0" w:color="000000"/>
          <w:right w:val="single" w:sz="8" w:space="0" w:color="auto"/>
          <w:insideH w:val="single" w:sz="8" w:space="0" w:color="auto"/>
          <w:insideV w:val="single" w:sz="8" w:space="0" w:color="000000"/>
        </w:tblBorders>
        <w:tblLayout w:type="fixed"/>
        <w:tblCellMar>
          <w:left w:w="70" w:type="dxa"/>
          <w:right w:w="70" w:type="dxa"/>
        </w:tblCellMar>
        <w:tblLook w:val="04A0" w:firstRow="1" w:lastRow="0" w:firstColumn="1" w:lastColumn="0" w:noHBand="0" w:noVBand="1"/>
      </w:tblPr>
      <w:tblGrid>
        <w:gridCol w:w="2542"/>
        <w:gridCol w:w="3544"/>
        <w:gridCol w:w="2976"/>
      </w:tblGrid>
      <w:tr w:rsidR="00A95310" w:rsidRPr="00EA5661" w14:paraId="28E63BEB" w14:textId="77777777" w:rsidTr="003A3444">
        <w:trPr>
          <w:trHeight w:val="315"/>
          <w:jc w:val="center"/>
        </w:trPr>
        <w:tc>
          <w:tcPr>
            <w:tcW w:w="9062" w:type="dxa"/>
            <w:gridSpan w:val="3"/>
            <w:shd w:val="clear" w:color="000000" w:fill="D9D9D9"/>
            <w:noWrap/>
            <w:vAlign w:val="center"/>
            <w:hideMark/>
          </w:tcPr>
          <w:p w14:paraId="1A90324C" w14:textId="77777777" w:rsidR="00A95310" w:rsidRPr="00EA5661" w:rsidRDefault="00A95310" w:rsidP="003A3444">
            <w:pPr>
              <w:jc w:val="center"/>
              <w:rPr>
                <w:rFonts w:ascii="Arial Narrow" w:hAnsi="Arial Narrow" w:cs="Arial"/>
                <w:b/>
                <w:bCs/>
                <w:color w:val="000000" w:themeColor="text1"/>
                <w:lang w:val="es-MX" w:eastAsia="es-MX"/>
              </w:rPr>
            </w:pPr>
            <w:r w:rsidRPr="00EA5661">
              <w:rPr>
                <w:rFonts w:ascii="Arial Narrow" w:hAnsi="Arial Narrow" w:cs="Arial"/>
                <w:b/>
                <w:bCs/>
                <w:color w:val="000000" w:themeColor="text1"/>
                <w:lang w:val="es-MX" w:eastAsia="es-MX"/>
              </w:rPr>
              <w:t>Municipio de Tenosique, Tabasco</w:t>
            </w:r>
          </w:p>
        </w:tc>
      </w:tr>
      <w:tr w:rsidR="00A95310" w:rsidRPr="00EA5661" w14:paraId="351A5AB1" w14:textId="77777777" w:rsidTr="003A3444">
        <w:trPr>
          <w:trHeight w:val="315"/>
          <w:jc w:val="center"/>
        </w:trPr>
        <w:tc>
          <w:tcPr>
            <w:tcW w:w="9062" w:type="dxa"/>
            <w:gridSpan w:val="3"/>
            <w:shd w:val="clear" w:color="000000" w:fill="D9D9D9"/>
            <w:noWrap/>
            <w:vAlign w:val="center"/>
            <w:hideMark/>
          </w:tcPr>
          <w:p w14:paraId="23956397" w14:textId="77777777" w:rsidR="00A95310" w:rsidRPr="00EA5661" w:rsidRDefault="00A95310" w:rsidP="003A3444">
            <w:pPr>
              <w:jc w:val="center"/>
              <w:rPr>
                <w:rFonts w:ascii="Arial Narrow" w:hAnsi="Arial Narrow" w:cs="Arial"/>
                <w:b/>
                <w:bCs/>
                <w:color w:val="000000" w:themeColor="text1"/>
                <w:lang w:val="es-MX" w:eastAsia="es-MX"/>
              </w:rPr>
            </w:pPr>
            <w:r w:rsidRPr="00EA5661">
              <w:rPr>
                <w:rFonts w:ascii="Arial Narrow" w:hAnsi="Arial Narrow" w:cs="Arial"/>
                <w:b/>
                <w:bCs/>
                <w:color w:val="000000" w:themeColor="text1"/>
                <w:lang w:val="es-MX" w:eastAsia="es-MX"/>
              </w:rPr>
              <w:t>Objetivos, Estrategias y Metas de los Ingresos de la Hacienda Pública</w:t>
            </w:r>
          </w:p>
        </w:tc>
      </w:tr>
      <w:tr w:rsidR="00A95310" w:rsidRPr="00EA5661" w14:paraId="6B0778BC" w14:textId="77777777" w:rsidTr="003A3444">
        <w:trPr>
          <w:trHeight w:val="315"/>
          <w:jc w:val="center"/>
        </w:trPr>
        <w:tc>
          <w:tcPr>
            <w:tcW w:w="2542" w:type="dxa"/>
            <w:shd w:val="clear" w:color="000000" w:fill="D9D9D9"/>
            <w:noWrap/>
            <w:vAlign w:val="center"/>
            <w:hideMark/>
          </w:tcPr>
          <w:p w14:paraId="4F16130A" w14:textId="77777777" w:rsidR="00A95310" w:rsidRPr="00EA5661" w:rsidRDefault="00A95310" w:rsidP="003A3444">
            <w:pPr>
              <w:jc w:val="center"/>
              <w:rPr>
                <w:rFonts w:ascii="Arial Narrow" w:hAnsi="Arial Narrow" w:cs="Arial"/>
                <w:b/>
                <w:bCs/>
                <w:color w:val="000000" w:themeColor="text1"/>
                <w:lang w:val="es-MX" w:eastAsia="es-MX"/>
              </w:rPr>
            </w:pPr>
            <w:r w:rsidRPr="00EA5661">
              <w:rPr>
                <w:rFonts w:ascii="Arial Narrow" w:hAnsi="Arial Narrow" w:cs="Arial"/>
                <w:b/>
                <w:bCs/>
                <w:color w:val="000000" w:themeColor="text1"/>
                <w:lang w:val="es-MX" w:eastAsia="es-MX"/>
              </w:rPr>
              <w:t>Objetivo Anual</w:t>
            </w:r>
          </w:p>
        </w:tc>
        <w:tc>
          <w:tcPr>
            <w:tcW w:w="3544" w:type="dxa"/>
            <w:shd w:val="clear" w:color="000000" w:fill="D9D9D9"/>
            <w:noWrap/>
            <w:vAlign w:val="center"/>
            <w:hideMark/>
          </w:tcPr>
          <w:p w14:paraId="1CE53F33" w14:textId="77777777" w:rsidR="00A95310" w:rsidRPr="00EA5661" w:rsidRDefault="00A95310" w:rsidP="003A3444">
            <w:pPr>
              <w:jc w:val="center"/>
              <w:rPr>
                <w:rFonts w:ascii="Arial Narrow" w:hAnsi="Arial Narrow" w:cs="Arial"/>
                <w:b/>
                <w:bCs/>
                <w:color w:val="000000" w:themeColor="text1"/>
                <w:lang w:val="es-MX" w:eastAsia="es-MX"/>
              </w:rPr>
            </w:pPr>
            <w:r w:rsidRPr="00EA5661">
              <w:rPr>
                <w:rFonts w:ascii="Arial Narrow" w:hAnsi="Arial Narrow" w:cs="Arial"/>
                <w:b/>
                <w:bCs/>
                <w:color w:val="000000" w:themeColor="text1"/>
                <w:lang w:val="es-MX" w:eastAsia="es-MX"/>
              </w:rPr>
              <w:t>Estrategias</w:t>
            </w:r>
          </w:p>
        </w:tc>
        <w:tc>
          <w:tcPr>
            <w:tcW w:w="2976" w:type="dxa"/>
            <w:shd w:val="clear" w:color="000000" w:fill="D9D9D9"/>
            <w:noWrap/>
            <w:vAlign w:val="center"/>
            <w:hideMark/>
          </w:tcPr>
          <w:p w14:paraId="21B655D4" w14:textId="77777777" w:rsidR="00A95310" w:rsidRPr="00EA5661" w:rsidRDefault="00A95310" w:rsidP="003A3444">
            <w:pPr>
              <w:jc w:val="center"/>
              <w:rPr>
                <w:rFonts w:ascii="Arial Narrow" w:hAnsi="Arial Narrow" w:cs="Arial"/>
                <w:b/>
                <w:bCs/>
                <w:color w:val="000000" w:themeColor="text1"/>
                <w:lang w:val="es-MX" w:eastAsia="es-MX"/>
              </w:rPr>
            </w:pPr>
            <w:r w:rsidRPr="00EA5661">
              <w:rPr>
                <w:rFonts w:ascii="Arial Narrow" w:hAnsi="Arial Narrow" w:cs="Arial"/>
                <w:b/>
                <w:bCs/>
                <w:color w:val="000000" w:themeColor="text1"/>
                <w:lang w:val="es-MX" w:eastAsia="es-MX"/>
              </w:rPr>
              <w:t>Metas</w:t>
            </w:r>
          </w:p>
        </w:tc>
      </w:tr>
      <w:tr w:rsidR="00A95310" w:rsidRPr="00EA5661" w14:paraId="64D89011" w14:textId="77777777" w:rsidTr="00DB7D9C">
        <w:trPr>
          <w:trHeight w:val="458"/>
          <w:jc w:val="center"/>
        </w:trPr>
        <w:tc>
          <w:tcPr>
            <w:tcW w:w="2542" w:type="dxa"/>
            <w:hideMark/>
          </w:tcPr>
          <w:p w14:paraId="18AFB285" w14:textId="641C4A1E" w:rsidR="00A95310" w:rsidRPr="00EA5661" w:rsidRDefault="00A95310" w:rsidP="003A3444">
            <w:pPr>
              <w:pStyle w:val="Prrafodelista"/>
              <w:numPr>
                <w:ilvl w:val="0"/>
                <w:numId w:val="5"/>
              </w:numPr>
              <w:ind w:left="208" w:hanging="141"/>
              <w:jc w:val="both"/>
              <w:rPr>
                <w:rFonts w:ascii="Arial Narrow" w:hAnsi="Arial Narrow" w:cs="Arial"/>
                <w:color w:val="FF0000"/>
                <w:lang w:val="es-MX" w:eastAsia="es-MX"/>
              </w:rPr>
            </w:pPr>
            <w:r w:rsidRPr="00EA5661">
              <w:rPr>
                <w:rFonts w:ascii="Arial Narrow" w:hAnsi="Arial Narrow" w:cs="Arial"/>
              </w:rPr>
              <w:t>Cumplir con el pronóstico de ingresos previstos en el Artículo 1 de la Ley de Ingresos para el ejercicio fiscal 202</w:t>
            </w:r>
            <w:r w:rsidR="00142168" w:rsidRPr="00EA5661">
              <w:rPr>
                <w:rFonts w:ascii="Arial Narrow" w:hAnsi="Arial Narrow" w:cs="Arial"/>
              </w:rPr>
              <w:t>4</w:t>
            </w:r>
          </w:p>
          <w:p w14:paraId="27605349" w14:textId="77777777" w:rsidR="00A95310" w:rsidRPr="00EA5661" w:rsidRDefault="00A95310" w:rsidP="003A3444">
            <w:pPr>
              <w:pStyle w:val="Prrafodelista"/>
              <w:numPr>
                <w:ilvl w:val="0"/>
                <w:numId w:val="5"/>
              </w:numPr>
              <w:suppressAutoHyphens/>
              <w:ind w:left="208" w:hanging="141"/>
              <w:jc w:val="both"/>
              <w:rPr>
                <w:rFonts w:ascii="Arial Narrow" w:hAnsi="Arial Narrow" w:cs="Arial"/>
              </w:rPr>
            </w:pPr>
            <w:r w:rsidRPr="00EA5661">
              <w:rPr>
                <w:rFonts w:ascii="Arial Narrow" w:hAnsi="Arial Narrow" w:cs="Arial"/>
              </w:rPr>
              <w:t>Brindar atención eficiente al contribuyente en las diferentes oficinas recaudadoras del municipio.</w:t>
            </w:r>
          </w:p>
          <w:p w14:paraId="3567EF7C" w14:textId="77777777" w:rsidR="00A95310" w:rsidRPr="00EA5661" w:rsidRDefault="00A95310" w:rsidP="003A3444">
            <w:pPr>
              <w:pStyle w:val="Prrafodelista"/>
              <w:numPr>
                <w:ilvl w:val="0"/>
                <w:numId w:val="5"/>
              </w:numPr>
              <w:suppressAutoHyphens/>
              <w:ind w:left="208" w:hanging="141"/>
              <w:jc w:val="both"/>
              <w:rPr>
                <w:rFonts w:ascii="Arial Narrow" w:hAnsi="Arial Narrow" w:cs="Arial"/>
              </w:rPr>
            </w:pPr>
            <w:r w:rsidRPr="00EA5661">
              <w:rPr>
                <w:rFonts w:ascii="Arial Narrow" w:hAnsi="Arial Narrow" w:cs="Arial"/>
              </w:rPr>
              <w:t xml:space="preserve">Otorgar facilidades a los contribuyentes en materia de trámites fiscales </w:t>
            </w:r>
          </w:p>
          <w:p w14:paraId="6F5B4B53" w14:textId="77777777" w:rsidR="00A95310" w:rsidRPr="00EA5661" w:rsidRDefault="00A95310" w:rsidP="003A3444">
            <w:pPr>
              <w:pStyle w:val="Prrafodelista"/>
              <w:numPr>
                <w:ilvl w:val="0"/>
                <w:numId w:val="5"/>
              </w:numPr>
              <w:ind w:left="208" w:hanging="141"/>
              <w:jc w:val="both"/>
              <w:rPr>
                <w:rFonts w:ascii="Arial Narrow" w:hAnsi="Arial Narrow" w:cs="Arial"/>
                <w:color w:val="FF0000"/>
                <w:lang w:val="es-MX" w:eastAsia="es-MX"/>
              </w:rPr>
            </w:pPr>
            <w:r w:rsidRPr="00EA5661">
              <w:rPr>
                <w:rFonts w:ascii="Arial Narrow" w:hAnsi="Arial Narrow" w:cs="Arial"/>
              </w:rPr>
              <w:t>Fortalecer los ingresos propios de la Hacienda Pública municipal</w:t>
            </w:r>
          </w:p>
        </w:tc>
        <w:tc>
          <w:tcPr>
            <w:tcW w:w="3544" w:type="dxa"/>
            <w:vAlign w:val="center"/>
            <w:hideMark/>
          </w:tcPr>
          <w:p w14:paraId="1C65A2D8" w14:textId="77777777" w:rsidR="00A95310" w:rsidRPr="00EA5661" w:rsidRDefault="00A95310" w:rsidP="003A3444">
            <w:pPr>
              <w:pStyle w:val="Prrafodelista"/>
              <w:numPr>
                <w:ilvl w:val="0"/>
                <w:numId w:val="5"/>
              </w:numPr>
              <w:suppressAutoHyphens/>
              <w:ind w:left="201" w:hanging="142"/>
              <w:jc w:val="both"/>
              <w:rPr>
                <w:rFonts w:ascii="Arial Narrow" w:hAnsi="Arial Narrow" w:cs="Arial"/>
              </w:rPr>
            </w:pPr>
            <w:r w:rsidRPr="00EA5661">
              <w:rPr>
                <w:rFonts w:ascii="Arial Narrow" w:hAnsi="Arial Narrow" w:cs="Arial"/>
              </w:rPr>
              <w:t xml:space="preserve">Mejorar la atención a los contribuyentes, a través de la eficiencia en los servicios, disminuyendo los tiempos de espera. </w:t>
            </w:r>
          </w:p>
          <w:p w14:paraId="0224FD55" w14:textId="77777777" w:rsidR="00A95310" w:rsidRPr="00EA5661" w:rsidRDefault="00A95310" w:rsidP="003A3444">
            <w:pPr>
              <w:pStyle w:val="Prrafodelista"/>
              <w:numPr>
                <w:ilvl w:val="0"/>
                <w:numId w:val="5"/>
              </w:numPr>
              <w:suppressAutoHyphens/>
              <w:ind w:left="201" w:hanging="142"/>
              <w:jc w:val="both"/>
              <w:rPr>
                <w:rFonts w:ascii="Arial Narrow" w:hAnsi="Arial Narrow" w:cs="Arial"/>
              </w:rPr>
            </w:pPr>
            <w:r w:rsidRPr="00EA5661">
              <w:rPr>
                <w:rFonts w:ascii="Arial Narrow" w:hAnsi="Arial Narrow" w:cs="Arial"/>
              </w:rPr>
              <w:t>Emisión oportuna de ordenamientos legales para brindar incentivos y certeza jurídica a los contribuyentes en el cumplimiento de sus obligaciones.</w:t>
            </w:r>
          </w:p>
          <w:p w14:paraId="60175695" w14:textId="77777777" w:rsidR="00A95310" w:rsidRPr="00EA5661" w:rsidRDefault="00A95310" w:rsidP="003A3444">
            <w:pPr>
              <w:pStyle w:val="Prrafodelista"/>
              <w:numPr>
                <w:ilvl w:val="0"/>
                <w:numId w:val="5"/>
              </w:numPr>
              <w:suppressAutoHyphens/>
              <w:ind w:left="201" w:hanging="142"/>
              <w:jc w:val="both"/>
              <w:rPr>
                <w:rFonts w:ascii="Arial Narrow" w:hAnsi="Arial Narrow" w:cs="Arial"/>
              </w:rPr>
            </w:pPr>
            <w:r w:rsidRPr="00EA5661">
              <w:rPr>
                <w:rFonts w:ascii="Arial Narrow" w:hAnsi="Arial Narrow" w:cs="Arial"/>
              </w:rPr>
              <w:t>Mejorar la coordinación con autoridades hacendarias estatales y federales para la organización y ejecución de cursos de capacitación para el personal municipal.</w:t>
            </w:r>
          </w:p>
          <w:p w14:paraId="7A616E84" w14:textId="77777777" w:rsidR="00A95310" w:rsidRPr="00EA5661" w:rsidRDefault="00A95310" w:rsidP="003A3444">
            <w:pPr>
              <w:pStyle w:val="Prrafodelista"/>
              <w:numPr>
                <w:ilvl w:val="0"/>
                <w:numId w:val="5"/>
              </w:numPr>
              <w:suppressAutoHyphens/>
              <w:ind w:left="201" w:hanging="142"/>
              <w:jc w:val="both"/>
              <w:rPr>
                <w:rFonts w:ascii="Arial Narrow" w:hAnsi="Arial Narrow" w:cs="Arial"/>
              </w:rPr>
            </w:pPr>
            <w:r w:rsidRPr="00EA5661">
              <w:rPr>
                <w:rFonts w:ascii="Arial Narrow" w:hAnsi="Arial Narrow" w:cs="Arial"/>
              </w:rPr>
              <w:t>Asesorías a contribuyentes en aspectos fiscales para el cumplimiento y regularización de sus obligaciones.</w:t>
            </w:r>
          </w:p>
          <w:p w14:paraId="06D9AD60" w14:textId="77777777" w:rsidR="00A95310" w:rsidRPr="00EA5661" w:rsidRDefault="00A95310" w:rsidP="003A3444">
            <w:pPr>
              <w:pStyle w:val="Prrafodelista"/>
              <w:numPr>
                <w:ilvl w:val="0"/>
                <w:numId w:val="5"/>
              </w:numPr>
              <w:suppressAutoHyphens/>
              <w:ind w:left="201" w:hanging="142"/>
              <w:jc w:val="both"/>
              <w:rPr>
                <w:rFonts w:ascii="Arial Narrow" w:hAnsi="Arial Narrow" w:cs="Arial"/>
              </w:rPr>
            </w:pPr>
            <w:r w:rsidRPr="00EA5661">
              <w:rPr>
                <w:rFonts w:ascii="Arial Narrow" w:hAnsi="Arial Narrow" w:cs="Arial"/>
              </w:rPr>
              <w:t xml:space="preserve">Implementación de herramientas tecnológicas para realizar los trámites fiscales municipales. </w:t>
            </w:r>
          </w:p>
          <w:p w14:paraId="67DCF33F" w14:textId="77777777" w:rsidR="00A95310" w:rsidRPr="00EA5661" w:rsidRDefault="00A95310" w:rsidP="003A3444">
            <w:pPr>
              <w:pStyle w:val="Prrafodelista"/>
              <w:numPr>
                <w:ilvl w:val="0"/>
                <w:numId w:val="5"/>
              </w:numPr>
              <w:suppressAutoHyphens/>
              <w:ind w:left="201" w:hanging="142"/>
              <w:jc w:val="both"/>
              <w:rPr>
                <w:rFonts w:ascii="Arial Narrow" w:hAnsi="Arial Narrow" w:cs="Arial"/>
              </w:rPr>
            </w:pPr>
            <w:r w:rsidRPr="00EA5661">
              <w:rPr>
                <w:rFonts w:ascii="Arial Narrow" w:hAnsi="Arial Narrow" w:cs="Arial"/>
              </w:rPr>
              <w:t>Notificación de obligaciones omitidas y cobranza coactiva para abatir el rezago de las contribuciones municipales.</w:t>
            </w:r>
          </w:p>
          <w:p w14:paraId="226C9AA5" w14:textId="52DA4076" w:rsidR="00A95310" w:rsidRPr="00EA5661" w:rsidRDefault="00A95310" w:rsidP="005177BB">
            <w:pPr>
              <w:pStyle w:val="Prrafodelista"/>
              <w:numPr>
                <w:ilvl w:val="0"/>
                <w:numId w:val="5"/>
              </w:numPr>
              <w:suppressAutoHyphens/>
              <w:ind w:left="201" w:hanging="142"/>
              <w:jc w:val="both"/>
              <w:rPr>
                <w:rFonts w:ascii="Arial Narrow" w:hAnsi="Arial Narrow" w:cs="Arial"/>
                <w:color w:val="FF0000"/>
                <w:lang w:val="es-MX" w:eastAsia="es-MX"/>
              </w:rPr>
            </w:pPr>
            <w:r w:rsidRPr="00EA5661">
              <w:rPr>
                <w:rFonts w:ascii="Arial Narrow" w:hAnsi="Arial Narrow" w:cs="Arial"/>
              </w:rPr>
              <w:lastRenderedPageBreak/>
              <w:t xml:space="preserve"> Dar difusión a los programas de estímulos fiscales propuestos para el ejercicio fiscal 202</w:t>
            </w:r>
            <w:r w:rsidR="005177BB" w:rsidRPr="00EA5661">
              <w:rPr>
                <w:rFonts w:ascii="Arial Narrow" w:hAnsi="Arial Narrow" w:cs="Arial"/>
              </w:rPr>
              <w:t>4</w:t>
            </w:r>
          </w:p>
        </w:tc>
        <w:tc>
          <w:tcPr>
            <w:tcW w:w="2976" w:type="dxa"/>
            <w:hideMark/>
          </w:tcPr>
          <w:p w14:paraId="3B756EDA" w14:textId="77777777" w:rsidR="00A95310" w:rsidRPr="00EA5661" w:rsidRDefault="00A95310" w:rsidP="003A3444">
            <w:pPr>
              <w:pStyle w:val="Prrafodelista"/>
              <w:numPr>
                <w:ilvl w:val="0"/>
                <w:numId w:val="5"/>
              </w:numPr>
              <w:suppressAutoHyphens/>
              <w:ind w:left="199" w:hanging="142"/>
              <w:jc w:val="both"/>
              <w:rPr>
                <w:rFonts w:ascii="Arial Narrow" w:hAnsi="Arial Narrow" w:cs="Arial"/>
              </w:rPr>
            </w:pPr>
            <w:r w:rsidRPr="00EA5661">
              <w:rPr>
                <w:rFonts w:ascii="Arial Narrow" w:hAnsi="Arial Narrow" w:cs="Arial"/>
              </w:rPr>
              <w:lastRenderedPageBreak/>
              <w:t>Capacitar a los servidores públicos responsables de la hacienda pública municipal.</w:t>
            </w:r>
          </w:p>
          <w:p w14:paraId="232A82E7" w14:textId="733451AD" w:rsidR="00A95310" w:rsidRPr="00EA5661" w:rsidRDefault="00A95310" w:rsidP="003A3444">
            <w:pPr>
              <w:pStyle w:val="Prrafodelista"/>
              <w:numPr>
                <w:ilvl w:val="0"/>
                <w:numId w:val="5"/>
              </w:numPr>
              <w:suppressAutoHyphens/>
              <w:ind w:left="199" w:hanging="142"/>
              <w:jc w:val="both"/>
              <w:rPr>
                <w:rFonts w:ascii="Arial Narrow" w:hAnsi="Arial Narrow" w:cs="Arial"/>
              </w:rPr>
            </w:pPr>
            <w:r w:rsidRPr="00EA5661">
              <w:rPr>
                <w:rFonts w:ascii="Arial Narrow" w:hAnsi="Arial Narrow" w:cs="Arial"/>
              </w:rPr>
              <w:t>Incrementar la recaudación municipal con respecto a lo recaudado en 202</w:t>
            </w:r>
            <w:r w:rsidR="002433D1" w:rsidRPr="00EA5661">
              <w:rPr>
                <w:rFonts w:ascii="Arial Narrow" w:hAnsi="Arial Narrow" w:cs="Arial"/>
              </w:rPr>
              <w:t>4</w:t>
            </w:r>
            <w:r w:rsidRPr="00EA5661">
              <w:rPr>
                <w:rFonts w:ascii="Arial Narrow" w:hAnsi="Arial Narrow" w:cs="Arial"/>
              </w:rPr>
              <w:t>.</w:t>
            </w:r>
          </w:p>
          <w:p w14:paraId="30ECAC5D" w14:textId="77777777" w:rsidR="00A95310" w:rsidRPr="00EA5661" w:rsidRDefault="00A95310" w:rsidP="003A3444">
            <w:pPr>
              <w:pStyle w:val="Prrafodelista"/>
              <w:numPr>
                <w:ilvl w:val="0"/>
                <w:numId w:val="5"/>
              </w:numPr>
              <w:suppressAutoHyphens/>
              <w:ind w:left="199" w:hanging="142"/>
              <w:jc w:val="both"/>
              <w:rPr>
                <w:rFonts w:ascii="Arial Narrow" w:hAnsi="Arial Narrow" w:cs="Arial"/>
              </w:rPr>
            </w:pPr>
            <w:r w:rsidRPr="00EA5661">
              <w:rPr>
                <w:rFonts w:ascii="Arial Narrow" w:hAnsi="Arial Narrow" w:cs="Arial"/>
              </w:rPr>
              <w:t>Actualizar el catastro municipal con la finalidad de brindar un servicio de calidad a los contribuyentes y fortalecer los ingresos derivados del impuesto predial.</w:t>
            </w:r>
          </w:p>
          <w:p w14:paraId="029D3A77" w14:textId="77777777" w:rsidR="00A95310" w:rsidRPr="00EA5661" w:rsidRDefault="00A95310" w:rsidP="003A3444">
            <w:pPr>
              <w:pStyle w:val="Prrafodelista"/>
              <w:numPr>
                <w:ilvl w:val="0"/>
                <w:numId w:val="5"/>
              </w:numPr>
              <w:suppressAutoHyphens/>
              <w:ind w:left="199" w:hanging="142"/>
              <w:jc w:val="both"/>
              <w:rPr>
                <w:rFonts w:ascii="Arial Narrow" w:hAnsi="Arial Narrow" w:cs="Arial"/>
                <w:color w:val="FF0000"/>
                <w:lang w:val="es-MX" w:eastAsia="es-MX"/>
              </w:rPr>
            </w:pPr>
            <w:r w:rsidRPr="00EA5661">
              <w:rPr>
                <w:rFonts w:ascii="Arial Narrow" w:hAnsi="Arial Narrow" w:cs="Arial"/>
              </w:rPr>
              <w:t xml:space="preserve"> Establecer el programa de modernización de la Hacienda Pública Municipal para mejorar la disposición de la información financiera y contable del ayuntamiento y rendición de cuentas</w:t>
            </w:r>
          </w:p>
        </w:tc>
      </w:tr>
    </w:tbl>
    <w:p w14:paraId="25626BCE" w14:textId="4BCE8C83" w:rsidR="00A95310" w:rsidRPr="00EA5661" w:rsidRDefault="00A95310" w:rsidP="00A95310">
      <w:pPr>
        <w:snapToGrid w:val="0"/>
        <w:jc w:val="both"/>
        <w:rPr>
          <w:rFonts w:ascii="Arial Narrow" w:hAnsi="Arial Narrow" w:cs="Arial"/>
        </w:rPr>
      </w:pPr>
    </w:p>
    <w:p w14:paraId="4DF14CCA" w14:textId="2EC21908" w:rsidR="00A95310" w:rsidRPr="00EA5661" w:rsidRDefault="00A95310" w:rsidP="00A95310">
      <w:pPr>
        <w:snapToGrid w:val="0"/>
        <w:jc w:val="both"/>
        <w:rPr>
          <w:rFonts w:ascii="Arial Narrow" w:hAnsi="Arial Narrow" w:cs="Arial"/>
        </w:rPr>
      </w:pPr>
    </w:p>
    <w:p w14:paraId="41B2DF94" w14:textId="77777777" w:rsidR="0030689F" w:rsidRPr="00EA5661" w:rsidRDefault="0030689F" w:rsidP="0030689F">
      <w:pPr>
        <w:autoSpaceDE w:val="0"/>
        <w:autoSpaceDN w:val="0"/>
        <w:adjustRightInd w:val="0"/>
        <w:snapToGrid w:val="0"/>
        <w:jc w:val="both"/>
        <w:rPr>
          <w:rFonts w:ascii="Arial Narrow" w:hAnsi="Arial Narrow" w:cs="Arial"/>
        </w:rPr>
      </w:pPr>
      <w:r w:rsidRPr="00EA5661">
        <w:rPr>
          <w:rFonts w:ascii="Arial Narrow" w:hAnsi="Arial Narrow" w:cs="Arial"/>
          <w:b/>
        </w:rPr>
        <w:t xml:space="preserve">DÉCIMO QUINTO.- </w:t>
      </w:r>
      <w:r w:rsidRPr="00EA5661">
        <w:rPr>
          <w:rFonts w:ascii="Arial Narrow" w:hAnsi="Arial Narrow" w:cs="Arial"/>
        </w:rPr>
        <w:t xml:space="preserve">En lo referente a la política de endeudamiento de este Municipio, no se tiene previsto contratar tal instrumento financiero, lo anterior, en virtud de que se trabaja en el fortalecimiento de los ingresos propios y una política de eficiencia en el gasto.  Las medidas de apremio financiero que presenta el Municipio no implican que se tenga que optar por un endeudamiento en el corto, mediano o largo plazo, sin embargo, de acuerdo a la calificación que obtenga el Municipio aunado a la Ley de Disciplina Financiera de las Entidades Federativas y Municipios, en caso de ser estrictamente necesario, se optaría por tal medida; </w:t>
      </w:r>
      <w:r w:rsidRPr="00EA5661">
        <w:rPr>
          <w:rFonts w:ascii="Arial Narrow" w:hAnsi="Arial Narrow" w:cs="Arial"/>
          <w:bCs/>
        </w:rPr>
        <w:t xml:space="preserve">sin embargo, se hace mención que se cuenta con </w:t>
      </w:r>
      <w:r w:rsidRPr="00EA5661">
        <w:rPr>
          <w:rFonts w:ascii="Arial Narrow" w:hAnsi="Arial Narrow" w:cs="Arial"/>
          <w:b/>
          <w:bCs/>
          <w:u w:val="single"/>
        </w:rPr>
        <w:t>un pasivo contingente</w:t>
      </w:r>
      <w:r w:rsidRPr="00EA5661">
        <w:rPr>
          <w:rFonts w:ascii="Arial Narrow" w:hAnsi="Arial Narrow" w:cs="Arial"/>
          <w:bCs/>
        </w:rPr>
        <w:t xml:space="preserve"> mismo que se detalla a continuación: </w:t>
      </w:r>
    </w:p>
    <w:p w14:paraId="063814F3" w14:textId="77777777" w:rsidR="0030689F" w:rsidRPr="00EA5661" w:rsidRDefault="0030689F" w:rsidP="0030689F">
      <w:pPr>
        <w:autoSpaceDE w:val="0"/>
        <w:autoSpaceDN w:val="0"/>
        <w:adjustRightInd w:val="0"/>
        <w:snapToGrid w:val="0"/>
        <w:jc w:val="both"/>
        <w:rPr>
          <w:rFonts w:ascii="Arial Narrow" w:hAnsi="Arial Narrow" w:cs="Arial"/>
          <w:bCs/>
        </w:rPr>
      </w:pPr>
    </w:p>
    <w:p w14:paraId="30885C22" w14:textId="2D6A3F6E" w:rsidR="0030689F" w:rsidRPr="00EA5661" w:rsidRDefault="0030689F" w:rsidP="0030689F">
      <w:pPr>
        <w:pStyle w:val="Prrafodelista"/>
        <w:numPr>
          <w:ilvl w:val="0"/>
          <w:numId w:val="12"/>
        </w:numPr>
        <w:autoSpaceDE w:val="0"/>
        <w:autoSpaceDN w:val="0"/>
        <w:adjustRightInd w:val="0"/>
        <w:snapToGrid w:val="0"/>
        <w:ind w:left="426"/>
        <w:jc w:val="both"/>
        <w:rPr>
          <w:rFonts w:ascii="Arial Narrow" w:hAnsi="Arial Narrow" w:cs="Arial"/>
          <w:color w:val="FF0000"/>
        </w:rPr>
      </w:pPr>
      <w:r w:rsidRPr="00EA5661">
        <w:rPr>
          <w:rFonts w:ascii="Arial Narrow" w:hAnsi="Arial Narrow" w:cs="Arial"/>
          <w:b/>
          <w:bCs/>
          <w:color w:val="000000" w:themeColor="text1"/>
        </w:rPr>
        <w:t>Laudos:</w:t>
      </w:r>
      <w:r w:rsidRPr="00EA5661">
        <w:rPr>
          <w:rFonts w:ascii="Arial Narrow" w:hAnsi="Arial Narrow" w:cs="Arial"/>
          <w:color w:val="000000" w:themeColor="text1"/>
        </w:rPr>
        <w:t xml:space="preserve"> Se tiene un pasivo contingente laboral de </w:t>
      </w:r>
      <w:r w:rsidRPr="00EA5661">
        <w:rPr>
          <w:rFonts w:ascii="Arial Narrow" w:hAnsi="Arial Narrow" w:cs="Arial"/>
          <w:b/>
          <w:bCs/>
          <w:color w:val="000000" w:themeColor="text1"/>
        </w:rPr>
        <w:t>$</w:t>
      </w:r>
      <w:r w:rsidR="000944DD" w:rsidRPr="00EA5661">
        <w:rPr>
          <w:rFonts w:ascii="Arial Narrow" w:hAnsi="Arial Narrow" w:cs="Arial"/>
          <w:b/>
          <w:bCs/>
          <w:color w:val="000000" w:themeColor="text1"/>
        </w:rPr>
        <w:t>8</w:t>
      </w:r>
      <w:r w:rsidRPr="00EA5661">
        <w:rPr>
          <w:rFonts w:ascii="Arial Narrow" w:hAnsi="Arial Narrow" w:cs="Arial"/>
          <w:b/>
          <w:bCs/>
        </w:rPr>
        <w:t>,</w:t>
      </w:r>
      <w:r w:rsidR="000944DD" w:rsidRPr="00EA5661">
        <w:rPr>
          <w:rFonts w:ascii="Arial Narrow" w:hAnsi="Arial Narrow" w:cs="Arial"/>
          <w:b/>
          <w:bCs/>
        </w:rPr>
        <w:t>462</w:t>
      </w:r>
      <w:r w:rsidRPr="00EA5661">
        <w:rPr>
          <w:rFonts w:ascii="Arial Narrow" w:hAnsi="Arial Narrow" w:cs="Arial"/>
          <w:b/>
          <w:bCs/>
        </w:rPr>
        <w:t>,</w:t>
      </w:r>
      <w:r w:rsidR="000944DD" w:rsidRPr="00EA5661">
        <w:rPr>
          <w:rFonts w:ascii="Arial Narrow" w:hAnsi="Arial Narrow" w:cs="Arial"/>
          <w:b/>
          <w:bCs/>
        </w:rPr>
        <w:t>662</w:t>
      </w:r>
      <w:r w:rsidRPr="00EA5661">
        <w:rPr>
          <w:rFonts w:ascii="Arial Narrow" w:hAnsi="Arial Narrow" w:cs="Arial"/>
          <w:b/>
          <w:bCs/>
        </w:rPr>
        <w:t>.74 (</w:t>
      </w:r>
      <w:r w:rsidR="000944DD" w:rsidRPr="00EA5661">
        <w:rPr>
          <w:rFonts w:ascii="Arial Narrow" w:hAnsi="Arial Narrow" w:cs="Arial"/>
          <w:b/>
          <w:bCs/>
        </w:rPr>
        <w:t xml:space="preserve">Ocho Millones Cuatrocientos Sesenta y Dos Mil Seiscientos Sesenta y Dos  Pesos </w:t>
      </w:r>
      <w:r w:rsidRPr="00EA5661">
        <w:rPr>
          <w:rFonts w:ascii="Arial Narrow" w:hAnsi="Arial Narrow" w:cs="Arial"/>
          <w:b/>
          <w:bCs/>
        </w:rPr>
        <w:t xml:space="preserve">74/100 M.N.), </w:t>
      </w:r>
      <w:r w:rsidRPr="00EA5661">
        <w:rPr>
          <w:rFonts w:ascii="Arial Narrow" w:hAnsi="Arial Narrow" w:cs="Arial"/>
        </w:rPr>
        <w:t>más las actualizaciones que resulten al momento del pago.</w:t>
      </w:r>
    </w:p>
    <w:p w14:paraId="7BED6D4F" w14:textId="77777777" w:rsidR="0030689F" w:rsidRPr="00EA5661" w:rsidRDefault="0030689F" w:rsidP="0030689F">
      <w:pPr>
        <w:autoSpaceDE w:val="0"/>
        <w:autoSpaceDN w:val="0"/>
        <w:adjustRightInd w:val="0"/>
        <w:snapToGrid w:val="0"/>
        <w:jc w:val="both"/>
        <w:rPr>
          <w:rFonts w:ascii="Arial Narrow" w:hAnsi="Arial Narrow" w:cs="Arial"/>
        </w:rPr>
      </w:pPr>
    </w:p>
    <w:p w14:paraId="0C9EE93B" w14:textId="42FC03EF" w:rsidR="000F710E" w:rsidRPr="00EA5661" w:rsidRDefault="000F710E" w:rsidP="0030689F">
      <w:pPr>
        <w:autoSpaceDE w:val="0"/>
        <w:autoSpaceDN w:val="0"/>
        <w:adjustRightInd w:val="0"/>
        <w:snapToGrid w:val="0"/>
        <w:jc w:val="both"/>
        <w:rPr>
          <w:rFonts w:ascii="Arial Narrow" w:eastAsiaTheme="minorHAnsi" w:hAnsi="Arial Narrow" w:cstheme="minorBidi"/>
          <w:lang w:val="es-MX" w:eastAsia="en-US"/>
        </w:rPr>
      </w:pPr>
      <w:r w:rsidRPr="00EA5661">
        <w:rPr>
          <w:rFonts w:ascii="Arial Narrow" w:hAnsi="Arial Narrow" w:cs="Arial"/>
        </w:rPr>
        <w:fldChar w:fldCharType="begin"/>
      </w:r>
      <w:r w:rsidRPr="00EA5661">
        <w:rPr>
          <w:rFonts w:ascii="Arial Narrow" w:hAnsi="Arial Narrow" w:cs="Arial"/>
        </w:rPr>
        <w:instrText xml:space="preserve"> LINK </w:instrText>
      </w:r>
      <w:r w:rsidR="00F27167" w:rsidRPr="00EA5661">
        <w:rPr>
          <w:rFonts w:ascii="Arial Narrow" w:hAnsi="Arial Narrow" w:cs="Arial"/>
        </w:rPr>
        <w:instrText xml:space="preserve">Excel.Sheet.8 "F:\\INTEGRACION LEY DE INGRESOS 2024\\Proyeccion Ley de Ingresos 2024-2028.xls" proyeccion_ingresos_LDF!F2C3:F32C8 </w:instrText>
      </w:r>
      <w:r w:rsidRPr="00EA5661">
        <w:rPr>
          <w:rFonts w:ascii="Arial Narrow" w:hAnsi="Arial Narrow" w:cs="Arial"/>
        </w:rPr>
        <w:instrText xml:space="preserve">\a \f 4 \h </w:instrText>
      </w:r>
      <w:r w:rsidR="00EA5661" w:rsidRPr="00EA5661">
        <w:rPr>
          <w:rFonts w:ascii="Arial Narrow" w:hAnsi="Arial Narrow" w:cs="Arial"/>
        </w:rPr>
        <w:instrText xml:space="preserve"> \* MERGEFORMAT </w:instrText>
      </w:r>
      <w:r w:rsidRPr="00EA5661">
        <w:rPr>
          <w:rFonts w:ascii="Arial Narrow" w:hAnsi="Arial Narrow" w:cs="Arial"/>
        </w:rPr>
        <w:fldChar w:fldCharType="separate"/>
      </w:r>
    </w:p>
    <w:p w14:paraId="4EF222F5" w14:textId="65A7F1BB" w:rsidR="00434B76" w:rsidRPr="00EA5661" w:rsidRDefault="000F710E" w:rsidP="0030689F">
      <w:pPr>
        <w:autoSpaceDE w:val="0"/>
        <w:autoSpaceDN w:val="0"/>
        <w:adjustRightInd w:val="0"/>
        <w:snapToGrid w:val="0"/>
        <w:jc w:val="both"/>
        <w:rPr>
          <w:rFonts w:ascii="Arial Narrow" w:hAnsi="Arial Narrow" w:cs="Arial"/>
        </w:rPr>
      </w:pPr>
      <w:r w:rsidRPr="00EA5661">
        <w:rPr>
          <w:rFonts w:ascii="Arial Narrow" w:hAnsi="Arial Narrow" w:cs="Arial"/>
        </w:rPr>
        <w:fldChar w:fldCharType="end"/>
      </w:r>
    </w:p>
    <w:p w14:paraId="5E876B54" w14:textId="21F89E17" w:rsidR="0030689F" w:rsidRPr="00EA5661" w:rsidRDefault="0030689F" w:rsidP="00D31E8E">
      <w:pPr>
        <w:spacing w:after="160" w:line="259" w:lineRule="auto"/>
        <w:rPr>
          <w:rFonts w:ascii="Arial Narrow" w:eastAsia="MS Mincho" w:hAnsi="Arial Narrow" w:cs="Arial"/>
          <w:bCs/>
        </w:rPr>
      </w:pPr>
      <w:r w:rsidRPr="00EA5661">
        <w:rPr>
          <w:rFonts w:ascii="Arial Narrow" w:eastAsia="MS Mincho" w:hAnsi="Arial Narrow" w:cs="Arial"/>
          <w:bCs/>
        </w:rPr>
        <w:t>Que en base a todo lo anterior se propone la siguiente:</w:t>
      </w:r>
    </w:p>
    <w:p w14:paraId="0C2D6AA2" w14:textId="77777777" w:rsidR="0030689F" w:rsidRPr="00EA5661" w:rsidRDefault="0030689F" w:rsidP="0030689F">
      <w:pPr>
        <w:spacing w:after="160" w:line="259" w:lineRule="auto"/>
        <w:contextualSpacing/>
        <w:jc w:val="both"/>
        <w:rPr>
          <w:rFonts w:ascii="Arial Narrow" w:hAnsi="Arial Narrow" w:cs="Arial"/>
          <w:b/>
          <w:bCs/>
          <w:color w:val="000000" w:themeColor="text1"/>
          <w:highlight w:val="yellow"/>
        </w:rPr>
      </w:pPr>
    </w:p>
    <w:p w14:paraId="456078A8" w14:textId="77777777" w:rsidR="0030689F" w:rsidRPr="00EA5661" w:rsidRDefault="0030689F" w:rsidP="0030689F">
      <w:pPr>
        <w:pStyle w:val="Textosinformato"/>
        <w:snapToGrid w:val="0"/>
        <w:jc w:val="center"/>
        <w:rPr>
          <w:rFonts w:ascii="Arial Narrow" w:eastAsia="MS Mincho" w:hAnsi="Arial Narrow" w:cs="Arial"/>
          <w:b/>
          <w:bCs/>
          <w:sz w:val="24"/>
          <w:szCs w:val="24"/>
          <w:u w:val="single"/>
        </w:rPr>
      </w:pPr>
      <w:r w:rsidRPr="00EA5661">
        <w:rPr>
          <w:rFonts w:ascii="Arial Narrow" w:eastAsia="MS Mincho" w:hAnsi="Arial Narrow" w:cs="Arial"/>
          <w:b/>
          <w:bCs/>
          <w:sz w:val="24"/>
          <w:szCs w:val="24"/>
          <w:u w:val="single"/>
        </w:rPr>
        <w:t>INICIATIVA DE LEY DE INGRESOS DEL MUNICIPIO DE TENOSIQUE, TABASCO</w:t>
      </w:r>
    </w:p>
    <w:p w14:paraId="21019A87" w14:textId="5915059D" w:rsidR="0030689F" w:rsidRPr="00EA5661" w:rsidRDefault="0030689F" w:rsidP="0030689F">
      <w:pPr>
        <w:pStyle w:val="Textosinformato"/>
        <w:snapToGrid w:val="0"/>
        <w:jc w:val="center"/>
        <w:rPr>
          <w:rFonts w:ascii="Arial Narrow" w:eastAsia="MS Mincho" w:hAnsi="Arial Narrow" w:cs="Arial"/>
          <w:b/>
          <w:bCs/>
          <w:sz w:val="24"/>
          <w:szCs w:val="24"/>
          <w:u w:val="single"/>
        </w:rPr>
      </w:pPr>
      <w:r w:rsidRPr="00EA5661">
        <w:rPr>
          <w:rFonts w:ascii="Arial Narrow" w:eastAsia="MS Mincho" w:hAnsi="Arial Narrow" w:cs="Arial"/>
          <w:b/>
          <w:bCs/>
          <w:sz w:val="24"/>
          <w:szCs w:val="24"/>
          <w:u w:val="single"/>
        </w:rPr>
        <w:t>PARA EL EJERCICIO FISCAL DEL AÑO 202</w:t>
      </w:r>
      <w:r w:rsidR="007F1D94" w:rsidRPr="00EA5661">
        <w:rPr>
          <w:rFonts w:ascii="Arial Narrow" w:eastAsia="MS Mincho" w:hAnsi="Arial Narrow" w:cs="Arial"/>
          <w:b/>
          <w:bCs/>
          <w:sz w:val="24"/>
          <w:szCs w:val="24"/>
          <w:u w:val="single"/>
        </w:rPr>
        <w:t>4</w:t>
      </w:r>
    </w:p>
    <w:p w14:paraId="59D1EF4E" w14:textId="77777777" w:rsidR="0030689F" w:rsidRPr="00EA5661" w:rsidRDefault="0030689F" w:rsidP="0030689F">
      <w:pPr>
        <w:pStyle w:val="Textosinformato"/>
        <w:snapToGrid w:val="0"/>
        <w:rPr>
          <w:rFonts w:ascii="Arial Narrow" w:eastAsia="MS Mincho" w:hAnsi="Arial Narrow" w:cs="Arial"/>
          <w:b/>
          <w:bCs/>
          <w:sz w:val="24"/>
          <w:szCs w:val="24"/>
        </w:rPr>
      </w:pPr>
    </w:p>
    <w:p w14:paraId="65D66231" w14:textId="7949AA0F" w:rsidR="0030689F" w:rsidRPr="00EA5661" w:rsidRDefault="0030689F" w:rsidP="0030689F">
      <w:pPr>
        <w:snapToGrid w:val="0"/>
        <w:ind w:right="44"/>
        <w:jc w:val="both"/>
        <w:rPr>
          <w:rFonts w:ascii="Arial Narrow" w:hAnsi="Arial Narrow" w:cs="Arial"/>
        </w:rPr>
      </w:pPr>
      <w:r w:rsidRPr="00EA5661">
        <w:rPr>
          <w:rFonts w:ascii="Arial Narrow" w:hAnsi="Arial Narrow" w:cs="Arial"/>
          <w:b/>
        </w:rPr>
        <w:t xml:space="preserve">ARTÍCULO 1. </w:t>
      </w:r>
      <w:r w:rsidRPr="00EA5661">
        <w:rPr>
          <w:rFonts w:ascii="Arial Narrow" w:hAnsi="Arial Narrow" w:cs="Arial"/>
        </w:rPr>
        <w:t>Para cubrir los gastos de su administración, servicios públicos, obras y demás obligaciones a su cargo, para el ejercicio fiscal del año 202</w:t>
      </w:r>
      <w:r w:rsidR="001D4878" w:rsidRPr="00EA5661">
        <w:rPr>
          <w:rFonts w:ascii="Arial Narrow" w:hAnsi="Arial Narrow" w:cs="Arial"/>
        </w:rPr>
        <w:t>4</w:t>
      </w:r>
      <w:r w:rsidRPr="00EA5661">
        <w:rPr>
          <w:rFonts w:ascii="Arial Narrow" w:hAnsi="Arial Narrow" w:cs="Arial"/>
        </w:rPr>
        <w:t>, el Municipio de Tenosique, del Estado de Tabasco, percibirá los ingresos estimados provenientes de los conceptos que a continuación se enumeran:</w:t>
      </w:r>
    </w:p>
    <w:p w14:paraId="73DD987B" w14:textId="77777777" w:rsidR="001252FB" w:rsidRPr="00EA5661" w:rsidRDefault="001252FB" w:rsidP="0030689F">
      <w:pPr>
        <w:snapToGrid w:val="0"/>
        <w:ind w:right="44"/>
        <w:jc w:val="both"/>
        <w:rPr>
          <w:rFonts w:ascii="Arial Narrow" w:hAnsi="Arial Narrow" w:cs="Arial"/>
        </w:rPr>
      </w:pPr>
    </w:p>
    <w:p w14:paraId="31135AB8" w14:textId="5D756570" w:rsidR="00D14875" w:rsidRPr="00EA5661" w:rsidRDefault="00D14875" w:rsidP="00D14875">
      <w:pPr>
        <w:snapToGrid w:val="0"/>
        <w:ind w:right="44"/>
        <w:jc w:val="both"/>
        <w:rPr>
          <w:rFonts w:ascii="Arial Narrow" w:hAnsi="Arial Narrow" w:cs="Arial"/>
        </w:rPr>
      </w:pPr>
    </w:p>
    <w:tbl>
      <w:tblPr>
        <w:tblW w:w="8774" w:type="dxa"/>
        <w:tblCellMar>
          <w:left w:w="70" w:type="dxa"/>
          <w:right w:w="70" w:type="dxa"/>
        </w:tblCellMar>
        <w:tblLook w:val="04A0" w:firstRow="1" w:lastRow="0" w:firstColumn="1" w:lastColumn="0" w:noHBand="0" w:noVBand="1"/>
      </w:tblPr>
      <w:tblGrid>
        <w:gridCol w:w="863"/>
        <w:gridCol w:w="629"/>
        <w:gridCol w:w="807"/>
        <w:gridCol w:w="1151"/>
        <w:gridCol w:w="3906"/>
        <w:gridCol w:w="1418"/>
      </w:tblGrid>
      <w:tr w:rsidR="00C32E9B" w:rsidRPr="00EA5661" w14:paraId="0583C09C" w14:textId="77777777" w:rsidTr="00076550">
        <w:trPr>
          <w:trHeight w:val="288"/>
          <w:tblHeader/>
        </w:trPr>
        <w:tc>
          <w:tcPr>
            <w:tcW w:w="863" w:type="dxa"/>
            <w:tcBorders>
              <w:top w:val="single" w:sz="12" w:space="0" w:color="auto"/>
              <w:left w:val="single" w:sz="12" w:space="0" w:color="auto"/>
              <w:bottom w:val="single" w:sz="4" w:space="0" w:color="auto"/>
              <w:right w:val="single" w:sz="4" w:space="0" w:color="auto"/>
            </w:tcBorders>
            <w:shd w:val="clear" w:color="000000" w:fill="D9D9D9"/>
            <w:hideMark/>
          </w:tcPr>
          <w:p w14:paraId="516C1FEA" w14:textId="77777777" w:rsidR="00C32E9B" w:rsidRPr="00EA5661" w:rsidRDefault="00C32E9B" w:rsidP="008A09B8">
            <w:pPr>
              <w:jc w:val="center"/>
              <w:rPr>
                <w:rFonts w:ascii="Arial Narrow" w:hAnsi="Arial Narrow" w:cs="Arial"/>
                <w:b/>
                <w:color w:val="000000"/>
                <w:sz w:val="20"/>
                <w:szCs w:val="20"/>
                <w:lang w:val="es-MX" w:eastAsia="es-MX"/>
              </w:rPr>
            </w:pPr>
            <w:r w:rsidRPr="00EA5661">
              <w:rPr>
                <w:rFonts w:ascii="Arial Narrow" w:hAnsi="Arial Narrow" w:cs="Arial"/>
                <w:b/>
                <w:color w:val="000000"/>
                <w:sz w:val="20"/>
                <w:szCs w:val="20"/>
                <w:lang w:val="es-MX" w:eastAsia="es-MX"/>
              </w:rPr>
              <w:t>RUBRO</w:t>
            </w:r>
          </w:p>
        </w:tc>
        <w:tc>
          <w:tcPr>
            <w:tcW w:w="629" w:type="dxa"/>
            <w:tcBorders>
              <w:top w:val="single" w:sz="12" w:space="0" w:color="auto"/>
              <w:left w:val="nil"/>
              <w:bottom w:val="single" w:sz="4" w:space="0" w:color="auto"/>
              <w:right w:val="single" w:sz="4" w:space="0" w:color="auto"/>
            </w:tcBorders>
            <w:shd w:val="clear" w:color="000000" w:fill="D9D9D9"/>
            <w:hideMark/>
          </w:tcPr>
          <w:p w14:paraId="3C113C62" w14:textId="77777777" w:rsidR="00C32E9B" w:rsidRPr="00EA5661" w:rsidRDefault="00C32E9B" w:rsidP="008A09B8">
            <w:pPr>
              <w:jc w:val="center"/>
              <w:rPr>
                <w:rFonts w:ascii="Arial Narrow" w:hAnsi="Arial Narrow" w:cs="Arial"/>
                <w:b/>
                <w:color w:val="000000"/>
                <w:sz w:val="20"/>
                <w:szCs w:val="20"/>
                <w:lang w:val="es-MX" w:eastAsia="es-MX"/>
              </w:rPr>
            </w:pPr>
            <w:r w:rsidRPr="00EA5661">
              <w:rPr>
                <w:rFonts w:ascii="Arial Narrow" w:hAnsi="Arial Narrow" w:cs="Arial"/>
                <w:b/>
                <w:color w:val="000000"/>
                <w:sz w:val="20"/>
                <w:szCs w:val="20"/>
                <w:lang w:val="es-MX" w:eastAsia="es-MX"/>
              </w:rPr>
              <w:t>TIPO</w:t>
            </w:r>
          </w:p>
        </w:tc>
        <w:tc>
          <w:tcPr>
            <w:tcW w:w="807" w:type="dxa"/>
            <w:tcBorders>
              <w:top w:val="single" w:sz="12" w:space="0" w:color="auto"/>
              <w:left w:val="nil"/>
              <w:bottom w:val="single" w:sz="4" w:space="0" w:color="auto"/>
              <w:right w:val="single" w:sz="4" w:space="0" w:color="auto"/>
            </w:tcBorders>
            <w:shd w:val="clear" w:color="000000" w:fill="D9D9D9"/>
            <w:hideMark/>
          </w:tcPr>
          <w:p w14:paraId="7C465669" w14:textId="77777777" w:rsidR="00C32E9B" w:rsidRPr="00EA5661" w:rsidRDefault="00C32E9B" w:rsidP="008A09B8">
            <w:pPr>
              <w:jc w:val="center"/>
              <w:rPr>
                <w:rFonts w:ascii="Arial Narrow" w:hAnsi="Arial Narrow" w:cs="Arial"/>
                <w:b/>
                <w:color w:val="000000"/>
                <w:sz w:val="20"/>
                <w:szCs w:val="20"/>
                <w:lang w:val="es-MX" w:eastAsia="es-MX"/>
              </w:rPr>
            </w:pPr>
            <w:r w:rsidRPr="00EA5661">
              <w:rPr>
                <w:rFonts w:ascii="Arial Narrow" w:hAnsi="Arial Narrow" w:cs="Arial"/>
                <w:b/>
                <w:color w:val="000000"/>
                <w:sz w:val="20"/>
                <w:szCs w:val="20"/>
                <w:lang w:val="es-MX" w:eastAsia="es-MX"/>
              </w:rPr>
              <w:t>CLASE</w:t>
            </w:r>
          </w:p>
        </w:tc>
        <w:tc>
          <w:tcPr>
            <w:tcW w:w="1151" w:type="dxa"/>
            <w:tcBorders>
              <w:top w:val="single" w:sz="12" w:space="0" w:color="auto"/>
              <w:left w:val="nil"/>
              <w:bottom w:val="single" w:sz="4" w:space="0" w:color="auto"/>
              <w:right w:val="single" w:sz="4" w:space="0" w:color="auto"/>
            </w:tcBorders>
            <w:shd w:val="clear" w:color="000000" w:fill="D9D9D9"/>
            <w:hideMark/>
          </w:tcPr>
          <w:p w14:paraId="316E000B" w14:textId="2317497F" w:rsidR="00C32E9B" w:rsidRPr="00EA5661" w:rsidRDefault="00C32E9B" w:rsidP="008A09B8">
            <w:pPr>
              <w:jc w:val="center"/>
              <w:rPr>
                <w:rFonts w:ascii="Arial Narrow" w:hAnsi="Arial Narrow" w:cs="Arial"/>
                <w:b/>
                <w:color w:val="000000"/>
                <w:sz w:val="20"/>
                <w:szCs w:val="20"/>
                <w:lang w:val="es-MX" w:eastAsia="es-MX"/>
              </w:rPr>
            </w:pPr>
            <w:r w:rsidRPr="00EA5661">
              <w:rPr>
                <w:rFonts w:ascii="Arial Narrow" w:hAnsi="Arial Narrow" w:cs="Arial"/>
                <w:b/>
                <w:color w:val="000000"/>
                <w:sz w:val="20"/>
                <w:szCs w:val="20"/>
                <w:lang w:val="es-MX" w:eastAsia="es-MX"/>
              </w:rPr>
              <w:t>CLAVE</w:t>
            </w:r>
          </w:p>
        </w:tc>
        <w:tc>
          <w:tcPr>
            <w:tcW w:w="3906" w:type="dxa"/>
            <w:tcBorders>
              <w:top w:val="single" w:sz="12" w:space="0" w:color="auto"/>
              <w:left w:val="nil"/>
              <w:bottom w:val="single" w:sz="4" w:space="0" w:color="auto"/>
              <w:right w:val="single" w:sz="4" w:space="0" w:color="auto"/>
            </w:tcBorders>
            <w:shd w:val="clear" w:color="000000" w:fill="D9D9D9"/>
            <w:noWrap/>
            <w:hideMark/>
          </w:tcPr>
          <w:p w14:paraId="19532151" w14:textId="20FC8EA4" w:rsidR="00C32E9B" w:rsidRPr="00EA5661" w:rsidRDefault="00C32E9B" w:rsidP="008A09B8">
            <w:pPr>
              <w:jc w:val="center"/>
              <w:rPr>
                <w:rFonts w:ascii="Arial Narrow" w:hAnsi="Arial Narrow" w:cs="Arial"/>
                <w:b/>
                <w:bCs/>
                <w:sz w:val="20"/>
                <w:szCs w:val="20"/>
                <w:lang w:val="es-MX" w:eastAsia="es-MX"/>
              </w:rPr>
            </w:pPr>
            <w:r w:rsidRPr="00EA5661">
              <w:rPr>
                <w:rFonts w:ascii="Arial Narrow" w:hAnsi="Arial Narrow" w:cs="Arial"/>
                <w:b/>
                <w:bCs/>
                <w:sz w:val="20"/>
                <w:szCs w:val="20"/>
                <w:lang w:val="es-MX" w:eastAsia="es-MX"/>
              </w:rPr>
              <w:t>CONCEPTO</w:t>
            </w:r>
          </w:p>
        </w:tc>
        <w:tc>
          <w:tcPr>
            <w:tcW w:w="1418" w:type="dxa"/>
            <w:tcBorders>
              <w:top w:val="single" w:sz="12" w:space="0" w:color="auto"/>
              <w:left w:val="nil"/>
              <w:bottom w:val="single" w:sz="4" w:space="0" w:color="auto"/>
              <w:right w:val="single" w:sz="12" w:space="0" w:color="auto"/>
            </w:tcBorders>
            <w:shd w:val="clear" w:color="000000" w:fill="D9D9D9"/>
            <w:noWrap/>
            <w:vAlign w:val="bottom"/>
            <w:hideMark/>
          </w:tcPr>
          <w:p w14:paraId="2531E0A4" w14:textId="0EF9AB9F" w:rsidR="00C32E9B" w:rsidRPr="00EA5661" w:rsidRDefault="00C32E9B" w:rsidP="008A09B8">
            <w:pPr>
              <w:jc w:val="center"/>
              <w:rPr>
                <w:rFonts w:ascii="Arial Narrow" w:hAnsi="Arial Narrow" w:cs="Arial"/>
                <w:b/>
                <w:bCs/>
                <w:sz w:val="20"/>
                <w:szCs w:val="20"/>
                <w:lang w:val="es-MX" w:eastAsia="es-MX"/>
              </w:rPr>
            </w:pPr>
            <w:r w:rsidRPr="00EA5661">
              <w:rPr>
                <w:rFonts w:ascii="Arial Narrow" w:hAnsi="Arial Narrow" w:cs="Arial"/>
                <w:b/>
                <w:bCs/>
                <w:sz w:val="20"/>
                <w:szCs w:val="20"/>
                <w:lang w:val="es-MX" w:eastAsia="es-MX"/>
              </w:rPr>
              <w:t>MONTO ESTIMADO</w:t>
            </w:r>
          </w:p>
        </w:tc>
      </w:tr>
      <w:tr w:rsidR="00C32E9B" w:rsidRPr="00EA5661" w14:paraId="3466BD4A" w14:textId="77777777" w:rsidTr="00076550">
        <w:trPr>
          <w:trHeight w:val="276"/>
        </w:trPr>
        <w:tc>
          <w:tcPr>
            <w:tcW w:w="863" w:type="dxa"/>
            <w:tcBorders>
              <w:top w:val="nil"/>
              <w:left w:val="single" w:sz="12" w:space="0" w:color="auto"/>
              <w:bottom w:val="single" w:sz="4" w:space="0" w:color="auto"/>
              <w:right w:val="single" w:sz="4" w:space="0" w:color="auto"/>
            </w:tcBorders>
            <w:shd w:val="clear" w:color="000000" w:fill="D9D9D9"/>
            <w:vAlign w:val="center"/>
            <w:hideMark/>
          </w:tcPr>
          <w:p w14:paraId="2A80C9A9"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1</w:t>
            </w:r>
          </w:p>
        </w:tc>
        <w:tc>
          <w:tcPr>
            <w:tcW w:w="629" w:type="dxa"/>
            <w:tcBorders>
              <w:top w:val="nil"/>
              <w:left w:val="nil"/>
              <w:bottom w:val="single" w:sz="4" w:space="0" w:color="auto"/>
              <w:right w:val="single" w:sz="4" w:space="0" w:color="auto"/>
            </w:tcBorders>
            <w:shd w:val="clear" w:color="000000" w:fill="D9D9D9"/>
            <w:vAlign w:val="center"/>
            <w:hideMark/>
          </w:tcPr>
          <w:p w14:paraId="29C51995"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807" w:type="dxa"/>
            <w:tcBorders>
              <w:top w:val="nil"/>
              <w:left w:val="nil"/>
              <w:bottom w:val="single" w:sz="4" w:space="0" w:color="auto"/>
              <w:right w:val="single" w:sz="4" w:space="0" w:color="auto"/>
            </w:tcBorders>
            <w:shd w:val="clear" w:color="000000" w:fill="D9D9D9"/>
            <w:vAlign w:val="center"/>
            <w:hideMark/>
          </w:tcPr>
          <w:p w14:paraId="09734405"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1151" w:type="dxa"/>
            <w:tcBorders>
              <w:top w:val="nil"/>
              <w:left w:val="nil"/>
              <w:bottom w:val="single" w:sz="4" w:space="0" w:color="auto"/>
              <w:right w:val="single" w:sz="4" w:space="0" w:color="auto"/>
            </w:tcBorders>
            <w:shd w:val="clear" w:color="000000" w:fill="D9D9D9"/>
            <w:vAlign w:val="center"/>
            <w:hideMark/>
          </w:tcPr>
          <w:p w14:paraId="260533F5"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3906" w:type="dxa"/>
            <w:tcBorders>
              <w:top w:val="nil"/>
              <w:left w:val="nil"/>
              <w:bottom w:val="single" w:sz="4" w:space="0" w:color="auto"/>
              <w:right w:val="single" w:sz="4" w:space="0" w:color="auto"/>
            </w:tcBorders>
            <w:shd w:val="clear" w:color="000000" w:fill="D9D9D9"/>
            <w:noWrap/>
            <w:vAlign w:val="bottom"/>
            <w:hideMark/>
          </w:tcPr>
          <w:p w14:paraId="1253AD49" w14:textId="77777777" w:rsidR="00C32E9B" w:rsidRPr="00EA5661" w:rsidRDefault="00C32E9B" w:rsidP="008E25EC">
            <w:pPr>
              <w:jc w:val="both"/>
              <w:rPr>
                <w:rFonts w:ascii="Arial Narrow" w:hAnsi="Arial Narrow" w:cs="Arial"/>
                <w:b/>
                <w:bCs/>
                <w:sz w:val="20"/>
                <w:szCs w:val="20"/>
                <w:lang w:val="es-MX" w:eastAsia="es-MX"/>
              </w:rPr>
            </w:pPr>
            <w:r w:rsidRPr="00EA5661">
              <w:rPr>
                <w:rFonts w:ascii="Arial Narrow" w:hAnsi="Arial Narrow" w:cs="Arial"/>
                <w:b/>
                <w:bCs/>
                <w:sz w:val="20"/>
                <w:szCs w:val="20"/>
                <w:lang w:val="es-MX" w:eastAsia="es-MX"/>
              </w:rPr>
              <w:t>IMPUESTOS</w:t>
            </w:r>
          </w:p>
        </w:tc>
        <w:tc>
          <w:tcPr>
            <w:tcW w:w="1418" w:type="dxa"/>
            <w:tcBorders>
              <w:top w:val="nil"/>
              <w:left w:val="nil"/>
              <w:bottom w:val="single" w:sz="4" w:space="0" w:color="auto"/>
              <w:right w:val="single" w:sz="12" w:space="0" w:color="auto"/>
            </w:tcBorders>
            <w:shd w:val="clear" w:color="000000" w:fill="D9D9D9"/>
            <w:noWrap/>
            <w:vAlign w:val="bottom"/>
            <w:hideMark/>
          </w:tcPr>
          <w:p w14:paraId="2F2B8A55" w14:textId="77777777" w:rsidR="00C32E9B" w:rsidRPr="00EA5661" w:rsidRDefault="00C32E9B" w:rsidP="008E25EC">
            <w:pPr>
              <w:jc w:val="right"/>
              <w:rPr>
                <w:rFonts w:ascii="Arial Narrow" w:hAnsi="Arial Narrow" w:cs="Arial"/>
                <w:b/>
                <w:bCs/>
                <w:sz w:val="20"/>
                <w:szCs w:val="20"/>
                <w:lang w:val="es-MX" w:eastAsia="es-MX"/>
              </w:rPr>
            </w:pPr>
            <w:r w:rsidRPr="00EA5661">
              <w:rPr>
                <w:rFonts w:ascii="Arial Narrow" w:hAnsi="Arial Narrow" w:cs="Arial"/>
                <w:b/>
                <w:bCs/>
                <w:sz w:val="20"/>
                <w:szCs w:val="20"/>
                <w:lang w:val="es-MX" w:eastAsia="es-MX"/>
              </w:rPr>
              <w:t>7,582,609.66</w:t>
            </w:r>
          </w:p>
        </w:tc>
      </w:tr>
      <w:tr w:rsidR="00C32E9B" w:rsidRPr="00EA5661" w14:paraId="5536E0D5" w14:textId="77777777" w:rsidTr="00076550">
        <w:trPr>
          <w:trHeight w:val="276"/>
        </w:trPr>
        <w:tc>
          <w:tcPr>
            <w:tcW w:w="863" w:type="dxa"/>
            <w:tcBorders>
              <w:top w:val="nil"/>
              <w:left w:val="single" w:sz="12" w:space="0" w:color="auto"/>
              <w:bottom w:val="single" w:sz="4" w:space="0" w:color="auto"/>
              <w:right w:val="single" w:sz="4" w:space="0" w:color="auto"/>
            </w:tcBorders>
            <w:shd w:val="clear" w:color="auto" w:fill="auto"/>
            <w:vAlign w:val="center"/>
            <w:hideMark/>
          </w:tcPr>
          <w:p w14:paraId="647894A0"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629" w:type="dxa"/>
            <w:tcBorders>
              <w:top w:val="nil"/>
              <w:left w:val="nil"/>
              <w:bottom w:val="single" w:sz="4" w:space="0" w:color="auto"/>
              <w:right w:val="single" w:sz="4" w:space="0" w:color="auto"/>
            </w:tcBorders>
            <w:shd w:val="clear" w:color="auto" w:fill="auto"/>
            <w:vAlign w:val="center"/>
            <w:hideMark/>
          </w:tcPr>
          <w:p w14:paraId="00EAA8AD"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11</w:t>
            </w:r>
          </w:p>
        </w:tc>
        <w:tc>
          <w:tcPr>
            <w:tcW w:w="807" w:type="dxa"/>
            <w:tcBorders>
              <w:top w:val="nil"/>
              <w:left w:val="nil"/>
              <w:bottom w:val="single" w:sz="4" w:space="0" w:color="auto"/>
              <w:right w:val="single" w:sz="4" w:space="0" w:color="auto"/>
            </w:tcBorders>
            <w:shd w:val="clear" w:color="auto" w:fill="auto"/>
            <w:vAlign w:val="center"/>
            <w:hideMark/>
          </w:tcPr>
          <w:p w14:paraId="4555B390"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1151" w:type="dxa"/>
            <w:tcBorders>
              <w:top w:val="nil"/>
              <w:left w:val="nil"/>
              <w:bottom w:val="single" w:sz="4" w:space="0" w:color="auto"/>
              <w:right w:val="single" w:sz="4" w:space="0" w:color="auto"/>
            </w:tcBorders>
            <w:shd w:val="clear" w:color="auto" w:fill="auto"/>
            <w:vAlign w:val="center"/>
            <w:hideMark/>
          </w:tcPr>
          <w:p w14:paraId="03D6766E"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3906" w:type="dxa"/>
            <w:tcBorders>
              <w:top w:val="nil"/>
              <w:left w:val="nil"/>
              <w:bottom w:val="single" w:sz="4" w:space="0" w:color="auto"/>
              <w:right w:val="single" w:sz="4" w:space="0" w:color="auto"/>
            </w:tcBorders>
            <w:shd w:val="clear" w:color="auto" w:fill="auto"/>
            <w:noWrap/>
            <w:vAlign w:val="bottom"/>
            <w:hideMark/>
          </w:tcPr>
          <w:p w14:paraId="2D3227DA" w14:textId="77777777" w:rsidR="00C32E9B" w:rsidRPr="00EA5661" w:rsidRDefault="00C32E9B" w:rsidP="008E25EC">
            <w:pPr>
              <w:jc w:val="both"/>
              <w:rPr>
                <w:rFonts w:ascii="Arial Narrow" w:hAnsi="Arial Narrow" w:cs="Arial"/>
                <w:b/>
                <w:bCs/>
                <w:sz w:val="20"/>
                <w:szCs w:val="20"/>
                <w:lang w:val="es-MX" w:eastAsia="es-MX"/>
              </w:rPr>
            </w:pPr>
            <w:r w:rsidRPr="00EA5661">
              <w:rPr>
                <w:rFonts w:ascii="Arial Narrow" w:hAnsi="Arial Narrow" w:cs="Arial"/>
                <w:b/>
                <w:bCs/>
                <w:sz w:val="20"/>
                <w:szCs w:val="20"/>
                <w:lang w:val="es-MX" w:eastAsia="es-MX"/>
              </w:rPr>
              <w:t>IMPUESTOS SOBRE LOS INGRESOS</w:t>
            </w:r>
          </w:p>
        </w:tc>
        <w:tc>
          <w:tcPr>
            <w:tcW w:w="1418" w:type="dxa"/>
            <w:tcBorders>
              <w:top w:val="nil"/>
              <w:left w:val="nil"/>
              <w:bottom w:val="single" w:sz="4" w:space="0" w:color="auto"/>
              <w:right w:val="single" w:sz="12" w:space="0" w:color="auto"/>
            </w:tcBorders>
            <w:shd w:val="clear" w:color="auto" w:fill="auto"/>
            <w:noWrap/>
            <w:vAlign w:val="bottom"/>
            <w:hideMark/>
          </w:tcPr>
          <w:p w14:paraId="782F9A14" w14:textId="77777777" w:rsidR="00C32E9B" w:rsidRPr="00EA5661" w:rsidRDefault="00C32E9B" w:rsidP="008E25EC">
            <w:pPr>
              <w:jc w:val="right"/>
              <w:rPr>
                <w:rFonts w:ascii="Arial Narrow" w:hAnsi="Arial Narrow" w:cs="Arial"/>
                <w:b/>
                <w:bCs/>
                <w:sz w:val="20"/>
                <w:szCs w:val="20"/>
                <w:lang w:val="es-MX" w:eastAsia="es-MX"/>
              </w:rPr>
            </w:pPr>
            <w:r w:rsidRPr="00EA5661">
              <w:rPr>
                <w:rFonts w:ascii="Arial Narrow" w:hAnsi="Arial Narrow" w:cs="Arial"/>
                <w:b/>
                <w:bCs/>
                <w:sz w:val="20"/>
                <w:szCs w:val="20"/>
                <w:lang w:val="es-MX" w:eastAsia="es-MX"/>
              </w:rPr>
              <w:t>0.00</w:t>
            </w:r>
          </w:p>
        </w:tc>
      </w:tr>
      <w:tr w:rsidR="00C32E9B" w:rsidRPr="00EA5661" w14:paraId="068E46B4" w14:textId="77777777" w:rsidTr="00076550">
        <w:trPr>
          <w:trHeight w:val="528"/>
        </w:trPr>
        <w:tc>
          <w:tcPr>
            <w:tcW w:w="863" w:type="dxa"/>
            <w:tcBorders>
              <w:top w:val="nil"/>
              <w:left w:val="single" w:sz="12" w:space="0" w:color="auto"/>
              <w:bottom w:val="single" w:sz="4" w:space="0" w:color="auto"/>
              <w:right w:val="single" w:sz="4" w:space="0" w:color="auto"/>
            </w:tcBorders>
            <w:shd w:val="clear" w:color="auto" w:fill="auto"/>
            <w:vAlign w:val="center"/>
            <w:hideMark/>
          </w:tcPr>
          <w:p w14:paraId="355C370D"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629" w:type="dxa"/>
            <w:tcBorders>
              <w:top w:val="nil"/>
              <w:left w:val="nil"/>
              <w:bottom w:val="single" w:sz="4" w:space="0" w:color="auto"/>
              <w:right w:val="single" w:sz="4" w:space="0" w:color="auto"/>
            </w:tcBorders>
            <w:shd w:val="clear" w:color="auto" w:fill="auto"/>
            <w:vAlign w:val="center"/>
            <w:hideMark/>
          </w:tcPr>
          <w:p w14:paraId="2DB8C83D"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807" w:type="dxa"/>
            <w:tcBorders>
              <w:top w:val="nil"/>
              <w:left w:val="nil"/>
              <w:bottom w:val="single" w:sz="4" w:space="0" w:color="auto"/>
              <w:right w:val="single" w:sz="4" w:space="0" w:color="auto"/>
            </w:tcBorders>
            <w:shd w:val="clear" w:color="auto" w:fill="auto"/>
            <w:vAlign w:val="center"/>
            <w:hideMark/>
          </w:tcPr>
          <w:p w14:paraId="24E68FD3" w14:textId="77777777" w:rsidR="00C32E9B" w:rsidRPr="00EA5661" w:rsidRDefault="00C32E9B" w:rsidP="008E25EC">
            <w:pPr>
              <w:jc w:val="center"/>
              <w:rPr>
                <w:rFonts w:ascii="Arial Narrow" w:hAnsi="Arial Narrow" w:cs="Arial"/>
                <w:color w:val="000000"/>
                <w:sz w:val="20"/>
                <w:szCs w:val="20"/>
                <w:lang w:val="es-MX" w:eastAsia="es-MX"/>
              </w:rPr>
            </w:pPr>
            <w:r w:rsidRPr="00EA5661">
              <w:rPr>
                <w:rFonts w:ascii="Arial Narrow" w:hAnsi="Arial Narrow" w:cs="Arial"/>
                <w:color w:val="000000"/>
                <w:sz w:val="20"/>
                <w:szCs w:val="20"/>
                <w:lang w:val="es-MX" w:eastAsia="es-MX"/>
              </w:rPr>
              <w:t>1101</w:t>
            </w:r>
          </w:p>
        </w:tc>
        <w:tc>
          <w:tcPr>
            <w:tcW w:w="1151" w:type="dxa"/>
            <w:tcBorders>
              <w:top w:val="nil"/>
              <w:left w:val="nil"/>
              <w:bottom w:val="single" w:sz="4" w:space="0" w:color="auto"/>
              <w:right w:val="single" w:sz="4" w:space="0" w:color="auto"/>
            </w:tcBorders>
            <w:shd w:val="clear" w:color="auto" w:fill="auto"/>
            <w:vAlign w:val="center"/>
            <w:hideMark/>
          </w:tcPr>
          <w:p w14:paraId="3C2845F4" w14:textId="77777777" w:rsidR="00C32E9B" w:rsidRPr="00EA5661" w:rsidRDefault="00C32E9B" w:rsidP="008E25EC">
            <w:pPr>
              <w:jc w:val="center"/>
              <w:rPr>
                <w:rFonts w:ascii="Arial Narrow" w:hAnsi="Arial Narrow" w:cs="Arial"/>
                <w:color w:val="000000"/>
                <w:sz w:val="20"/>
                <w:szCs w:val="20"/>
                <w:lang w:val="es-MX" w:eastAsia="es-MX"/>
              </w:rPr>
            </w:pPr>
            <w:r w:rsidRPr="00EA5661">
              <w:rPr>
                <w:rFonts w:ascii="Arial Narrow" w:hAnsi="Arial Narrow" w:cs="Arial"/>
                <w:color w:val="000000"/>
                <w:sz w:val="20"/>
                <w:szCs w:val="20"/>
                <w:lang w:val="es-MX" w:eastAsia="es-MX"/>
              </w:rPr>
              <w:t> </w:t>
            </w:r>
          </w:p>
        </w:tc>
        <w:tc>
          <w:tcPr>
            <w:tcW w:w="3906" w:type="dxa"/>
            <w:tcBorders>
              <w:top w:val="nil"/>
              <w:left w:val="nil"/>
              <w:bottom w:val="single" w:sz="4" w:space="0" w:color="auto"/>
              <w:right w:val="single" w:sz="4" w:space="0" w:color="auto"/>
            </w:tcBorders>
            <w:shd w:val="clear" w:color="auto" w:fill="auto"/>
            <w:vAlign w:val="bottom"/>
            <w:hideMark/>
          </w:tcPr>
          <w:p w14:paraId="4221BD95" w14:textId="77777777" w:rsidR="00C32E9B" w:rsidRPr="00EA5661" w:rsidRDefault="00C32E9B" w:rsidP="008E25EC">
            <w:pPr>
              <w:jc w:val="both"/>
              <w:rPr>
                <w:rFonts w:ascii="Arial Narrow" w:hAnsi="Arial Narrow" w:cs="Arial"/>
                <w:sz w:val="20"/>
                <w:szCs w:val="20"/>
                <w:lang w:val="es-MX" w:eastAsia="es-MX"/>
              </w:rPr>
            </w:pPr>
            <w:r w:rsidRPr="00EA5661">
              <w:rPr>
                <w:rFonts w:ascii="Arial Narrow" w:hAnsi="Arial Narrow" w:cs="Arial"/>
                <w:sz w:val="20"/>
                <w:szCs w:val="20"/>
                <w:lang w:val="es-MX" w:eastAsia="es-MX"/>
              </w:rPr>
              <w:t>IMPUESTOS SOBRE ESPECTACULOS PUBLICOS NO GRAVADOS POR EL IVA</w:t>
            </w:r>
          </w:p>
        </w:tc>
        <w:tc>
          <w:tcPr>
            <w:tcW w:w="1418" w:type="dxa"/>
            <w:tcBorders>
              <w:top w:val="nil"/>
              <w:left w:val="nil"/>
              <w:bottom w:val="single" w:sz="4" w:space="0" w:color="auto"/>
              <w:right w:val="single" w:sz="12" w:space="0" w:color="auto"/>
            </w:tcBorders>
            <w:shd w:val="clear" w:color="auto" w:fill="auto"/>
            <w:noWrap/>
            <w:vAlign w:val="bottom"/>
            <w:hideMark/>
          </w:tcPr>
          <w:p w14:paraId="2372CF7A" w14:textId="77777777" w:rsidR="00C32E9B" w:rsidRPr="00EA5661" w:rsidRDefault="00C32E9B" w:rsidP="008E25EC">
            <w:pPr>
              <w:jc w:val="right"/>
              <w:rPr>
                <w:rFonts w:ascii="Arial Narrow" w:hAnsi="Arial Narrow" w:cs="Arial"/>
                <w:sz w:val="20"/>
                <w:szCs w:val="20"/>
                <w:lang w:val="es-MX" w:eastAsia="es-MX"/>
              </w:rPr>
            </w:pPr>
            <w:r w:rsidRPr="00EA5661">
              <w:rPr>
                <w:rFonts w:ascii="Arial Narrow" w:hAnsi="Arial Narrow" w:cs="Arial"/>
                <w:sz w:val="20"/>
                <w:szCs w:val="20"/>
                <w:lang w:val="es-MX" w:eastAsia="es-MX"/>
              </w:rPr>
              <w:t>0.00</w:t>
            </w:r>
          </w:p>
        </w:tc>
      </w:tr>
      <w:tr w:rsidR="00C32E9B" w:rsidRPr="00EA5661" w14:paraId="59A0AC3A" w14:textId="77777777" w:rsidTr="00076550">
        <w:trPr>
          <w:trHeight w:val="276"/>
        </w:trPr>
        <w:tc>
          <w:tcPr>
            <w:tcW w:w="863" w:type="dxa"/>
            <w:tcBorders>
              <w:top w:val="nil"/>
              <w:left w:val="single" w:sz="12" w:space="0" w:color="auto"/>
              <w:bottom w:val="single" w:sz="4" w:space="0" w:color="auto"/>
              <w:right w:val="single" w:sz="4" w:space="0" w:color="auto"/>
            </w:tcBorders>
            <w:shd w:val="clear" w:color="auto" w:fill="auto"/>
            <w:vAlign w:val="center"/>
            <w:hideMark/>
          </w:tcPr>
          <w:p w14:paraId="1B3B1087"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629" w:type="dxa"/>
            <w:tcBorders>
              <w:top w:val="nil"/>
              <w:left w:val="nil"/>
              <w:bottom w:val="single" w:sz="4" w:space="0" w:color="auto"/>
              <w:right w:val="single" w:sz="4" w:space="0" w:color="auto"/>
            </w:tcBorders>
            <w:shd w:val="clear" w:color="auto" w:fill="auto"/>
            <w:vAlign w:val="center"/>
            <w:hideMark/>
          </w:tcPr>
          <w:p w14:paraId="43F5DA2B"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12</w:t>
            </w:r>
          </w:p>
        </w:tc>
        <w:tc>
          <w:tcPr>
            <w:tcW w:w="807" w:type="dxa"/>
            <w:tcBorders>
              <w:top w:val="nil"/>
              <w:left w:val="nil"/>
              <w:bottom w:val="single" w:sz="4" w:space="0" w:color="auto"/>
              <w:right w:val="single" w:sz="4" w:space="0" w:color="auto"/>
            </w:tcBorders>
            <w:shd w:val="clear" w:color="auto" w:fill="auto"/>
            <w:vAlign w:val="center"/>
            <w:hideMark/>
          </w:tcPr>
          <w:p w14:paraId="49BF7644"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1151" w:type="dxa"/>
            <w:tcBorders>
              <w:top w:val="nil"/>
              <w:left w:val="nil"/>
              <w:bottom w:val="single" w:sz="4" w:space="0" w:color="auto"/>
              <w:right w:val="single" w:sz="4" w:space="0" w:color="auto"/>
            </w:tcBorders>
            <w:shd w:val="clear" w:color="auto" w:fill="auto"/>
            <w:vAlign w:val="center"/>
            <w:hideMark/>
          </w:tcPr>
          <w:p w14:paraId="5128F5F4"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3906" w:type="dxa"/>
            <w:tcBorders>
              <w:top w:val="nil"/>
              <w:left w:val="nil"/>
              <w:bottom w:val="single" w:sz="4" w:space="0" w:color="auto"/>
              <w:right w:val="single" w:sz="4" w:space="0" w:color="auto"/>
            </w:tcBorders>
            <w:shd w:val="clear" w:color="auto" w:fill="auto"/>
            <w:noWrap/>
            <w:vAlign w:val="bottom"/>
            <w:hideMark/>
          </w:tcPr>
          <w:p w14:paraId="1492CB71" w14:textId="77777777" w:rsidR="00C32E9B" w:rsidRPr="00EA5661" w:rsidRDefault="00C32E9B" w:rsidP="008E25EC">
            <w:pPr>
              <w:jc w:val="both"/>
              <w:rPr>
                <w:rFonts w:ascii="Arial Narrow" w:hAnsi="Arial Narrow" w:cs="Arial"/>
                <w:b/>
                <w:bCs/>
                <w:sz w:val="20"/>
                <w:szCs w:val="20"/>
                <w:lang w:val="es-MX" w:eastAsia="es-MX"/>
              </w:rPr>
            </w:pPr>
            <w:r w:rsidRPr="00EA5661">
              <w:rPr>
                <w:rFonts w:ascii="Arial Narrow" w:hAnsi="Arial Narrow" w:cs="Arial"/>
                <w:b/>
                <w:bCs/>
                <w:sz w:val="20"/>
                <w:szCs w:val="20"/>
                <w:lang w:val="es-MX" w:eastAsia="es-MX"/>
              </w:rPr>
              <w:t>IMPUESTOS SOBRE EL PATRIMONIO</w:t>
            </w:r>
          </w:p>
        </w:tc>
        <w:tc>
          <w:tcPr>
            <w:tcW w:w="1418" w:type="dxa"/>
            <w:tcBorders>
              <w:top w:val="nil"/>
              <w:left w:val="nil"/>
              <w:bottom w:val="single" w:sz="4" w:space="0" w:color="auto"/>
              <w:right w:val="single" w:sz="12" w:space="0" w:color="auto"/>
            </w:tcBorders>
            <w:shd w:val="clear" w:color="auto" w:fill="auto"/>
            <w:noWrap/>
            <w:vAlign w:val="bottom"/>
            <w:hideMark/>
          </w:tcPr>
          <w:p w14:paraId="5E93729C" w14:textId="77777777" w:rsidR="00C32E9B" w:rsidRPr="00EA5661" w:rsidRDefault="00C32E9B" w:rsidP="008E25EC">
            <w:pPr>
              <w:jc w:val="right"/>
              <w:rPr>
                <w:rFonts w:ascii="Arial Narrow" w:hAnsi="Arial Narrow" w:cs="Arial"/>
                <w:b/>
                <w:bCs/>
                <w:sz w:val="20"/>
                <w:szCs w:val="20"/>
                <w:lang w:val="es-MX" w:eastAsia="es-MX"/>
              </w:rPr>
            </w:pPr>
            <w:r w:rsidRPr="00EA5661">
              <w:rPr>
                <w:rFonts w:ascii="Arial Narrow" w:hAnsi="Arial Narrow" w:cs="Arial"/>
                <w:b/>
                <w:bCs/>
                <w:sz w:val="20"/>
                <w:szCs w:val="20"/>
                <w:lang w:val="es-MX" w:eastAsia="es-MX"/>
              </w:rPr>
              <w:t>4,547,395.15</w:t>
            </w:r>
          </w:p>
        </w:tc>
      </w:tr>
      <w:tr w:rsidR="00C32E9B" w:rsidRPr="00EA5661" w14:paraId="396D0F5B" w14:textId="77777777" w:rsidTr="00076550">
        <w:trPr>
          <w:trHeight w:val="279"/>
        </w:trPr>
        <w:tc>
          <w:tcPr>
            <w:tcW w:w="863" w:type="dxa"/>
            <w:tcBorders>
              <w:top w:val="nil"/>
              <w:left w:val="single" w:sz="12" w:space="0" w:color="auto"/>
              <w:bottom w:val="single" w:sz="4" w:space="0" w:color="auto"/>
              <w:right w:val="single" w:sz="4" w:space="0" w:color="auto"/>
            </w:tcBorders>
            <w:shd w:val="clear" w:color="auto" w:fill="auto"/>
            <w:vAlign w:val="center"/>
            <w:hideMark/>
          </w:tcPr>
          <w:p w14:paraId="03FC19F2"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629" w:type="dxa"/>
            <w:tcBorders>
              <w:top w:val="nil"/>
              <w:left w:val="nil"/>
              <w:bottom w:val="single" w:sz="4" w:space="0" w:color="auto"/>
              <w:right w:val="single" w:sz="4" w:space="0" w:color="auto"/>
            </w:tcBorders>
            <w:shd w:val="clear" w:color="auto" w:fill="auto"/>
            <w:vAlign w:val="center"/>
            <w:hideMark/>
          </w:tcPr>
          <w:p w14:paraId="797C0977"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807" w:type="dxa"/>
            <w:tcBorders>
              <w:top w:val="nil"/>
              <w:left w:val="nil"/>
              <w:bottom w:val="single" w:sz="4" w:space="0" w:color="auto"/>
              <w:right w:val="single" w:sz="4" w:space="0" w:color="auto"/>
            </w:tcBorders>
            <w:shd w:val="clear" w:color="auto" w:fill="auto"/>
            <w:vAlign w:val="center"/>
            <w:hideMark/>
          </w:tcPr>
          <w:p w14:paraId="26840F0C" w14:textId="77777777" w:rsidR="00C32E9B" w:rsidRPr="00EA5661" w:rsidRDefault="00C32E9B" w:rsidP="008E25EC">
            <w:pPr>
              <w:jc w:val="center"/>
              <w:rPr>
                <w:rFonts w:ascii="Arial Narrow" w:hAnsi="Arial Narrow" w:cs="Arial"/>
                <w:color w:val="000000"/>
                <w:sz w:val="20"/>
                <w:szCs w:val="20"/>
                <w:lang w:val="es-MX" w:eastAsia="es-MX"/>
              </w:rPr>
            </w:pPr>
            <w:r w:rsidRPr="00EA5661">
              <w:rPr>
                <w:rFonts w:ascii="Arial Narrow" w:hAnsi="Arial Narrow" w:cs="Arial"/>
                <w:color w:val="000000"/>
                <w:sz w:val="20"/>
                <w:szCs w:val="20"/>
                <w:lang w:val="es-MX" w:eastAsia="es-MX"/>
              </w:rPr>
              <w:t>1201</w:t>
            </w:r>
          </w:p>
        </w:tc>
        <w:tc>
          <w:tcPr>
            <w:tcW w:w="1151" w:type="dxa"/>
            <w:tcBorders>
              <w:top w:val="nil"/>
              <w:left w:val="nil"/>
              <w:bottom w:val="single" w:sz="4" w:space="0" w:color="auto"/>
              <w:right w:val="single" w:sz="4" w:space="0" w:color="auto"/>
            </w:tcBorders>
            <w:shd w:val="clear" w:color="auto" w:fill="auto"/>
            <w:vAlign w:val="center"/>
            <w:hideMark/>
          </w:tcPr>
          <w:p w14:paraId="3341F9BB" w14:textId="77777777" w:rsidR="00C32E9B" w:rsidRPr="00EA5661" w:rsidRDefault="00C32E9B" w:rsidP="008E25EC">
            <w:pPr>
              <w:jc w:val="center"/>
              <w:rPr>
                <w:rFonts w:ascii="Arial Narrow" w:hAnsi="Arial Narrow" w:cs="Arial"/>
                <w:color w:val="000000"/>
                <w:sz w:val="20"/>
                <w:szCs w:val="20"/>
                <w:lang w:val="es-MX" w:eastAsia="es-MX"/>
              </w:rPr>
            </w:pPr>
            <w:r w:rsidRPr="00EA5661">
              <w:rPr>
                <w:rFonts w:ascii="Arial Narrow" w:hAnsi="Arial Narrow" w:cs="Arial"/>
                <w:color w:val="000000"/>
                <w:sz w:val="20"/>
                <w:szCs w:val="20"/>
                <w:lang w:val="es-MX" w:eastAsia="es-MX"/>
              </w:rPr>
              <w:t> </w:t>
            </w:r>
          </w:p>
        </w:tc>
        <w:tc>
          <w:tcPr>
            <w:tcW w:w="3906" w:type="dxa"/>
            <w:tcBorders>
              <w:top w:val="nil"/>
              <w:left w:val="nil"/>
              <w:bottom w:val="single" w:sz="4" w:space="0" w:color="auto"/>
              <w:right w:val="single" w:sz="4" w:space="0" w:color="auto"/>
            </w:tcBorders>
            <w:shd w:val="clear" w:color="auto" w:fill="auto"/>
            <w:noWrap/>
            <w:vAlign w:val="bottom"/>
            <w:hideMark/>
          </w:tcPr>
          <w:p w14:paraId="41DC42D7" w14:textId="77777777" w:rsidR="00C32E9B" w:rsidRPr="00EA5661" w:rsidRDefault="00C32E9B" w:rsidP="008E25EC">
            <w:pPr>
              <w:jc w:val="both"/>
              <w:rPr>
                <w:rFonts w:ascii="Arial Narrow" w:hAnsi="Arial Narrow" w:cs="Arial"/>
                <w:sz w:val="20"/>
                <w:szCs w:val="20"/>
                <w:lang w:val="es-MX" w:eastAsia="es-MX"/>
              </w:rPr>
            </w:pPr>
            <w:r w:rsidRPr="00EA5661">
              <w:rPr>
                <w:rFonts w:ascii="Arial Narrow" w:hAnsi="Arial Narrow" w:cs="Arial"/>
                <w:sz w:val="20"/>
                <w:szCs w:val="20"/>
                <w:lang w:val="es-MX" w:eastAsia="es-MX"/>
              </w:rPr>
              <w:t>IMPUESTO PREDIAL</w:t>
            </w:r>
          </w:p>
        </w:tc>
        <w:tc>
          <w:tcPr>
            <w:tcW w:w="1418" w:type="dxa"/>
            <w:tcBorders>
              <w:top w:val="nil"/>
              <w:left w:val="nil"/>
              <w:bottom w:val="single" w:sz="4" w:space="0" w:color="auto"/>
              <w:right w:val="single" w:sz="12" w:space="0" w:color="auto"/>
            </w:tcBorders>
            <w:shd w:val="clear" w:color="auto" w:fill="auto"/>
            <w:noWrap/>
            <w:vAlign w:val="bottom"/>
            <w:hideMark/>
          </w:tcPr>
          <w:p w14:paraId="39FCFC6F" w14:textId="77777777" w:rsidR="00C32E9B" w:rsidRPr="00EA5661" w:rsidRDefault="00C32E9B" w:rsidP="008E25EC">
            <w:pPr>
              <w:jc w:val="right"/>
              <w:rPr>
                <w:rFonts w:ascii="Arial Narrow" w:hAnsi="Arial Narrow" w:cs="Arial"/>
                <w:sz w:val="20"/>
                <w:szCs w:val="20"/>
                <w:lang w:val="es-MX" w:eastAsia="es-MX"/>
              </w:rPr>
            </w:pPr>
            <w:r w:rsidRPr="00EA5661">
              <w:rPr>
                <w:rFonts w:ascii="Arial Narrow" w:hAnsi="Arial Narrow" w:cs="Arial"/>
                <w:sz w:val="20"/>
                <w:szCs w:val="20"/>
                <w:lang w:val="es-MX" w:eastAsia="es-MX"/>
              </w:rPr>
              <w:t>4,547,395.15</w:t>
            </w:r>
          </w:p>
        </w:tc>
      </w:tr>
      <w:tr w:rsidR="00C32E9B" w:rsidRPr="00EA5661" w14:paraId="19F3634E" w14:textId="77777777" w:rsidTr="00076550">
        <w:trPr>
          <w:trHeight w:val="279"/>
        </w:trPr>
        <w:tc>
          <w:tcPr>
            <w:tcW w:w="863" w:type="dxa"/>
            <w:tcBorders>
              <w:top w:val="nil"/>
              <w:left w:val="single" w:sz="12" w:space="0" w:color="auto"/>
              <w:bottom w:val="single" w:sz="4" w:space="0" w:color="auto"/>
              <w:right w:val="single" w:sz="4" w:space="0" w:color="auto"/>
            </w:tcBorders>
            <w:shd w:val="clear" w:color="auto" w:fill="auto"/>
            <w:vAlign w:val="center"/>
            <w:hideMark/>
          </w:tcPr>
          <w:p w14:paraId="27F2F884"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629" w:type="dxa"/>
            <w:tcBorders>
              <w:top w:val="nil"/>
              <w:left w:val="nil"/>
              <w:bottom w:val="single" w:sz="4" w:space="0" w:color="auto"/>
              <w:right w:val="single" w:sz="4" w:space="0" w:color="auto"/>
            </w:tcBorders>
            <w:shd w:val="clear" w:color="auto" w:fill="auto"/>
            <w:noWrap/>
            <w:vAlign w:val="center"/>
            <w:hideMark/>
          </w:tcPr>
          <w:p w14:paraId="2F34AD5B" w14:textId="77777777" w:rsidR="00C32E9B" w:rsidRPr="00EA5661" w:rsidRDefault="00C32E9B" w:rsidP="008E25EC">
            <w:pPr>
              <w:jc w:val="center"/>
              <w:rPr>
                <w:rFonts w:ascii="Arial Narrow" w:hAnsi="Arial Narrow" w:cs="Arial"/>
                <w:b/>
                <w:bCs/>
                <w:sz w:val="20"/>
                <w:szCs w:val="20"/>
                <w:lang w:val="es-MX" w:eastAsia="es-MX"/>
              </w:rPr>
            </w:pPr>
            <w:r w:rsidRPr="00EA5661">
              <w:rPr>
                <w:rFonts w:ascii="Arial Narrow" w:hAnsi="Arial Narrow" w:cs="Arial"/>
                <w:b/>
                <w:bCs/>
                <w:sz w:val="20"/>
                <w:szCs w:val="20"/>
                <w:lang w:val="es-MX" w:eastAsia="es-MX"/>
              </w:rPr>
              <w:t> </w:t>
            </w:r>
          </w:p>
        </w:tc>
        <w:tc>
          <w:tcPr>
            <w:tcW w:w="807" w:type="dxa"/>
            <w:tcBorders>
              <w:top w:val="nil"/>
              <w:left w:val="nil"/>
              <w:bottom w:val="single" w:sz="4" w:space="0" w:color="auto"/>
              <w:right w:val="single" w:sz="4" w:space="0" w:color="auto"/>
            </w:tcBorders>
            <w:shd w:val="clear" w:color="auto" w:fill="auto"/>
            <w:noWrap/>
            <w:vAlign w:val="center"/>
            <w:hideMark/>
          </w:tcPr>
          <w:p w14:paraId="12EB47E4" w14:textId="77777777" w:rsidR="00C32E9B" w:rsidRPr="00EA5661" w:rsidRDefault="00C32E9B" w:rsidP="008E25EC">
            <w:pPr>
              <w:jc w:val="center"/>
              <w:rPr>
                <w:rFonts w:ascii="Arial Narrow" w:hAnsi="Arial Narrow" w:cs="Arial"/>
                <w:sz w:val="20"/>
                <w:szCs w:val="20"/>
                <w:lang w:val="es-MX" w:eastAsia="es-MX"/>
              </w:rPr>
            </w:pPr>
            <w:r w:rsidRPr="00EA5661">
              <w:rPr>
                <w:rFonts w:ascii="Arial Narrow" w:hAnsi="Arial Narrow" w:cs="Arial"/>
                <w:sz w:val="20"/>
                <w:szCs w:val="20"/>
                <w:lang w:val="es-MX" w:eastAsia="es-MX"/>
              </w:rPr>
              <w:t> </w:t>
            </w:r>
          </w:p>
        </w:tc>
        <w:tc>
          <w:tcPr>
            <w:tcW w:w="1151" w:type="dxa"/>
            <w:tcBorders>
              <w:top w:val="nil"/>
              <w:left w:val="nil"/>
              <w:bottom w:val="single" w:sz="4" w:space="0" w:color="auto"/>
              <w:right w:val="single" w:sz="4" w:space="0" w:color="auto"/>
            </w:tcBorders>
            <w:shd w:val="clear" w:color="auto" w:fill="auto"/>
            <w:vAlign w:val="center"/>
            <w:hideMark/>
          </w:tcPr>
          <w:p w14:paraId="6731A269" w14:textId="77777777" w:rsidR="00C32E9B" w:rsidRPr="00EA5661" w:rsidRDefault="00C32E9B" w:rsidP="008E25EC">
            <w:pPr>
              <w:jc w:val="center"/>
              <w:rPr>
                <w:rFonts w:ascii="Arial Narrow" w:hAnsi="Arial Narrow" w:cs="Arial"/>
                <w:color w:val="000000"/>
                <w:sz w:val="20"/>
                <w:szCs w:val="20"/>
                <w:lang w:val="es-MX" w:eastAsia="es-MX"/>
              </w:rPr>
            </w:pPr>
            <w:r w:rsidRPr="00EA5661">
              <w:rPr>
                <w:rFonts w:ascii="Arial Narrow" w:hAnsi="Arial Narrow" w:cs="Arial"/>
                <w:color w:val="000000"/>
                <w:sz w:val="20"/>
                <w:szCs w:val="20"/>
                <w:lang w:val="es-MX" w:eastAsia="es-MX"/>
              </w:rPr>
              <w:t>120101</w:t>
            </w:r>
          </w:p>
        </w:tc>
        <w:tc>
          <w:tcPr>
            <w:tcW w:w="3906" w:type="dxa"/>
            <w:tcBorders>
              <w:top w:val="nil"/>
              <w:left w:val="nil"/>
              <w:bottom w:val="single" w:sz="4" w:space="0" w:color="auto"/>
              <w:right w:val="single" w:sz="4" w:space="0" w:color="auto"/>
            </w:tcBorders>
            <w:shd w:val="clear" w:color="auto" w:fill="auto"/>
            <w:vAlign w:val="bottom"/>
            <w:hideMark/>
          </w:tcPr>
          <w:p w14:paraId="3BB5032D" w14:textId="77777777" w:rsidR="00C32E9B" w:rsidRPr="00EA5661" w:rsidRDefault="00C32E9B" w:rsidP="008E25EC">
            <w:pPr>
              <w:jc w:val="both"/>
              <w:rPr>
                <w:rFonts w:ascii="Arial Narrow" w:hAnsi="Arial Narrow" w:cs="Arial"/>
                <w:color w:val="000000"/>
                <w:sz w:val="20"/>
                <w:szCs w:val="20"/>
                <w:lang w:val="es-MX" w:eastAsia="es-MX"/>
              </w:rPr>
            </w:pPr>
            <w:r w:rsidRPr="00EA5661">
              <w:rPr>
                <w:rFonts w:ascii="Arial Narrow" w:hAnsi="Arial Narrow" w:cs="Arial"/>
                <w:color w:val="000000"/>
                <w:sz w:val="20"/>
                <w:szCs w:val="20"/>
                <w:lang w:val="es-MX" w:eastAsia="es-MX"/>
              </w:rPr>
              <w:t>CORRIENTE RUSTICO</w:t>
            </w:r>
          </w:p>
        </w:tc>
        <w:tc>
          <w:tcPr>
            <w:tcW w:w="1418" w:type="dxa"/>
            <w:tcBorders>
              <w:top w:val="nil"/>
              <w:left w:val="nil"/>
              <w:bottom w:val="single" w:sz="4" w:space="0" w:color="auto"/>
              <w:right w:val="single" w:sz="12" w:space="0" w:color="auto"/>
            </w:tcBorders>
            <w:shd w:val="clear" w:color="auto" w:fill="auto"/>
            <w:noWrap/>
            <w:vAlign w:val="bottom"/>
            <w:hideMark/>
          </w:tcPr>
          <w:p w14:paraId="2A47A78C" w14:textId="77777777" w:rsidR="00C32E9B" w:rsidRPr="00EA5661" w:rsidRDefault="00C32E9B" w:rsidP="008E25EC">
            <w:pPr>
              <w:jc w:val="right"/>
              <w:rPr>
                <w:rFonts w:ascii="Arial Narrow" w:hAnsi="Arial Narrow" w:cs="Arial"/>
                <w:sz w:val="20"/>
                <w:szCs w:val="20"/>
                <w:lang w:val="es-MX" w:eastAsia="es-MX"/>
              </w:rPr>
            </w:pPr>
            <w:r w:rsidRPr="00EA5661">
              <w:rPr>
                <w:rFonts w:ascii="Arial Narrow" w:hAnsi="Arial Narrow" w:cs="Arial"/>
                <w:sz w:val="20"/>
                <w:szCs w:val="20"/>
                <w:lang w:val="es-MX" w:eastAsia="es-MX"/>
              </w:rPr>
              <w:t>402,050.34</w:t>
            </w:r>
          </w:p>
        </w:tc>
      </w:tr>
      <w:tr w:rsidR="00C32E9B" w:rsidRPr="00EA5661" w14:paraId="3B40BDFE" w14:textId="77777777" w:rsidTr="00076550">
        <w:trPr>
          <w:trHeight w:val="279"/>
        </w:trPr>
        <w:tc>
          <w:tcPr>
            <w:tcW w:w="863" w:type="dxa"/>
            <w:tcBorders>
              <w:top w:val="nil"/>
              <w:left w:val="single" w:sz="12" w:space="0" w:color="auto"/>
              <w:bottom w:val="single" w:sz="4" w:space="0" w:color="auto"/>
              <w:right w:val="single" w:sz="4" w:space="0" w:color="auto"/>
            </w:tcBorders>
            <w:shd w:val="clear" w:color="auto" w:fill="auto"/>
            <w:vAlign w:val="center"/>
            <w:hideMark/>
          </w:tcPr>
          <w:p w14:paraId="293558B7"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629" w:type="dxa"/>
            <w:tcBorders>
              <w:top w:val="nil"/>
              <w:left w:val="nil"/>
              <w:bottom w:val="single" w:sz="4" w:space="0" w:color="auto"/>
              <w:right w:val="single" w:sz="4" w:space="0" w:color="auto"/>
            </w:tcBorders>
            <w:shd w:val="clear" w:color="auto" w:fill="auto"/>
            <w:noWrap/>
            <w:vAlign w:val="center"/>
            <w:hideMark/>
          </w:tcPr>
          <w:p w14:paraId="7E9932DA" w14:textId="77777777" w:rsidR="00C32E9B" w:rsidRPr="00EA5661" w:rsidRDefault="00C32E9B" w:rsidP="008E25EC">
            <w:pPr>
              <w:jc w:val="center"/>
              <w:rPr>
                <w:rFonts w:ascii="Arial Narrow" w:hAnsi="Arial Narrow" w:cs="Arial"/>
                <w:b/>
                <w:bCs/>
                <w:sz w:val="20"/>
                <w:szCs w:val="20"/>
                <w:lang w:val="es-MX" w:eastAsia="es-MX"/>
              </w:rPr>
            </w:pPr>
            <w:r w:rsidRPr="00EA5661">
              <w:rPr>
                <w:rFonts w:ascii="Arial Narrow" w:hAnsi="Arial Narrow" w:cs="Arial"/>
                <w:b/>
                <w:bCs/>
                <w:sz w:val="20"/>
                <w:szCs w:val="20"/>
                <w:lang w:val="es-MX" w:eastAsia="es-MX"/>
              </w:rPr>
              <w:t> </w:t>
            </w:r>
          </w:p>
        </w:tc>
        <w:tc>
          <w:tcPr>
            <w:tcW w:w="807" w:type="dxa"/>
            <w:tcBorders>
              <w:top w:val="nil"/>
              <w:left w:val="nil"/>
              <w:bottom w:val="single" w:sz="4" w:space="0" w:color="auto"/>
              <w:right w:val="single" w:sz="4" w:space="0" w:color="auto"/>
            </w:tcBorders>
            <w:shd w:val="clear" w:color="auto" w:fill="auto"/>
            <w:noWrap/>
            <w:vAlign w:val="center"/>
            <w:hideMark/>
          </w:tcPr>
          <w:p w14:paraId="5640D53F" w14:textId="77777777" w:rsidR="00C32E9B" w:rsidRPr="00EA5661" w:rsidRDefault="00C32E9B" w:rsidP="008E25EC">
            <w:pPr>
              <w:jc w:val="center"/>
              <w:rPr>
                <w:rFonts w:ascii="Arial Narrow" w:hAnsi="Arial Narrow" w:cs="Arial"/>
                <w:sz w:val="20"/>
                <w:szCs w:val="20"/>
                <w:lang w:val="es-MX" w:eastAsia="es-MX"/>
              </w:rPr>
            </w:pPr>
            <w:r w:rsidRPr="00EA5661">
              <w:rPr>
                <w:rFonts w:ascii="Arial Narrow" w:hAnsi="Arial Narrow" w:cs="Arial"/>
                <w:sz w:val="20"/>
                <w:szCs w:val="20"/>
                <w:lang w:val="es-MX" w:eastAsia="es-MX"/>
              </w:rPr>
              <w:t> </w:t>
            </w:r>
          </w:p>
        </w:tc>
        <w:tc>
          <w:tcPr>
            <w:tcW w:w="1151" w:type="dxa"/>
            <w:tcBorders>
              <w:top w:val="nil"/>
              <w:left w:val="nil"/>
              <w:bottom w:val="single" w:sz="4" w:space="0" w:color="auto"/>
              <w:right w:val="single" w:sz="4" w:space="0" w:color="auto"/>
            </w:tcBorders>
            <w:shd w:val="clear" w:color="auto" w:fill="auto"/>
            <w:vAlign w:val="center"/>
            <w:hideMark/>
          </w:tcPr>
          <w:p w14:paraId="1041BC10" w14:textId="77777777" w:rsidR="00C32E9B" w:rsidRPr="00EA5661" w:rsidRDefault="00C32E9B" w:rsidP="008E25EC">
            <w:pPr>
              <w:jc w:val="center"/>
              <w:rPr>
                <w:rFonts w:ascii="Arial Narrow" w:hAnsi="Arial Narrow" w:cs="Arial"/>
                <w:color w:val="000000"/>
                <w:sz w:val="20"/>
                <w:szCs w:val="20"/>
                <w:lang w:val="es-MX" w:eastAsia="es-MX"/>
              </w:rPr>
            </w:pPr>
            <w:r w:rsidRPr="00EA5661">
              <w:rPr>
                <w:rFonts w:ascii="Arial Narrow" w:hAnsi="Arial Narrow" w:cs="Arial"/>
                <w:color w:val="000000"/>
                <w:sz w:val="20"/>
                <w:szCs w:val="20"/>
                <w:lang w:val="es-MX" w:eastAsia="es-MX"/>
              </w:rPr>
              <w:t>120102</w:t>
            </w:r>
          </w:p>
        </w:tc>
        <w:tc>
          <w:tcPr>
            <w:tcW w:w="3906" w:type="dxa"/>
            <w:tcBorders>
              <w:top w:val="nil"/>
              <w:left w:val="nil"/>
              <w:bottom w:val="single" w:sz="4" w:space="0" w:color="auto"/>
              <w:right w:val="single" w:sz="4" w:space="0" w:color="auto"/>
            </w:tcBorders>
            <w:shd w:val="clear" w:color="auto" w:fill="auto"/>
            <w:vAlign w:val="bottom"/>
            <w:hideMark/>
          </w:tcPr>
          <w:p w14:paraId="3EE8E014" w14:textId="77777777" w:rsidR="00C32E9B" w:rsidRPr="00EA5661" w:rsidRDefault="00C32E9B" w:rsidP="008E25EC">
            <w:pPr>
              <w:jc w:val="both"/>
              <w:rPr>
                <w:rFonts w:ascii="Arial Narrow" w:hAnsi="Arial Narrow" w:cs="Arial"/>
                <w:color w:val="000000"/>
                <w:sz w:val="20"/>
                <w:szCs w:val="20"/>
                <w:lang w:val="es-MX" w:eastAsia="es-MX"/>
              </w:rPr>
            </w:pPr>
            <w:r w:rsidRPr="00EA5661">
              <w:rPr>
                <w:rFonts w:ascii="Arial Narrow" w:hAnsi="Arial Narrow" w:cs="Arial"/>
                <w:color w:val="000000"/>
                <w:sz w:val="20"/>
                <w:szCs w:val="20"/>
                <w:lang w:val="es-MX" w:eastAsia="es-MX"/>
              </w:rPr>
              <w:t>CORRIENTE URBANO</w:t>
            </w:r>
          </w:p>
        </w:tc>
        <w:tc>
          <w:tcPr>
            <w:tcW w:w="1418" w:type="dxa"/>
            <w:tcBorders>
              <w:top w:val="nil"/>
              <w:left w:val="nil"/>
              <w:bottom w:val="single" w:sz="4" w:space="0" w:color="auto"/>
              <w:right w:val="single" w:sz="12" w:space="0" w:color="auto"/>
            </w:tcBorders>
            <w:shd w:val="clear" w:color="auto" w:fill="auto"/>
            <w:noWrap/>
            <w:vAlign w:val="bottom"/>
            <w:hideMark/>
          </w:tcPr>
          <w:p w14:paraId="06E93271" w14:textId="77777777" w:rsidR="00C32E9B" w:rsidRPr="00EA5661" w:rsidRDefault="00C32E9B" w:rsidP="008E25EC">
            <w:pPr>
              <w:jc w:val="right"/>
              <w:rPr>
                <w:rFonts w:ascii="Arial Narrow" w:hAnsi="Arial Narrow" w:cs="Arial"/>
                <w:sz w:val="20"/>
                <w:szCs w:val="20"/>
                <w:lang w:val="es-MX" w:eastAsia="es-MX"/>
              </w:rPr>
            </w:pPr>
            <w:r w:rsidRPr="00EA5661">
              <w:rPr>
                <w:rFonts w:ascii="Arial Narrow" w:hAnsi="Arial Narrow" w:cs="Arial"/>
                <w:sz w:val="20"/>
                <w:szCs w:val="20"/>
                <w:lang w:val="es-MX" w:eastAsia="es-MX"/>
              </w:rPr>
              <w:t>2,359,800.76</w:t>
            </w:r>
          </w:p>
        </w:tc>
      </w:tr>
      <w:tr w:rsidR="00C32E9B" w:rsidRPr="00EA5661" w14:paraId="5BE6288C" w14:textId="77777777" w:rsidTr="00076550">
        <w:trPr>
          <w:trHeight w:val="279"/>
        </w:trPr>
        <w:tc>
          <w:tcPr>
            <w:tcW w:w="863" w:type="dxa"/>
            <w:tcBorders>
              <w:top w:val="nil"/>
              <w:left w:val="single" w:sz="12" w:space="0" w:color="auto"/>
              <w:bottom w:val="single" w:sz="4" w:space="0" w:color="auto"/>
              <w:right w:val="single" w:sz="4" w:space="0" w:color="auto"/>
            </w:tcBorders>
            <w:shd w:val="clear" w:color="auto" w:fill="auto"/>
            <w:vAlign w:val="center"/>
            <w:hideMark/>
          </w:tcPr>
          <w:p w14:paraId="3DC581CE"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629" w:type="dxa"/>
            <w:tcBorders>
              <w:top w:val="nil"/>
              <w:left w:val="nil"/>
              <w:bottom w:val="single" w:sz="4" w:space="0" w:color="auto"/>
              <w:right w:val="single" w:sz="4" w:space="0" w:color="auto"/>
            </w:tcBorders>
            <w:shd w:val="clear" w:color="auto" w:fill="auto"/>
            <w:vAlign w:val="center"/>
            <w:hideMark/>
          </w:tcPr>
          <w:p w14:paraId="5D118F14"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807" w:type="dxa"/>
            <w:tcBorders>
              <w:top w:val="nil"/>
              <w:left w:val="nil"/>
              <w:bottom w:val="single" w:sz="4" w:space="0" w:color="auto"/>
              <w:right w:val="single" w:sz="4" w:space="0" w:color="auto"/>
            </w:tcBorders>
            <w:shd w:val="clear" w:color="auto" w:fill="auto"/>
            <w:vAlign w:val="center"/>
            <w:hideMark/>
          </w:tcPr>
          <w:p w14:paraId="05AAEAE7" w14:textId="77777777" w:rsidR="00C32E9B" w:rsidRPr="00EA5661" w:rsidRDefault="00C32E9B" w:rsidP="008E25EC">
            <w:pPr>
              <w:jc w:val="center"/>
              <w:rPr>
                <w:rFonts w:ascii="Arial Narrow" w:hAnsi="Arial Narrow" w:cs="Arial"/>
                <w:color w:val="000000"/>
                <w:sz w:val="20"/>
                <w:szCs w:val="20"/>
                <w:lang w:val="es-MX" w:eastAsia="es-MX"/>
              </w:rPr>
            </w:pPr>
            <w:r w:rsidRPr="00EA5661">
              <w:rPr>
                <w:rFonts w:ascii="Arial Narrow" w:hAnsi="Arial Narrow" w:cs="Arial"/>
                <w:color w:val="000000"/>
                <w:sz w:val="20"/>
                <w:szCs w:val="20"/>
                <w:lang w:val="es-MX" w:eastAsia="es-MX"/>
              </w:rPr>
              <w:t> </w:t>
            </w:r>
          </w:p>
        </w:tc>
        <w:tc>
          <w:tcPr>
            <w:tcW w:w="1151" w:type="dxa"/>
            <w:tcBorders>
              <w:top w:val="nil"/>
              <w:left w:val="nil"/>
              <w:bottom w:val="single" w:sz="4" w:space="0" w:color="auto"/>
              <w:right w:val="single" w:sz="4" w:space="0" w:color="auto"/>
            </w:tcBorders>
            <w:shd w:val="clear" w:color="auto" w:fill="auto"/>
            <w:vAlign w:val="center"/>
            <w:hideMark/>
          </w:tcPr>
          <w:p w14:paraId="09026455" w14:textId="77777777" w:rsidR="00C32E9B" w:rsidRPr="00EA5661" w:rsidRDefault="00C32E9B" w:rsidP="008E25EC">
            <w:pPr>
              <w:jc w:val="center"/>
              <w:rPr>
                <w:rFonts w:ascii="Arial Narrow" w:hAnsi="Arial Narrow" w:cs="Arial"/>
                <w:color w:val="000000"/>
                <w:sz w:val="20"/>
                <w:szCs w:val="20"/>
                <w:lang w:val="es-MX" w:eastAsia="es-MX"/>
              </w:rPr>
            </w:pPr>
            <w:r w:rsidRPr="00EA5661">
              <w:rPr>
                <w:rFonts w:ascii="Arial Narrow" w:hAnsi="Arial Narrow" w:cs="Arial"/>
                <w:color w:val="000000"/>
                <w:sz w:val="20"/>
                <w:szCs w:val="20"/>
                <w:lang w:val="es-MX" w:eastAsia="es-MX"/>
              </w:rPr>
              <w:t>120103</w:t>
            </w:r>
          </w:p>
        </w:tc>
        <w:tc>
          <w:tcPr>
            <w:tcW w:w="3906" w:type="dxa"/>
            <w:tcBorders>
              <w:top w:val="nil"/>
              <w:left w:val="nil"/>
              <w:bottom w:val="single" w:sz="4" w:space="0" w:color="auto"/>
              <w:right w:val="single" w:sz="4" w:space="0" w:color="auto"/>
            </w:tcBorders>
            <w:shd w:val="clear" w:color="auto" w:fill="auto"/>
            <w:vAlign w:val="bottom"/>
            <w:hideMark/>
          </w:tcPr>
          <w:p w14:paraId="2BBE1377" w14:textId="77777777" w:rsidR="00C32E9B" w:rsidRPr="00EA5661" w:rsidRDefault="00C32E9B" w:rsidP="008E25EC">
            <w:pPr>
              <w:jc w:val="both"/>
              <w:rPr>
                <w:rFonts w:ascii="Arial Narrow" w:hAnsi="Arial Narrow" w:cs="Arial"/>
                <w:color w:val="000000"/>
                <w:sz w:val="20"/>
                <w:szCs w:val="20"/>
                <w:lang w:val="es-MX" w:eastAsia="es-MX"/>
              </w:rPr>
            </w:pPr>
            <w:r w:rsidRPr="00EA5661">
              <w:rPr>
                <w:rFonts w:ascii="Arial Narrow" w:hAnsi="Arial Narrow" w:cs="Arial"/>
                <w:color w:val="000000"/>
                <w:sz w:val="20"/>
                <w:szCs w:val="20"/>
                <w:lang w:val="es-MX" w:eastAsia="es-MX"/>
              </w:rPr>
              <w:t>REZAGADO RUSTICO</w:t>
            </w:r>
          </w:p>
        </w:tc>
        <w:tc>
          <w:tcPr>
            <w:tcW w:w="1418" w:type="dxa"/>
            <w:tcBorders>
              <w:top w:val="nil"/>
              <w:left w:val="nil"/>
              <w:bottom w:val="single" w:sz="4" w:space="0" w:color="auto"/>
              <w:right w:val="single" w:sz="12" w:space="0" w:color="auto"/>
            </w:tcBorders>
            <w:shd w:val="clear" w:color="auto" w:fill="auto"/>
            <w:noWrap/>
            <w:vAlign w:val="bottom"/>
            <w:hideMark/>
          </w:tcPr>
          <w:p w14:paraId="35FD9266" w14:textId="77777777" w:rsidR="00C32E9B" w:rsidRPr="00EA5661" w:rsidRDefault="00C32E9B" w:rsidP="008E25EC">
            <w:pPr>
              <w:jc w:val="right"/>
              <w:rPr>
                <w:rFonts w:ascii="Arial Narrow" w:hAnsi="Arial Narrow" w:cs="Arial"/>
                <w:sz w:val="20"/>
                <w:szCs w:val="20"/>
                <w:lang w:val="es-MX" w:eastAsia="es-MX"/>
              </w:rPr>
            </w:pPr>
            <w:r w:rsidRPr="00EA5661">
              <w:rPr>
                <w:rFonts w:ascii="Arial Narrow" w:hAnsi="Arial Narrow" w:cs="Arial"/>
                <w:sz w:val="20"/>
                <w:szCs w:val="20"/>
                <w:lang w:val="es-MX" w:eastAsia="es-MX"/>
              </w:rPr>
              <w:t>312,357.04</w:t>
            </w:r>
          </w:p>
        </w:tc>
      </w:tr>
      <w:tr w:rsidR="00C32E9B" w:rsidRPr="00EA5661" w14:paraId="448B785F" w14:textId="77777777" w:rsidTr="00076550">
        <w:trPr>
          <w:trHeight w:val="279"/>
        </w:trPr>
        <w:tc>
          <w:tcPr>
            <w:tcW w:w="863" w:type="dxa"/>
            <w:tcBorders>
              <w:top w:val="nil"/>
              <w:left w:val="single" w:sz="12" w:space="0" w:color="auto"/>
              <w:bottom w:val="single" w:sz="4" w:space="0" w:color="auto"/>
              <w:right w:val="single" w:sz="4" w:space="0" w:color="auto"/>
            </w:tcBorders>
            <w:shd w:val="clear" w:color="auto" w:fill="auto"/>
            <w:vAlign w:val="center"/>
            <w:hideMark/>
          </w:tcPr>
          <w:p w14:paraId="27AE665E"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lastRenderedPageBreak/>
              <w:t> </w:t>
            </w:r>
          </w:p>
        </w:tc>
        <w:tc>
          <w:tcPr>
            <w:tcW w:w="629" w:type="dxa"/>
            <w:tcBorders>
              <w:top w:val="nil"/>
              <w:left w:val="nil"/>
              <w:bottom w:val="single" w:sz="4" w:space="0" w:color="auto"/>
              <w:right w:val="single" w:sz="4" w:space="0" w:color="auto"/>
            </w:tcBorders>
            <w:shd w:val="clear" w:color="auto" w:fill="auto"/>
            <w:vAlign w:val="center"/>
            <w:hideMark/>
          </w:tcPr>
          <w:p w14:paraId="6899E004"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807" w:type="dxa"/>
            <w:tcBorders>
              <w:top w:val="nil"/>
              <w:left w:val="nil"/>
              <w:bottom w:val="single" w:sz="4" w:space="0" w:color="auto"/>
              <w:right w:val="single" w:sz="4" w:space="0" w:color="auto"/>
            </w:tcBorders>
            <w:shd w:val="clear" w:color="auto" w:fill="auto"/>
            <w:vAlign w:val="center"/>
            <w:hideMark/>
          </w:tcPr>
          <w:p w14:paraId="7233D84F" w14:textId="77777777" w:rsidR="00C32E9B" w:rsidRPr="00EA5661" w:rsidRDefault="00C32E9B" w:rsidP="008E25EC">
            <w:pPr>
              <w:jc w:val="center"/>
              <w:rPr>
                <w:rFonts w:ascii="Arial Narrow" w:hAnsi="Arial Narrow" w:cs="Arial"/>
                <w:color w:val="000000"/>
                <w:sz w:val="20"/>
                <w:szCs w:val="20"/>
                <w:lang w:val="es-MX" w:eastAsia="es-MX"/>
              </w:rPr>
            </w:pPr>
            <w:r w:rsidRPr="00EA5661">
              <w:rPr>
                <w:rFonts w:ascii="Arial Narrow" w:hAnsi="Arial Narrow" w:cs="Arial"/>
                <w:color w:val="000000"/>
                <w:sz w:val="20"/>
                <w:szCs w:val="20"/>
                <w:lang w:val="es-MX" w:eastAsia="es-MX"/>
              </w:rPr>
              <w:t> </w:t>
            </w:r>
          </w:p>
        </w:tc>
        <w:tc>
          <w:tcPr>
            <w:tcW w:w="1151" w:type="dxa"/>
            <w:tcBorders>
              <w:top w:val="nil"/>
              <w:left w:val="nil"/>
              <w:bottom w:val="single" w:sz="4" w:space="0" w:color="auto"/>
              <w:right w:val="single" w:sz="4" w:space="0" w:color="auto"/>
            </w:tcBorders>
            <w:shd w:val="clear" w:color="auto" w:fill="auto"/>
            <w:vAlign w:val="center"/>
            <w:hideMark/>
          </w:tcPr>
          <w:p w14:paraId="49FE4D41" w14:textId="77777777" w:rsidR="00C32E9B" w:rsidRPr="00EA5661" w:rsidRDefault="00C32E9B" w:rsidP="008E25EC">
            <w:pPr>
              <w:jc w:val="center"/>
              <w:rPr>
                <w:rFonts w:ascii="Arial Narrow" w:hAnsi="Arial Narrow" w:cs="Arial"/>
                <w:color w:val="000000"/>
                <w:sz w:val="20"/>
                <w:szCs w:val="20"/>
                <w:lang w:val="es-MX" w:eastAsia="es-MX"/>
              </w:rPr>
            </w:pPr>
            <w:r w:rsidRPr="00EA5661">
              <w:rPr>
                <w:rFonts w:ascii="Arial Narrow" w:hAnsi="Arial Narrow" w:cs="Arial"/>
                <w:color w:val="000000"/>
                <w:sz w:val="20"/>
                <w:szCs w:val="20"/>
                <w:lang w:val="es-MX" w:eastAsia="es-MX"/>
              </w:rPr>
              <w:t>120104</w:t>
            </w:r>
          </w:p>
        </w:tc>
        <w:tc>
          <w:tcPr>
            <w:tcW w:w="3906" w:type="dxa"/>
            <w:tcBorders>
              <w:top w:val="nil"/>
              <w:left w:val="nil"/>
              <w:bottom w:val="single" w:sz="4" w:space="0" w:color="auto"/>
              <w:right w:val="single" w:sz="4" w:space="0" w:color="auto"/>
            </w:tcBorders>
            <w:shd w:val="clear" w:color="auto" w:fill="auto"/>
            <w:vAlign w:val="bottom"/>
            <w:hideMark/>
          </w:tcPr>
          <w:p w14:paraId="160FD186" w14:textId="77777777" w:rsidR="00C32E9B" w:rsidRPr="00EA5661" w:rsidRDefault="00C32E9B" w:rsidP="008E25EC">
            <w:pPr>
              <w:jc w:val="both"/>
              <w:rPr>
                <w:rFonts w:ascii="Arial Narrow" w:hAnsi="Arial Narrow" w:cs="Arial"/>
                <w:color w:val="000000"/>
                <w:sz w:val="20"/>
                <w:szCs w:val="20"/>
                <w:lang w:val="es-MX" w:eastAsia="es-MX"/>
              </w:rPr>
            </w:pPr>
            <w:r w:rsidRPr="00EA5661">
              <w:rPr>
                <w:rFonts w:ascii="Arial Narrow" w:hAnsi="Arial Narrow" w:cs="Arial"/>
                <w:color w:val="000000"/>
                <w:sz w:val="20"/>
                <w:szCs w:val="20"/>
                <w:lang w:val="es-MX" w:eastAsia="es-MX"/>
              </w:rPr>
              <w:t>REZAGADO URBANO</w:t>
            </w:r>
          </w:p>
        </w:tc>
        <w:tc>
          <w:tcPr>
            <w:tcW w:w="1418" w:type="dxa"/>
            <w:tcBorders>
              <w:top w:val="nil"/>
              <w:left w:val="nil"/>
              <w:bottom w:val="single" w:sz="4" w:space="0" w:color="auto"/>
              <w:right w:val="single" w:sz="12" w:space="0" w:color="auto"/>
            </w:tcBorders>
            <w:shd w:val="clear" w:color="auto" w:fill="auto"/>
            <w:noWrap/>
            <w:vAlign w:val="bottom"/>
            <w:hideMark/>
          </w:tcPr>
          <w:p w14:paraId="77E5C38A" w14:textId="77777777" w:rsidR="00C32E9B" w:rsidRPr="00EA5661" w:rsidRDefault="00C32E9B" w:rsidP="008E25EC">
            <w:pPr>
              <w:jc w:val="right"/>
              <w:rPr>
                <w:rFonts w:ascii="Arial Narrow" w:hAnsi="Arial Narrow" w:cs="Arial"/>
                <w:sz w:val="20"/>
                <w:szCs w:val="20"/>
                <w:lang w:val="es-MX" w:eastAsia="es-MX"/>
              </w:rPr>
            </w:pPr>
            <w:r w:rsidRPr="00EA5661">
              <w:rPr>
                <w:rFonts w:ascii="Arial Narrow" w:hAnsi="Arial Narrow" w:cs="Arial"/>
                <w:sz w:val="20"/>
                <w:szCs w:val="20"/>
                <w:lang w:val="es-MX" w:eastAsia="es-MX"/>
              </w:rPr>
              <w:t>1,473,187.01</w:t>
            </w:r>
          </w:p>
        </w:tc>
      </w:tr>
      <w:tr w:rsidR="00C32E9B" w:rsidRPr="00EA5661" w14:paraId="26883E69" w14:textId="77777777" w:rsidTr="00076550">
        <w:trPr>
          <w:trHeight w:val="528"/>
        </w:trPr>
        <w:tc>
          <w:tcPr>
            <w:tcW w:w="863" w:type="dxa"/>
            <w:tcBorders>
              <w:top w:val="nil"/>
              <w:left w:val="single" w:sz="12" w:space="0" w:color="auto"/>
              <w:bottom w:val="single" w:sz="4" w:space="0" w:color="auto"/>
              <w:right w:val="single" w:sz="4" w:space="0" w:color="auto"/>
            </w:tcBorders>
            <w:shd w:val="clear" w:color="auto" w:fill="auto"/>
            <w:vAlign w:val="center"/>
            <w:hideMark/>
          </w:tcPr>
          <w:p w14:paraId="3595BC70"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629" w:type="dxa"/>
            <w:tcBorders>
              <w:top w:val="nil"/>
              <w:left w:val="nil"/>
              <w:bottom w:val="single" w:sz="4" w:space="0" w:color="auto"/>
              <w:right w:val="single" w:sz="4" w:space="0" w:color="auto"/>
            </w:tcBorders>
            <w:shd w:val="clear" w:color="auto" w:fill="auto"/>
            <w:vAlign w:val="center"/>
            <w:hideMark/>
          </w:tcPr>
          <w:p w14:paraId="4C6AEC0E"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13</w:t>
            </w:r>
          </w:p>
        </w:tc>
        <w:tc>
          <w:tcPr>
            <w:tcW w:w="807" w:type="dxa"/>
            <w:tcBorders>
              <w:top w:val="nil"/>
              <w:left w:val="nil"/>
              <w:bottom w:val="single" w:sz="4" w:space="0" w:color="auto"/>
              <w:right w:val="single" w:sz="4" w:space="0" w:color="auto"/>
            </w:tcBorders>
            <w:shd w:val="clear" w:color="auto" w:fill="auto"/>
            <w:vAlign w:val="center"/>
            <w:hideMark/>
          </w:tcPr>
          <w:p w14:paraId="3CEEA6FC"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1151" w:type="dxa"/>
            <w:tcBorders>
              <w:top w:val="nil"/>
              <w:left w:val="nil"/>
              <w:bottom w:val="single" w:sz="4" w:space="0" w:color="auto"/>
              <w:right w:val="single" w:sz="4" w:space="0" w:color="auto"/>
            </w:tcBorders>
            <w:shd w:val="clear" w:color="auto" w:fill="auto"/>
            <w:vAlign w:val="center"/>
            <w:hideMark/>
          </w:tcPr>
          <w:p w14:paraId="2A88D97B"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3906" w:type="dxa"/>
            <w:tcBorders>
              <w:top w:val="nil"/>
              <w:left w:val="nil"/>
              <w:bottom w:val="single" w:sz="4" w:space="0" w:color="auto"/>
              <w:right w:val="single" w:sz="4" w:space="0" w:color="auto"/>
            </w:tcBorders>
            <w:shd w:val="clear" w:color="auto" w:fill="auto"/>
            <w:vAlign w:val="bottom"/>
            <w:hideMark/>
          </w:tcPr>
          <w:p w14:paraId="6B3D98BC" w14:textId="77777777" w:rsidR="00C32E9B" w:rsidRPr="00EA5661" w:rsidRDefault="00C32E9B" w:rsidP="008E25EC">
            <w:pPr>
              <w:jc w:val="both"/>
              <w:rPr>
                <w:rFonts w:ascii="Arial Narrow" w:hAnsi="Arial Narrow" w:cs="Arial"/>
                <w:b/>
                <w:bCs/>
                <w:sz w:val="20"/>
                <w:szCs w:val="20"/>
                <w:lang w:val="es-MX" w:eastAsia="es-MX"/>
              </w:rPr>
            </w:pPr>
            <w:r w:rsidRPr="00EA5661">
              <w:rPr>
                <w:rFonts w:ascii="Arial Narrow" w:hAnsi="Arial Narrow" w:cs="Arial"/>
                <w:b/>
                <w:bCs/>
                <w:sz w:val="20"/>
                <w:szCs w:val="20"/>
                <w:lang w:val="es-MX" w:eastAsia="es-MX"/>
              </w:rPr>
              <w:t>IMPUESTO SOBRE LA PRODUCCION, EL CONSUMO Y LAS TRANSACCIONES</w:t>
            </w:r>
          </w:p>
        </w:tc>
        <w:tc>
          <w:tcPr>
            <w:tcW w:w="1418" w:type="dxa"/>
            <w:tcBorders>
              <w:top w:val="nil"/>
              <w:left w:val="nil"/>
              <w:bottom w:val="single" w:sz="4" w:space="0" w:color="auto"/>
              <w:right w:val="single" w:sz="12" w:space="0" w:color="auto"/>
            </w:tcBorders>
            <w:shd w:val="clear" w:color="auto" w:fill="auto"/>
            <w:vAlign w:val="bottom"/>
            <w:hideMark/>
          </w:tcPr>
          <w:p w14:paraId="35194C13" w14:textId="77777777" w:rsidR="00C32E9B" w:rsidRPr="00EA5661" w:rsidRDefault="00C32E9B" w:rsidP="008E25EC">
            <w:pPr>
              <w:jc w:val="right"/>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2,378,062.16</w:t>
            </w:r>
          </w:p>
        </w:tc>
      </w:tr>
      <w:tr w:rsidR="00C32E9B" w:rsidRPr="00EA5661" w14:paraId="4F26E9FD" w14:textId="77777777" w:rsidTr="00076550">
        <w:trPr>
          <w:trHeight w:val="528"/>
        </w:trPr>
        <w:tc>
          <w:tcPr>
            <w:tcW w:w="863" w:type="dxa"/>
            <w:tcBorders>
              <w:top w:val="nil"/>
              <w:left w:val="single" w:sz="12" w:space="0" w:color="auto"/>
              <w:bottom w:val="single" w:sz="4" w:space="0" w:color="auto"/>
              <w:right w:val="single" w:sz="4" w:space="0" w:color="auto"/>
            </w:tcBorders>
            <w:shd w:val="clear" w:color="auto" w:fill="auto"/>
            <w:vAlign w:val="center"/>
            <w:hideMark/>
          </w:tcPr>
          <w:p w14:paraId="53CEFCE3"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629" w:type="dxa"/>
            <w:tcBorders>
              <w:top w:val="nil"/>
              <w:left w:val="nil"/>
              <w:bottom w:val="single" w:sz="4" w:space="0" w:color="auto"/>
              <w:right w:val="single" w:sz="4" w:space="0" w:color="auto"/>
            </w:tcBorders>
            <w:shd w:val="clear" w:color="auto" w:fill="auto"/>
            <w:vAlign w:val="center"/>
            <w:hideMark/>
          </w:tcPr>
          <w:p w14:paraId="46C879E4"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807" w:type="dxa"/>
            <w:tcBorders>
              <w:top w:val="nil"/>
              <w:left w:val="nil"/>
              <w:bottom w:val="single" w:sz="4" w:space="0" w:color="auto"/>
              <w:right w:val="single" w:sz="4" w:space="0" w:color="auto"/>
            </w:tcBorders>
            <w:shd w:val="clear" w:color="auto" w:fill="auto"/>
            <w:vAlign w:val="center"/>
            <w:hideMark/>
          </w:tcPr>
          <w:p w14:paraId="13F8E91C" w14:textId="77777777" w:rsidR="00C32E9B" w:rsidRPr="00EA5661" w:rsidRDefault="00C32E9B" w:rsidP="008E25EC">
            <w:pPr>
              <w:jc w:val="center"/>
              <w:rPr>
                <w:rFonts w:ascii="Arial Narrow" w:hAnsi="Arial Narrow" w:cs="Arial"/>
                <w:color w:val="000000"/>
                <w:sz w:val="20"/>
                <w:szCs w:val="20"/>
                <w:lang w:val="es-MX" w:eastAsia="es-MX"/>
              </w:rPr>
            </w:pPr>
            <w:r w:rsidRPr="00EA5661">
              <w:rPr>
                <w:rFonts w:ascii="Arial Narrow" w:hAnsi="Arial Narrow" w:cs="Arial"/>
                <w:color w:val="000000"/>
                <w:sz w:val="20"/>
                <w:szCs w:val="20"/>
                <w:lang w:val="es-MX" w:eastAsia="es-MX"/>
              </w:rPr>
              <w:t>1301</w:t>
            </w:r>
          </w:p>
        </w:tc>
        <w:tc>
          <w:tcPr>
            <w:tcW w:w="1151" w:type="dxa"/>
            <w:tcBorders>
              <w:top w:val="nil"/>
              <w:left w:val="nil"/>
              <w:bottom w:val="single" w:sz="4" w:space="0" w:color="auto"/>
              <w:right w:val="single" w:sz="4" w:space="0" w:color="auto"/>
            </w:tcBorders>
            <w:shd w:val="clear" w:color="auto" w:fill="auto"/>
            <w:vAlign w:val="center"/>
            <w:hideMark/>
          </w:tcPr>
          <w:p w14:paraId="4F13A360" w14:textId="77777777" w:rsidR="00C32E9B" w:rsidRPr="00EA5661" w:rsidRDefault="00C32E9B" w:rsidP="008E25EC">
            <w:pPr>
              <w:jc w:val="center"/>
              <w:rPr>
                <w:rFonts w:ascii="Arial Narrow" w:hAnsi="Arial Narrow" w:cs="Arial"/>
                <w:color w:val="000000"/>
                <w:sz w:val="20"/>
                <w:szCs w:val="20"/>
                <w:lang w:val="es-MX" w:eastAsia="es-MX"/>
              </w:rPr>
            </w:pPr>
            <w:r w:rsidRPr="00EA5661">
              <w:rPr>
                <w:rFonts w:ascii="Arial Narrow" w:hAnsi="Arial Narrow" w:cs="Arial"/>
                <w:color w:val="000000"/>
                <w:sz w:val="20"/>
                <w:szCs w:val="20"/>
                <w:lang w:val="es-MX" w:eastAsia="es-MX"/>
              </w:rPr>
              <w:t> </w:t>
            </w:r>
          </w:p>
        </w:tc>
        <w:tc>
          <w:tcPr>
            <w:tcW w:w="3906" w:type="dxa"/>
            <w:tcBorders>
              <w:top w:val="nil"/>
              <w:left w:val="nil"/>
              <w:bottom w:val="single" w:sz="4" w:space="0" w:color="auto"/>
              <w:right w:val="single" w:sz="4" w:space="0" w:color="auto"/>
            </w:tcBorders>
            <w:shd w:val="clear" w:color="auto" w:fill="auto"/>
            <w:vAlign w:val="bottom"/>
            <w:hideMark/>
          </w:tcPr>
          <w:p w14:paraId="30277721" w14:textId="77777777" w:rsidR="00C32E9B" w:rsidRPr="00EA5661" w:rsidRDefault="00C32E9B" w:rsidP="008E25EC">
            <w:pPr>
              <w:jc w:val="both"/>
              <w:rPr>
                <w:rFonts w:ascii="Arial Narrow" w:hAnsi="Arial Narrow" w:cs="Arial"/>
                <w:color w:val="000000"/>
                <w:sz w:val="20"/>
                <w:szCs w:val="20"/>
                <w:lang w:val="es-MX" w:eastAsia="es-MX"/>
              </w:rPr>
            </w:pPr>
            <w:r w:rsidRPr="00EA5661">
              <w:rPr>
                <w:rFonts w:ascii="Arial Narrow" w:hAnsi="Arial Narrow" w:cs="Arial"/>
                <w:color w:val="000000"/>
                <w:sz w:val="20"/>
                <w:szCs w:val="20"/>
                <w:lang w:val="es-MX" w:eastAsia="es-MX"/>
              </w:rPr>
              <w:t>TRASLADO DE DOMINIO DE BIENES INMUEBLES</w:t>
            </w:r>
          </w:p>
        </w:tc>
        <w:tc>
          <w:tcPr>
            <w:tcW w:w="1418" w:type="dxa"/>
            <w:tcBorders>
              <w:top w:val="nil"/>
              <w:left w:val="nil"/>
              <w:bottom w:val="single" w:sz="4" w:space="0" w:color="auto"/>
              <w:right w:val="single" w:sz="12" w:space="0" w:color="auto"/>
            </w:tcBorders>
            <w:shd w:val="clear" w:color="auto" w:fill="auto"/>
            <w:vAlign w:val="bottom"/>
            <w:hideMark/>
          </w:tcPr>
          <w:p w14:paraId="751203C1" w14:textId="77777777" w:rsidR="00C32E9B" w:rsidRPr="00EA5661" w:rsidRDefault="00C32E9B" w:rsidP="008E25EC">
            <w:pPr>
              <w:jc w:val="right"/>
              <w:rPr>
                <w:rFonts w:ascii="Arial Narrow" w:hAnsi="Arial Narrow" w:cs="Arial"/>
                <w:color w:val="000000"/>
                <w:sz w:val="20"/>
                <w:szCs w:val="20"/>
                <w:lang w:val="es-MX" w:eastAsia="es-MX"/>
              </w:rPr>
            </w:pPr>
            <w:r w:rsidRPr="00EA5661">
              <w:rPr>
                <w:rFonts w:ascii="Arial Narrow" w:hAnsi="Arial Narrow" w:cs="Arial"/>
                <w:color w:val="000000"/>
                <w:sz w:val="20"/>
                <w:szCs w:val="20"/>
                <w:lang w:val="es-MX" w:eastAsia="es-MX"/>
              </w:rPr>
              <w:t>2,378,062.16</w:t>
            </w:r>
          </w:p>
        </w:tc>
      </w:tr>
      <w:tr w:rsidR="00C32E9B" w:rsidRPr="00EA5661" w14:paraId="3D8A1807" w14:textId="77777777" w:rsidTr="00076550">
        <w:trPr>
          <w:trHeight w:val="279"/>
        </w:trPr>
        <w:tc>
          <w:tcPr>
            <w:tcW w:w="863" w:type="dxa"/>
            <w:tcBorders>
              <w:top w:val="nil"/>
              <w:left w:val="single" w:sz="12" w:space="0" w:color="auto"/>
              <w:bottom w:val="single" w:sz="4" w:space="0" w:color="auto"/>
              <w:right w:val="single" w:sz="4" w:space="0" w:color="auto"/>
            </w:tcBorders>
            <w:shd w:val="clear" w:color="auto" w:fill="auto"/>
            <w:vAlign w:val="center"/>
            <w:hideMark/>
          </w:tcPr>
          <w:p w14:paraId="22EB77E3"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629" w:type="dxa"/>
            <w:tcBorders>
              <w:top w:val="nil"/>
              <w:left w:val="nil"/>
              <w:bottom w:val="single" w:sz="4" w:space="0" w:color="auto"/>
              <w:right w:val="single" w:sz="4" w:space="0" w:color="auto"/>
            </w:tcBorders>
            <w:shd w:val="clear" w:color="auto" w:fill="auto"/>
            <w:vAlign w:val="center"/>
            <w:hideMark/>
          </w:tcPr>
          <w:p w14:paraId="3E63054C"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807" w:type="dxa"/>
            <w:tcBorders>
              <w:top w:val="nil"/>
              <w:left w:val="nil"/>
              <w:bottom w:val="single" w:sz="4" w:space="0" w:color="auto"/>
              <w:right w:val="single" w:sz="4" w:space="0" w:color="auto"/>
            </w:tcBorders>
            <w:shd w:val="clear" w:color="auto" w:fill="auto"/>
            <w:vAlign w:val="center"/>
            <w:hideMark/>
          </w:tcPr>
          <w:p w14:paraId="77CF1989" w14:textId="77777777" w:rsidR="00C32E9B" w:rsidRPr="00EA5661" w:rsidRDefault="00C32E9B" w:rsidP="008E25EC">
            <w:pPr>
              <w:jc w:val="center"/>
              <w:rPr>
                <w:rFonts w:ascii="Arial Narrow" w:hAnsi="Arial Narrow" w:cs="Arial"/>
                <w:color w:val="000000"/>
                <w:sz w:val="20"/>
                <w:szCs w:val="20"/>
                <w:lang w:val="es-MX" w:eastAsia="es-MX"/>
              </w:rPr>
            </w:pPr>
            <w:r w:rsidRPr="00EA5661">
              <w:rPr>
                <w:rFonts w:ascii="Arial Narrow" w:hAnsi="Arial Narrow" w:cs="Arial"/>
                <w:color w:val="000000"/>
                <w:sz w:val="20"/>
                <w:szCs w:val="20"/>
                <w:lang w:val="es-MX" w:eastAsia="es-MX"/>
              </w:rPr>
              <w:t> </w:t>
            </w:r>
          </w:p>
        </w:tc>
        <w:tc>
          <w:tcPr>
            <w:tcW w:w="1151" w:type="dxa"/>
            <w:tcBorders>
              <w:top w:val="nil"/>
              <w:left w:val="nil"/>
              <w:bottom w:val="single" w:sz="4" w:space="0" w:color="auto"/>
              <w:right w:val="single" w:sz="4" w:space="0" w:color="auto"/>
            </w:tcBorders>
            <w:shd w:val="clear" w:color="auto" w:fill="auto"/>
            <w:vAlign w:val="center"/>
            <w:hideMark/>
          </w:tcPr>
          <w:p w14:paraId="5F13904F" w14:textId="77777777" w:rsidR="00C32E9B" w:rsidRPr="00EA5661" w:rsidRDefault="00C32E9B" w:rsidP="008E25EC">
            <w:pPr>
              <w:jc w:val="center"/>
              <w:rPr>
                <w:rFonts w:ascii="Arial Narrow" w:hAnsi="Arial Narrow" w:cs="Arial"/>
                <w:color w:val="000000"/>
                <w:sz w:val="20"/>
                <w:szCs w:val="20"/>
                <w:lang w:val="es-MX" w:eastAsia="es-MX"/>
              </w:rPr>
            </w:pPr>
            <w:r w:rsidRPr="00EA5661">
              <w:rPr>
                <w:rFonts w:ascii="Arial Narrow" w:hAnsi="Arial Narrow" w:cs="Arial"/>
                <w:color w:val="000000"/>
                <w:sz w:val="20"/>
                <w:szCs w:val="20"/>
                <w:lang w:val="es-MX" w:eastAsia="es-MX"/>
              </w:rPr>
              <w:t>130101</w:t>
            </w:r>
          </w:p>
        </w:tc>
        <w:tc>
          <w:tcPr>
            <w:tcW w:w="3906" w:type="dxa"/>
            <w:tcBorders>
              <w:top w:val="nil"/>
              <w:left w:val="nil"/>
              <w:bottom w:val="single" w:sz="4" w:space="0" w:color="auto"/>
              <w:right w:val="single" w:sz="4" w:space="0" w:color="auto"/>
            </w:tcBorders>
            <w:shd w:val="clear" w:color="auto" w:fill="auto"/>
            <w:vAlign w:val="bottom"/>
            <w:hideMark/>
          </w:tcPr>
          <w:p w14:paraId="256F7999" w14:textId="77777777" w:rsidR="00C32E9B" w:rsidRPr="00EA5661" w:rsidRDefault="00C32E9B" w:rsidP="008E25EC">
            <w:pPr>
              <w:jc w:val="both"/>
              <w:rPr>
                <w:rFonts w:ascii="Arial Narrow" w:hAnsi="Arial Narrow" w:cs="Arial"/>
                <w:color w:val="000000"/>
                <w:sz w:val="20"/>
                <w:szCs w:val="20"/>
                <w:lang w:val="es-MX" w:eastAsia="es-MX"/>
              </w:rPr>
            </w:pPr>
            <w:r w:rsidRPr="00EA5661">
              <w:rPr>
                <w:rFonts w:ascii="Arial Narrow" w:hAnsi="Arial Narrow" w:cs="Arial"/>
                <w:color w:val="000000"/>
                <w:sz w:val="20"/>
                <w:szCs w:val="20"/>
                <w:lang w:val="es-MX" w:eastAsia="es-MX"/>
              </w:rPr>
              <w:t>CORRIENTE RUSTICO</w:t>
            </w:r>
          </w:p>
        </w:tc>
        <w:tc>
          <w:tcPr>
            <w:tcW w:w="1418" w:type="dxa"/>
            <w:tcBorders>
              <w:top w:val="nil"/>
              <w:left w:val="nil"/>
              <w:bottom w:val="single" w:sz="4" w:space="0" w:color="auto"/>
              <w:right w:val="single" w:sz="12" w:space="0" w:color="auto"/>
            </w:tcBorders>
            <w:shd w:val="clear" w:color="auto" w:fill="auto"/>
            <w:noWrap/>
            <w:vAlign w:val="bottom"/>
            <w:hideMark/>
          </w:tcPr>
          <w:p w14:paraId="4098B5FA" w14:textId="77777777" w:rsidR="00C32E9B" w:rsidRPr="00EA5661" w:rsidRDefault="00C32E9B" w:rsidP="008E25EC">
            <w:pPr>
              <w:jc w:val="right"/>
              <w:rPr>
                <w:rFonts w:ascii="Arial Narrow" w:hAnsi="Arial Narrow" w:cs="Arial"/>
                <w:sz w:val="20"/>
                <w:szCs w:val="20"/>
                <w:lang w:val="es-MX" w:eastAsia="es-MX"/>
              </w:rPr>
            </w:pPr>
            <w:r w:rsidRPr="00EA5661">
              <w:rPr>
                <w:rFonts w:ascii="Arial Narrow" w:hAnsi="Arial Narrow" w:cs="Arial"/>
                <w:sz w:val="20"/>
                <w:szCs w:val="20"/>
                <w:lang w:val="es-MX" w:eastAsia="es-MX"/>
              </w:rPr>
              <w:t>107,754.67</w:t>
            </w:r>
          </w:p>
        </w:tc>
      </w:tr>
      <w:tr w:rsidR="00C32E9B" w:rsidRPr="00EA5661" w14:paraId="6BEC75F0" w14:textId="77777777" w:rsidTr="00076550">
        <w:trPr>
          <w:trHeight w:val="279"/>
        </w:trPr>
        <w:tc>
          <w:tcPr>
            <w:tcW w:w="863" w:type="dxa"/>
            <w:tcBorders>
              <w:top w:val="nil"/>
              <w:left w:val="single" w:sz="12" w:space="0" w:color="auto"/>
              <w:bottom w:val="single" w:sz="4" w:space="0" w:color="auto"/>
              <w:right w:val="single" w:sz="4" w:space="0" w:color="auto"/>
            </w:tcBorders>
            <w:shd w:val="clear" w:color="auto" w:fill="auto"/>
            <w:vAlign w:val="center"/>
            <w:hideMark/>
          </w:tcPr>
          <w:p w14:paraId="75C8A712"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629" w:type="dxa"/>
            <w:tcBorders>
              <w:top w:val="nil"/>
              <w:left w:val="nil"/>
              <w:bottom w:val="single" w:sz="4" w:space="0" w:color="auto"/>
              <w:right w:val="single" w:sz="4" w:space="0" w:color="auto"/>
            </w:tcBorders>
            <w:shd w:val="clear" w:color="auto" w:fill="auto"/>
            <w:vAlign w:val="center"/>
            <w:hideMark/>
          </w:tcPr>
          <w:p w14:paraId="2DBE5846"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807" w:type="dxa"/>
            <w:tcBorders>
              <w:top w:val="nil"/>
              <w:left w:val="nil"/>
              <w:bottom w:val="single" w:sz="4" w:space="0" w:color="auto"/>
              <w:right w:val="single" w:sz="4" w:space="0" w:color="auto"/>
            </w:tcBorders>
            <w:shd w:val="clear" w:color="auto" w:fill="auto"/>
            <w:vAlign w:val="center"/>
            <w:hideMark/>
          </w:tcPr>
          <w:p w14:paraId="7A4D3D48" w14:textId="77777777" w:rsidR="00C32E9B" w:rsidRPr="00EA5661" w:rsidRDefault="00C32E9B" w:rsidP="008E25EC">
            <w:pPr>
              <w:jc w:val="center"/>
              <w:rPr>
                <w:rFonts w:ascii="Arial Narrow" w:hAnsi="Arial Narrow" w:cs="Arial"/>
                <w:color w:val="000000"/>
                <w:sz w:val="20"/>
                <w:szCs w:val="20"/>
                <w:lang w:val="es-MX" w:eastAsia="es-MX"/>
              </w:rPr>
            </w:pPr>
            <w:r w:rsidRPr="00EA5661">
              <w:rPr>
                <w:rFonts w:ascii="Arial Narrow" w:hAnsi="Arial Narrow" w:cs="Arial"/>
                <w:color w:val="000000"/>
                <w:sz w:val="20"/>
                <w:szCs w:val="20"/>
                <w:lang w:val="es-MX" w:eastAsia="es-MX"/>
              </w:rPr>
              <w:t> </w:t>
            </w:r>
          </w:p>
        </w:tc>
        <w:tc>
          <w:tcPr>
            <w:tcW w:w="1151" w:type="dxa"/>
            <w:tcBorders>
              <w:top w:val="nil"/>
              <w:left w:val="nil"/>
              <w:bottom w:val="single" w:sz="4" w:space="0" w:color="auto"/>
              <w:right w:val="single" w:sz="4" w:space="0" w:color="auto"/>
            </w:tcBorders>
            <w:shd w:val="clear" w:color="auto" w:fill="auto"/>
            <w:vAlign w:val="center"/>
            <w:hideMark/>
          </w:tcPr>
          <w:p w14:paraId="0034FAC8" w14:textId="77777777" w:rsidR="00C32E9B" w:rsidRPr="00EA5661" w:rsidRDefault="00C32E9B" w:rsidP="008E25EC">
            <w:pPr>
              <w:jc w:val="center"/>
              <w:rPr>
                <w:rFonts w:ascii="Arial Narrow" w:hAnsi="Arial Narrow" w:cs="Arial"/>
                <w:color w:val="000000"/>
                <w:sz w:val="20"/>
                <w:szCs w:val="20"/>
                <w:lang w:val="es-MX" w:eastAsia="es-MX"/>
              </w:rPr>
            </w:pPr>
            <w:r w:rsidRPr="00EA5661">
              <w:rPr>
                <w:rFonts w:ascii="Arial Narrow" w:hAnsi="Arial Narrow" w:cs="Arial"/>
                <w:color w:val="000000"/>
                <w:sz w:val="20"/>
                <w:szCs w:val="20"/>
                <w:lang w:val="es-MX" w:eastAsia="es-MX"/>
              </w:rPr>
              <w:t>130102</w:t>
            </w:r>
          </w:p>
        </w:tc>
        <w:tc>
          <w:tcPr>
            <w:tcW w:w="3906" w:type="dxa"/>
            <w:tcBorders>
              <w:top w:val="nil"/>
              <w:left w:val="nil"/>
              <w:bottom w:val="single" w:sz="4" w:space="0" w:color="auto"/>
              <w:right w:val="single" w:sz="4" w:space="0" w:color="auto"/>
            </w:tcBorders>
            <w:shd w:val="clear" w:color="auto" w:fill="auto"/>
            <w:vAlign w:val="bottom"/>
            <w:hideMark/>
          </w:tcPr>
          <w:p w14:paraId="19F73F08" w14:textId="77777777" w:rsidR="00C32E9B" w:rsidRPr="00EA5661" w:rsidRDefault="00C32E9B" w:rsidP="008E25EC">
            <w:pPr>
              <w:jc w:val="both"/>
              <w:rPr>
                <w:rFonts w:ascii="Arial Narrow" w:hAnsi="Arial Narrow" w:cs="Arial"/>
                <w:color w:val="000000"/>
                <w:sz w:val="20"/>
                <w:szCs w:val="20"/>
                <w:lang w:val="es-MX" w:eastAsia="es-MX"/>
              </w:rPr>
            </w:pPr>
            <w:r w:rsidRPr="00EA5661">
              <w:rPr>
                <w:rFonts w:ascii="Arial Narrow" w:hAnsi="Arial Narrow" w:cs="Arial"/>
                <w:color w:val="000000"/>
                <w:sz w:val="20"/>
                <w:szCs w:val="20"/>
                <w:lang w:val="es-MX" w:eastAsia="es-MX"/>
              </w:rPr>
              <w:t>CORRIENTE URBANO</w:t>
            </w:r>
          </w:p>
        </w:tc>
        <w:tc>
          <w:tcPr>
            <w:tcW w:w="1418" w:type="dxa"/>
            <w:tcBorders>
              <w:top w:val="nil"/>
              <w:left w:val="nil"/>
              <w:bottom w:val="single" w:sz="4" w:space="0" w:color="auto"/>
              <w:right w:val="single" w:sz="12" w:space="0" w:color="auto"/>
            </w:tcBorders>
            <w:shd w:val="clear" w:color="auto" w:fill="auto"/>
            <w:noWrap/>
            <w:vAlign w:val="bottom"/>
            <w:hideMark/>
          </w:tcPr>
          <w:p w14:paraId="3D39C2A1" w14:textId="77777777" w:rsidR="00C32E9B" w:rsidRPr="00EA5661" w:rsidRDefault="00C32E9B" w:rsidP="008E25EC">
            <w:pPr>
              <w:jc w:val="right"/>
              <w:rPr>
                <w:rFonts w:ascii="Arial Narrow" w:hAnsi="Arial Narrow" w:cs="Arial"/>
                <w:sz w:val="20"/>
                <w:szCs w:val="20"/>
                <w:lang w:val="es-MX" w:eastAsia="es-MX"/>
              </w:rPr>
            </w:pPr>
            <w:r w:rsidRPr="00EA5661">
              <w:rPr>
                <w:rFonts w:ascii="Arial Narrow" w:hAnsi="Arial Narrow" w:cs="Arial"/>
                <w:sz w:val="20"/>
                <w:szCs w:val="20"/>
                <w:lang w:val="es-MX" w:eastAsia="es-MX"/>
              </w:rPr>
              <w:t>2,270,307.49</w:t>
            </w:r>
          </w:p>
        </w:tc>
      </w:tr>
      <w:tr w:rsidR="00C32E9B" w:rsidRPr="00EA5661" w14:paraId="549C508C" w14:textId="77777777" w:rsidTr="00076550">
        <w:trPr>
          <w:trHeight w:val="276"/>
        </w:trPr>
        <w:tc>
          <w:tcPr>
            <w:tcW w:w="863" w:type="dxa"/>
            <w:tcBorders>
              <w:top w:val="nil"/>
              <w:left w:val="single" w:sz="12" w:space="0" w:color="auto"/>
              <w:bottom w:val="single" w:sz="4" w:space="0" w:color="auto"/>
              <w:right w:val="single" w:sz="4" w:space="0" w:color="auto"/>
            </w:tcBorders>
            <w:shd w:val="clear" w:color="auto" w:fill="auto"/>
            <w:vAlign w:val="center"/>
            <w:hideMark/>
          </w:tcPr>
          <w:p w14:paraId="69755971"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629" w:type="dxa"/>
            <w:tcBorders>
              <w:top w:val="nil"/>
              <w:left w:val="nil"/>
              <w:bottom w:val="single" w:sz="4" w:space="0" w:color="auto"/>
              <w:right w:val="single" w:sz="4" w:space="0" w:color="auto"/>
            </w:tcBorders>
            <w:shd w:val="clear" w:color="auto" w:fill="auto"/>
            <w:vAlign w:val="center"/>
            <w:hideMark/>
          </w:tcPr>
          <w:p w14:paraId="55F53B8F"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807" w:type="dxa"/>
            <w:tcBorders>
              <w:top w:val="nil"/>
              <w:left w:val="nil"/>
              <w:bottom w:val="single" w:sz="4" w:space="0" w:color="auto"/>
              <w:right w:val="single" w:sz="4" w:space="0" w:color="auto"/>
            </w:tcBorders>
            <w:shd w:val="clear" w:color="auto" w:fill="auto"/>
            <w:vAlign w:val="center"/>
            <w:hideMark/>
          </w:tcPr>
          <w:p w14:paraId="3BFAD24A" w14:textId="77777777" w:rsidR="00C32E9B" w:rsidRPr="00EA5661" w:rsidRDefault="00C32E9B" w:rsidP="008E25EC">
            <w:pPr>
              <w:jc w:val="center"/>
              <w:rPr>
                <w:rFonts w:ascii="Arial Narrow" w:hAnsi="Arial Narrow" w:cs="Arial"/>
                <w:color w:val="000000"/>
                <w:sz w:val="20"/>
                <w:szCs w:val="20"/>
                <w:lang w:val="es-MX" w:eastAsia="es-MX"/>
              </w:rPr>
            </w:pPr>
            <w:r w:rsidRPr="00EA5661">
              <w:rPr>
                <w:rFonts w:ascii="Arial Narrow" w:hAnsi="Arial Narrow" w:cs="Arial"/>
                <w:color w:val="000000"/>
                <w:sz w:val="20"/>
                <w:szCs w:val="20"/>
                <w:lang w:val="es-MX" w:eastAsia="es-MX"/>
              </w:rPr>
              <w:t> </w:t>
            </w:r>
          </w:p>
        </w:tc>
        <w:tc>
          <w:tcPr>
            <w:tcW w:w="1151" w:type="dxa"/>
            <w:tcBorders>
              <w:top w:val="nil"/>
              <w:left w:val="nil"/>
              <w:bottom w:val="single" w:sz="4" w:space="0" w:color="auto"/>
              <w:right w:val="single" w:sz="4" w:space="0" w:color="auto"/>
            </w:tcBorders>
            <w:shd w:val="clear" w:color="auto" w:fill="auto"/>
            <w:vAlign w:val="center"/>
            <w:hideMark/>
          </w:tcPr>
          <w:p w14:paraId="20622598" w14:textId="77777777" w:rsidR="00C32E9B" w:rsidRPr="00EA5661" w:rsidRDefault="00C32E9B" w:rsidP="008E25EC">
            <w:pPr>
              <w:jc w:val="center"/>
              <w:rPr>
                <w:rFonts w:ascii="Arial Narrow" w:hAnsi="Arial Narrow" w:cs="Arial"/>
                <w:color w:val="000000"/>
                <w:sz w:val="20"/>
                <w:szCs w:val="20"/>
                <w:lang w:val="es-MX" w:eastAsia="es-MX"/>
              </w:rPr>
            </w:pPr>
            <w:r w:rsidRPr="00EA5661">
              <w:rPr>
                <w:rFonts w:ascii="Arial Narrow" w:hAnsi="Arial Narrow" w:cs="Arial"/>
                <w:color w:val="000000"/>
                <w:sz w:val="20"/>
                <w:szCs w:val="20"/>
                <w:lang w:val="es-MX" w:eastAsia="es-MX"/>
              </w:rPr>
              <w:t>130103</w:t>
            </w:r>
          </w:p>
        </w:tc>
        <w:tc>
          <w:tcPr>
            <w:tcW w:w="3906" w:type="dxa"/>
            <w:tcBorders>
              <w:top w:val="nil"/>
              <w:left w:val="nil"/>
              <w:bottom w:val="single" w:sz="4" w:space="0" w:color="auto"/>
              <w:right w:val="single" w:sz="4" w:space="0" w:color="auto"/>
            </w:tcBorders>
            <w:shd w:val="clear" w:color="auto" w:fill="auto"/>
            <w:vAlign w:val="bottom"/>
            <w:hideMark/>
          </w:tcPr>
          <w:p w14:paraId="3BC597F6" w14:textId="77777777" w:rsidR="00C32E9B" w:rsidRPr="00EA5661" w:rsidRDefault="00C32E9B" w:rsidP="008E25EC">
            <w:pPr>
              <w:jc w:val="both"/>
              <w:rPr>
                <w:rFonts w:ascii="Arial Narrow" w:hAnsi="Arial Narrow" w:cs="Arial"/>
                <w:color w:val="000000"/>
                <w:sz w:val="20"/>
                <w:szCs w:val="20"/>
                <w:lang w:val="es-MX" w:eastAsia="es-MX"/>
              </w:rPr>
            </w:pPr>
            <w:r w:rsidRPr="00EA5661">
              <w:rPr>
                <w:rFonts w:ascii="Arial Narrow" w:hAnsi="Arial Narrow" w:cs="Arial"/>
                <w:color w:val="000000"/>
                <w:sz w:val="20"/>
                <w:szCs w:val="20"/>
                <w:lang w:val="es-MX" w:eastAsia="es-MX"/>
              </w:rPr>
              <w:t>REZAGADO RUSTICO</w:t>
            </w:r>
          </w:p>
        </w:tc>
        <w:tc>
          <w:tcPr>
            <w:tcW w:w="1418" w:type="dxa"/>
            <w:tcBorders>
              <w:top w:val="nil"/>
              <w:left w:val="nil"/>
              <w:bottom w:val="single" w:sz="4" w:space="0" w:color="auto"/>
              <w:right w:val="single" w:sz="12" w:space="0" w:color="auto"/>
            </w:tcBorders>
            <w:shd w:val="clear" w:color="auto" w:fill="auto"/>
            <w:noWrap/>
            <w:vAlign w:val="bottom"/>
            <w:hideMark/>
          </w:tcPr>
          <w:p w14:paraId="2663901C" w14:textId="77777777" w:rsidR="00C32E9B" w:rsidRPr="00EA5661" w:rsidRDefault="00C32E9B" w:rsidP="008E25EC">
            <w:pPr>
              <w:jc w:val="right"/>
              <w:rPr>
                <w:rFonts w:ascii="Arial Narrow" w:hAnsi="Arial Narrow" w:cs="Arial"/>
                <w:sz w:val="20"/>
                <w:szCs w:val="20"/>
                <w:lang w:val="es-MX" w:eastAsia="es-MX"/>
              </w:rPr>
            </w:pPr>
            <w:r w:rsidRPr="00EA5661">
              <w:rPr>
                <w:rFonts w:ascii="Arial Narrow" w:hAnsi="Arial Narrow" w:cs="Arial"/>
                <w:sz w:val="20"/>
                <w:szCs w:val="20"/>
                <w:lang w:val="es-MX" w:eastAsia="es-MX"/>
              </w:rPr>
              <w:t>0.00</w:t>
            </w:r>
          </w:p>
        </w:tc>
      </w:tr>
      <w:tr w:rsidR="00C32E9B" w:rsidRPr="00EA5661" w14:paraId="510D017E" w14:textId="77777777" w:rsidTr="00076550">
        <w:trPr>
          <w:trHeight w:val="276"/>
        </w:trPr>
        <w:tc>
          <w:tcPr>
            <w:tcW w:w="863" w:type="dxa"/>
            <w:tcBorders>
              <w:top w:val="nil"/>
              <w:left w:val="single" w:sz="12" w:space="0" w:color="auto"/>
              <w:bottom w:val="single" w:sz="4" w:space="0" w:color="auto"/>
              <w:right w:val="single" w:sz="4" w:space="0" w:color="auto"/>
            </w:tcBorders>
            <w:shd w:val="clear" w:color="auto" w:fill="auto"/>
            <w:vAlign w:val="center"/>
            <w:hideMark/>
          </w:tcPr>
          <w:p w14:paraId="0BCAE48D"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629" w:type="dxa"/>
            <w:tcBorders>
              <w:top w:val="nil"/>
              <w:left w:val="nil"/>
              <w:bottom w:val="single" w:sz="4" w:space="0" w:color="auto"/>
              <w:right w:val="single" w:sz="4" w:space="0" w:color="auto"/>
            </w:tcBorders>
            <w:shd w:val="clear" w:color="auto" w:fill="auto"/>
            <w:vAlign w:val="center"/>
            <w:hideMark/>
          </w:tcPr>
          <w:p w14:paraId="01AEB8F6"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807" w:type="dxa"/>
            <w:tcBorders>
              <w:top w:val="nil"/>
              <w:left w:val="nil"/>
              <w:bottom w:val="single" w:sz="4" w:space="0" w:color="auto"/>
              <w:right w:val="single" w:sz="4" w:space="0" w:color="auto"/>
            </w:tcBorders>
            <w:shd w:val="clear" w:color="auto" w:fill="auto"/>
            <w:vAlign w:val="center"/>
            <w:hideMark/>
          </w:tcPr>
          <w:p w14:paraId="26FA70A3" w14:textId="77777777" w:rsidR="00C32E9B" w:rsidRPr="00EA5661" w:rsidRDefault="00C32E9B" w:rsidP="008E25EC">
            <w:pPr>
              <w:jc w:val="center"/>
              <w:rPr>
                <w:rFonts w:ascii="Arial Narrow" w:hAnsi="Arial Narrow" w:cs="Arial"/>
                <w:color w:val="000000"/>
                <w:sz w:val="20"/>
                <w:szCs w:val="20"/>
                <w:lang w:val="es-MX" w:eastAsia="es-MX"/>
              </w:rPr>
            </w:pPr>
            <w:r w:rsidRPr="00EA5661">
              <w:rPr>
                <w:rFonts w:ascii="Arial Narrow" w:hAnsi="Arial Narrow" w:cs="Arial"/>
                <w:color w:val="000000"/>
                <w:sz w:val="20"/>
                <w:szCs w:val="20"/>
                <w:lang w:val="es-MX" w:eastAsia="es-MX"/>
              </w:rPr>
              <w:t> </w:t>
            </w:r>
          </w:p>
        </w:tc>
        <w:tc>
          <w:tcPr>
            <w:tcW w:w="1151" w:type="dxa"/>
            <w:tcBorders>
              <w:top w:val="nil"/>
              <w:left w:val="nil"/>
              <w:bottom w:val="single" w:sz="4" w:space="0" w:color="auto"/>
              <w:right w:val="single" w:sz="4" w:space="0" w:color="auto"/>
            </w:tcBorders>
            <w:shd w:val="clear" w:color="auto" w:fill="auto"/>
            <w:vAlign w:val="center"/>
            <w:hideMark/>
          </w:tcPr>
          <w:p w14:paraId="70BFEAB1" w14:textId="77777777" w:rsidR="00C32E9B" w:rsidRPr="00EA5661" w:rsidRDefault="00C32E9B" w:rsidP="008E25EC">
            <w:pPr>
              <w:jc w:val="center"/>
              <w:rPr>
                <w:rFonts w:ascii="Arial Narrow" w:hAnsi="Arial Narrow" w:cs="Arial"/>
                <w:color w:val="000000"/>
                <w:sz w:val="20"/>
                <w:szCs w:val="20"/>
                <w:lang w:val="es-MX" w:eastAsia="es-MX"/>
              </w:rPr>
            </w:pPr>
            <w:r w:rsidRPr="00EA5661">
              <w:rPr>
                <w:rFonts w:ascii="Arial Narrow" w:hAnsi="Arial Narrow" w:cs="Arial"/>
                <w:color w:val="000000"/>
                <w:sz w:val="20"/>
                <w:szCs w:val="20"/>
                <w:lang w:val="es-MX" w:eastAsia="es-MX"/>
              </w:rPr>
              <w:t>130104</w:t>
            </w:r>
          </w:p>
        </w:tc>
        <w:tc>
          <w:tcPr>
            <w:tcW w:w="3906" w:type="dxa"/>
            <w:tcBorders>
              <w:top w:val="nil"/>
              <w:left w:val="nil"/>
              <w:bottom w:val="single" w:sz="4" w:space="0" w:color="auto"/>
              <w:right w:val="single" w:sz="4" w:space="0" w:color="auto"/>
            </w:tcBorders>
            <w:shd w:val="clear" w:color="auto" w:fill="auto"/>
            <w:vAlign w:val="bottom"/>
            <w:hideMark/>
          </w:tcPr>
          <w:p w14:paraId="1F751535" w14:textId="77777777" w:rsidR="00C32E9B" w:rsidRPr="00EA5661" w:rsidRDefault="00C32E9B" w:rsidP="008E25EC">
            <w:pPr>
              <w:jc w:val="both"/>
              <w:rPr>
                <w:rFonts w:ascii="Arial Narrow" w:hAnsi="Arial Narrow" w:cs="Arial"/>
                <w:color w:val="000000"/>
                <w:sz w:val="20"/>
                <w:szCs w:val="20"/>
                <w:lang w:val="es-MX" w:eastAsia="es-MX"/>
              </w:rPr>
            </w:pPr>
            <w:r w:rsidRPr="00EA5661">
              <w:rPr>
                <w:rFonts w:ascii="Arial Narrow" w:hAnsi="Arial Narrow" w:cs="Arial"/>
                <w:color w:val="000000"/>
                <w:sz w:val="20"/>
                <w:szCs w:val="20"/>
                <w:lang w:val="es-MX" w:eastAsia="es-MX"/>
              </w:rPr>
              <w:t>REZAGADO URBANO</w:t>
            </w:r>
          </w:p>
        </w:tc>
        <w:tc>
          <w:tcPr>
            <w:tcW w:w="1418" w:type="dxa"/>
            <w:tcBorders>
              <w:top w:val="nil"/>
              <w:left w:val="nil"/>
              <w:bottom w:val="single" w:sz="4" w:space="0" w:color="auto"/>
              <w:right w:val="single" w:sz="12" w:space="0" w:color="auto"/>
            </w:tcBorders>
            <w:shd w:val="clear" w:color="auto" w:fill="auto"/>
            <w:noWrap/>
            <w:vAlign w:val="bottom"/>
            <w:hideMark/>
          </w:tcPr>
          <w:p w14:paraId="69BB49D9" w14:textId="77777777" w:rsidR="00C32E9B" w:rsidRPr="00EA5661" w:rsidRDefault="00C32E9B" w:rsidP="008E25EC">
            <w:pPr>
              <w:jc w:val="right"/>
              <w:rPr>
                <w:rFonts w:ascii="Arial Narrow" w:hAnsi="Arial Narrow" w:cs="Arial"/>
                <w:sz w:val="20"/>
                <w:szCs w:val="20"/>
                <w:lang w:val="es-MX" w:eastAsia="es-MX"/>
              </w:rPr>
            </w:pPr>
            <w:r w:rsidRPr="00EA5661">
              <w:rPr>
                <w:rFonts w:ascii="Arial Narrow" w:hAnsi="Arial Narrow" w:cs="Arial"/>
                <w:sz w:val="20"/>
                <w:szCs w:val="20"/>
                <w:lang w:val="es-MX" w:eastAsia="es-MX"/>
              </w:rPr>
              <w:t>0.00</w:t>
            </w:r>
          </w:p>
        </w:tc>
      </w:tr>
      <w:tr w:rsidR="00C32E9B" w:rsidRPr="00EA5661" w14:paraId="6ADE9A09" w14:textId="77777777" w:rsidTr="00076550">
        <w:trPr>
          <w:trHeight w:val="276"/>
        </w:trPr>
        <w:tc>
          <w:tcPr>
            <w:tcW w:w="863" w:type="dxa"/>
            <w:tcBorders>
              <w:top w:val="nil"/>
              <w:left w:val="single" w:sz="12" w:space="0" w:color="auto"/>
              <w:bottom w:val="single" w:sz="4" w:space="0" w:color="auto"/>
              <w:right w:val="single" w:sz="4" w:space="0" w:color="auto"/>
            </w:tcBorders>
            <w:shd w:val="clear" w:color="auto" w:fill="auto"/>
            <w:vAlign w:val="center"/>
            <w:hideMark/>
          </w:tcPr>
          <w:p w14:paraId="7AFF1BAE"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629" w:type="dxa"/>
            <w:tcBorders>
              <w:top w:val="nil"/>
              <w:left w:val="nil"/>
              <w:bottom w:val="single" w:sz="4" w:space="0" w:color="auto"/>
              <w:right w:val="single" w:sz="4" w:space="0" w:color="auto"/>
            </w:tcBorders>
            <w:shd w:val="clear" w:color="auto" w:fill="auto"/>
            <w:vAlign w:val="center"/>
            <w:hideMark/>
          </w:tcPr>
          <w:p w14:paraId="27D5EB68"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14</w:t>
            </w:r>
          </w:p>
        </w:tc>
        <w:tc>
          <w:tcPr>
            <w:tcW w:w="807" w:type="dxa"/>
            <w:tcBorders>
              <w:top w:val="nil"/>
              <w:left w:val="nil"/>
              <w:bottom w:val="single" w:sz="4" w:space="0" w:color="auto"/>
              <w:right w:val="single" w:sz="4" w:space="0" w:color="auto"/>
            </w:tcBorders>
            <w:shd w:val="clear" w:color="auto" w:fill="auto"/>
            <w:vAlign w:val="center"/>
            <w:hideMark/>
          </w:tcPr>
          <w:p w14:paraId="54B4BEBC" w14:textId="77777777" w:rsidR="00C32E9B" w:rsidRPr="00EA5661" w:rsidRDefault="00C32E9B" w:rsidP="008E25EC">
            <w:pPr>
              <w:jc w:val="center"/>
              <w:rPr>
                <w:rFonts w:ascii="Arial Narrow" w:hAnsi="Arial Narrow" w:cs="Arial"/>
                <w:color w:val="000000"/>
                <w:sz w:val="20"/>
                <w:szCs w:val="20"/>
                <w:lang w:val="es-MX" w:eastAsia="es-MX"/>
              </w:rPr>
            </w:pPr>
            <w:r w:rsidRPr="00EA5661">
              <w:rPr>
                <w:rFonts w:ascii="Arial Narrow" w:hAnsi="Arial Narrow" w:cs="Arial"/>
                <w:color w:val="000000"/>
                <w:sz w:val="20"/>
                <w:szCs w:val="20"/>
                <w:lang w:val="es-MX" w:eastAsia="es-MX"/>
              </w:rPr>
              <w:t> </w:t>
            </w:r>
          </w:p>
        </w:tc>
        <w:tc>
          <w:tcPr>
            <w:tcW w:w="1151" w:type="dxa"/>
            <w:tcBorders>
              <w:top w:val="nil"/>
              <w:left w:val="nil"/>
              <w:bottom w:val="single" w:sz="4" w:space="0" w:color="auto"/>
              <w:right w:val="single" w:sz="4" w:space="0" w:color="auto"/>
            </w:tcBorders>
            <w:shd w:val="clear" w:color="auto" w:fill="auto"/>
            <w:vAlign w:val="center"/>
            <w:hideMark/>
          </w:tcPr>
          <w:p w14:paraId="350616DA" w14:textId="77777777" w:rsidR="00C32E9B" w:rsidRPr="00EA5661" w:rsidRDefault="00C32E9B" w:rsidP="008E25EC">
            <w:pPr>
              <w:jc w:val="center"/>
              <w:rPr>
                <w:rFonts w:ascii="Arial Narrow" w:hAnsi="Arial Narrow" w:cs="Arial"/>
                <w:color w:val="000000"/>
                <w:sz w:val="20"/>
                <w:szCs w:val="20"/>
                <w:lang w:val="es-MX" w:eastAsia="es-MX"/>
              </w:rPr>
            </w:pPr>
            <w:r w:rsidRPr="00EA5661">
              <w:rPr>
                <w:rFonts w:ascii="Arial Narrow" w:hAnsi="Arial Narrow" w:cs="Arial"/>
                <w:color w:val="000000"/>
                <w:sz w:val="20"/>
                <w:szCs w:val="20"/>
                <w:lang w:val="es-MX" w:eastAsia="es-MX"/>
              </w:rPr>
              <w:t> </w:t>
            </w:r>
          </w:p>
        </w:tc>
        <w:tc>
          <w:tcPr>
            <w:tcW w:w="3906" w:type="dxa"/>
            <w:tcBorders>
              <w:top w:val="nil"/>
              <w:left w:val="nil"/>
              <w:bottom w:val="single" w:sz="4" w:space="0" w:color="auto"/>
              <w:right w:val="single" w:sz="4" w:space="0" w:color="auto"/>
            </w:tcBorders>
            <w:shd w:val="clear" w:color="auto" w:fill="auto"/>
            <w:vAlign w:val="bottom"/>
            <w:hideMark/>
          </w:tcPr>
          <w:p w14:paraId="44FC11B8" w14:textId="77777777" w:rsidR="00C32E9B" w:rsidRPr="00EA5661" w:rsidRDefault="00C32E9B" w:rsidP="008E25EC">
            <w:pPr>
              <w:jc w:val="both"/>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IMPUESTO AL COMERCIO EXTERIOR</w:t>
            </w:r>
          </w:p>
        </w:tc>
        <w:tc>
          <w:tcPr>
            <w:tcW w:w="1418" w:type="dxa"/>
            <w:tcBorders>
              <w:top w:val="nil"/>
              <w:left w:val="nil"/>
              <w:bottom w:val="single" w:sz="4" w:space="0" w:color="auto"/>
              <w:right w:val="single" w:sz="12" w:space="0" w:color="auto"/>
            </w:tcBorders>
            <w:shd w:val="clear" w:color="auto" w:fill="auto"/>
            <w:noWrap/>
            <w:vAlign w:val="bottom"/>
            <w:hideMark/>
          </w:tcPr>
          <w:p w14:paraId="15409D48" w14:textId="77777777" w:rsidR="00C32E9B" w:rsidRPr="00EA5661" w:rsidRDefault="00C32E9B" w:rsidP="008E25EC">
            <w:pPr>
              <w:jc w:val="right"/>
              <w:rPr>
                <w:rFonts w:ascii="Arial Narrow" w:hAnsi="Arial Narrow" w:cs="Arial"/>
                <w:sz w:val="20"/>
                <w:szCs w:val="20"/>
                <w:lang w:val="es-MX" w:eastAsia="es-MX"/>
              </w:rPr>
            </w:pPr>
            <w:r w:rsidRPr="00EA5661">
              <w:rPr>
                <w:rFonts w:ascii="Arial Narrow" w:hAnsi="Arial Narrow" w:cs="Arial"/>
                <w:sz w:val="20"/>
                <w:szCs w:val="20"/>
                <w:lang w:val="es-MX" w:eastAsia="es-MX"/>
              </w:rPr>
              <w:t>0.00</w:t>
            </w:r>
          </w:p>
        </w:tc>
      </w:tr>
      <w:tr w:rsidR="00C32E9B" w:rsidRPr="00EA5661" w14:paraId="3B5FA102" w14:textId="77777777" w:rsidTr="00076550">
        <w:trPr>
          <w:trHeight w:val="528"/>
        </w:trPr>
        <w:tc>
          <w:tcPr>
            <w:tcW w:w="863" w:type="dxa"/>
            <w:tcBorders>
              <w:top w:val="nil"/>
              <w:left w:val="single" w:sz="12" w:space="0" w:color="auto"/>
              <w:bottom w:val="single" w:sz="4" w:space="0" w:color="auto"/>
              <w:right w:val="single" w:sz="4" w:space="0" w:color="auto"/>
            </w:tcBorders>
            <w:shd w:val="clear" w:color="auto" w:fill="auto"/>
            <w:vAlign w:val="center"/>
            <w:hideMark/>
          </w:tcPr>
          <w:p w14:paraId="78C84506"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629" w:type="dxa"/>
            <w:tcBorders>
              <w:top w:val="nil"/>
              <w:left w:val="nil"/>
              <w:bottom w:val="single" w:sz="4" w:space="0" w:color="auto"/>
              <w:right w:val="single" w:sz="4" w:space="0" w:color="auto"/>
            </w:tcBorders>
            <w:shd w:val="clear" w:color="auto" w:fill="auto"/>
            <w:vAlign w:val="center"/>
            <w:hideMark/>
          </w:tcPr>
          <w:p w14:paraId="360CFDD4"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15</w:t>
            </w:r>
          </w:p>
        </w:tc>
        <w:tc>
          <w:tcPr>
            <w:tcW w:w="807" w:type="dxa"/>
            <w:tcBorders>
              <w:top w:val="nil"/>
              <w:left w:val="nil"/>
              <w:bottom w:val="single" w:sz="4" w:space="0" w:color="auto"/>
              <w:right w:val="single" w:sz="4" w:space="0" w:color="auto"/>
            </w:tcBorders>
            <w:shd w:val="clear" w:color="auto" w:fill="auto"/>
            <w:vAlign w:val="center"/>
            <w:hideMark/>
          </w:tcPr>
          <w:p w14:paraId="2B72713A" w14:textId="77777777" w:rsidR="00C32E9B" w:rsidRPr="00EA5661" w:rsidRDefault="00C32E9B" w:rsidP="008E25EC">
            <w:pPr>
              <w:jc w:val="center"/>
              <w:rPr>
                <w:rFonts w:ascii="Arial Narrow" w:hAnsi="Arial Narrow" w:cs="Arial"/>
                <w:color w:val="000000"/>
                <w:sz w:val="20"/>
                <w:szCs w:val="20"/>
                <w:lang w:val="es-MX" w:eastAsia="es-MX"/>
              </w:rPr>
            </w:pPr>
            <w:r w:rsidRPr="00EA5661">
              <w:rPr>
                <w:rFonts w:ascii="Arial Narrow" w:hAnsi="Arial Narrow" w:cs="Arial"/>
                <w:color w:val="000000"/>
                <w:sz w:val="20"/>
                <w:szCs w:val="20"/>
                <w:lang w:val="es-MX" w:eastAsia="es-MX"/>
              </w:rPr>
              <w:t> </w:t>
            </w:r>
          </w:p>
        </w:tc>
        <w:tc>
          <w:tcPr>
            <w:tcW w:w="1151" w:type="dxa"/>
            <w:tcBorders>
              <w:top w:val="nil"/>
              <w:left w:val="nil"/>
              <w:bottom w:val="single" w:sz="4" w:space="0" w:color="auto"/>
              <w:right w:val="single" w:sz="4" w:space="0" w:color="auto"/>
            </w:tcBorders>
            <w:shd w:val="clear" w:color="auto" w:fill="auto"/>
            <w:vAlign w:val="center"/>
            <w:hideMark/>
          </w:tcPr>
          <w:p w14:paraId="606E9549" w14:textId="77777777" w:rsidR="00C32E9B" w:rsidRPr="00EA5661" w:rsidRDefault="00C32E9B" w:rsidP="008E25EC">
            <w:pPr>
              <w:jc w:val="center"/>
              <w:rPr>
                <w:rFonts w:ascii="Arial Narrow" w:hAnsi="Arial Narrow" w:cs="Arial"/>
                <w:color w:val="000000"/>
                <w:sz w:val="20"/>
                <w:szCs w:val="20"/>
                <w:lang w:val="es-MX" w:eastAsia="es-MX"/>
              </w:rPr>
            </w:pPr>
            <w:r w:rsidRPr="00EA5661">
              <w:rPr>
                <w:rFonts w:ascii="Arial Narrow" w:hAnsi="Arial Narrow" w:cs="Arial"/>
                <w:color w:val="000000"/>
                <w:sz w:val="20"/>
                <w:szCs w:val="20"/>
                <w:lang w:val="es-MX" w:eastAsia="es-MX"/>
              </w:rPr>
              <w:t> </w:t>
            </w:r>
          </w:p>
        </w:tc>
        <w:tc>
          <w:tcPr>
            <w:tcW w:w="3906" w:type="dxa"/>
            <w:tcBorders>
              <w:top w:val="nil"/>
              <w:left w:val="nil"/>
              <w:bottom w:val="single" w:sz="4" w:space="0" w:color="auto"/>
              <w:right w:val="single" w:sz="4" w:space="0" w:color="auto"/>
            </w:tcBorders>
            <w:shd w:val="clear" w:color="auto" w:fill="auto"/>
            <w:vAlign w:val="bottom"/>
            <w:hideMark/>
          </w:tcPr>
          <w:p w14:paraId="03075DA5" w14:textId="77777777" w:rsidR="00C32E9B" w:rsidRPr="00EA5661" w:rsidRDefault="00C32E9B" w:rsidP="008E25EC">
            <w:pPr>
              <w:jc w:val="both"/>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IMPUESTO SOBRE NOMINA Y ASIMILABLES</w:t>
            </w:r>
          </w:p>
        </w:tc>
        <w:tc>
          <w:tcPr>
            <w:tcW w:w="1418" w:type="dxa"/>
            <w:tcBorders>
              <w:top w:val="nil"/>
              <w:left w:val="nil"/>
              <w:bottom w:val="single" w:sz="4" w:space="0" w:color="auto"/>
              <w:right w:val="single" w:sz="12" w:space="0" w:color="auto"/>
            </w:tcBorders>
            <w:shd w:val="clear" w:color="auto" w:fill="auto"/>
            <w:noWrap/>
            <w:vAlign w:val="bottom"/>
            <w:hideMark/>
          </w:tcPr>
          <w:p w14:paraId="4CA0440E" w14:textId="77777777" w:rsidR="00C32E9B" w:rsidRPr="00EA5661" w:rsidRDefault="00C32E9B" w:rsidP="008E25EC">
            <w:pPr>
              <w:jc w:val="right"/>
              <w:rPr>
                <w:rFonts w:ascii="Arial Narrow" w:hAnsi="Arial Narrow" w:cs="Arial"/>
                <w:sz w:val="20"/>
                <w:szCs w:val="20"/>
                <w:lang w:val="es-MX" w:eastAsia="es-MX"/>
              </w:rPr>
            </w:pPr>
            <w:r w:rsidRPr="00EA5661">
              <w:rPr>
                <w:rFonts w:ascii="Arial Narrow" w:hAnsi="Arial Narrow" w:cs="Arial"/>
                <w:sz w:val="20"/>
                <w:szCs w:val="20"/>
                <w:lang w:val="es-MX" w:eastAsia="es-MX"/>
              </w:rPr>
              <w:t>0.00</w:t>
            </w:r>
          </w:p>
        </w:tc>
      </w:tr>
      <w:tr w:rsidR="00C32E9B" w:rsidRPr="00EA5661" w14:paraId="34912CD7" w14:textId="77777777" w:rsidTr="00076550">
        <w:trPr>
          <w:trHeight w:val="276"/>
        </w:trPr>
        <w:tc>
          <w:tcPr>
            <w:tcW w:w="863" w:type="dxa"/>
            <w:tcBorders>
              <w:top w:val="nil"/>
              <w:left w:val="single" w:sz="12" w:space="0" w:color="auto"/>
              <w:bottom w:val="single" w:sz="4" w:space="0" w:color="auto"/>
              <w:right w:val="single" w:sz="4" w:space="0" w:color="auto"/>
            </w:tcBorders>
            <w:shd w:val="clear" w:color="auto" w:fill="auto"/>
            <w:vAlign w:val="center"/>
            <w:hideMark/>
          </w:tcPr>
          <w:p w14:paraId="5EB0A4FD"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629" w:type="dxa"/>
            <w:tcBorders>
              <w:top w:val="nil"/>
              <w:left w:val="nil"/>
              <w:bottom w:val="single" w:sz="4" w:space="0" w:color="auto"/>
              <w:right w:val="single" w:sz="4" w:space="0" w:color="auto"/>
            </w:tcBorders>
            <w:shd w:val="clear" w:color="auto" w:fill="auto"/>
            <w:vAlign w:val="center"/>
            <w:hideMark/>
          </w:tcPr>
          <w:p w14:paraId="39B660E4"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16</w:t>
            </w:r>
          </w:p>
        </w:tc>
        <w:tc>
          <w:tcPr>
            <w:tcW w:w="807" w:type="dxa"/>
            <w:tcBorders>
              <w:top w:val="nil"/>
              <w:left w:val="nil"/>
              <w:bottom w:val="single" w:sz="4" w:space="0" w:color="auto"/>
              <w:right w:val="single" w:sz="4" w:space="0" w:color="auto"/>
            </w:tcBorders>
            <w:shd w:val="clear" w:color="auto" w:fill="auto"/>
            <w:vAlign w:val="center"/>
            <w:hideMark/>
          </w:tcPr>
          <w:p w14:paraId="24AFE2A5" w14:textId="77777777" w:rsidR="00C32E9B" w:rsidRPr="00EA5661" w:rsidRDefault="00C32E9B" w:rsidP="008E25EC">
            <w:pPr>
              <w:jc w:val="center"/>
              <w:rPr>
                <w:rFonts w:ascii="Arial Narrow" w:hAnsi="Arial Narrow" w:cs="Arial"/>
                <w:color w:val="000000"/>
                <w:sz w:val="20"/>
                <w:szCs w:val="20"/>
                <w:lang w:val="es-MX" w:eastAsia="es-MX"/>
              </w:rPr>
            </w:pPr>
            <w:r w:rsidRPr="00EA5661">
              <w:rPr>
                <w:rFonts w:ascii="Arial Narrow" w:hAnsi="Arial Narrow" w:cs="Arial"/>
                <w:color w:val="000000"/>
                <w:sz w:val="20"/>
                <w:szCs w:val="20"/>
                <w:lang w:val="es-MX" w:eastAsia="es-MX"/>
              </w:rPr>
              <w:t> </w:t>
            </w:r>
          </w:p>
        </w:tc>
        <w:tc>
          <w:tcPr>
            <w:tcW w:w="1151" w:type="dxa"/>
            <w:tcBorders>
              <w:top w:val="nil"/>
              <w:left w:val="nil"/>
              <w:bottom w:val="single" w:sz="4" w:space="0" w:color="auto"/>
              <w:right w:val="single" w:sz="4" w:space="0" w:color="auto"/>
            </w:tcBorders>
            <w:shd w:val="clear" w:color="auto" w:fill="auto"/>
            <w:vAlign w:val="center"/>
            <w:hideMark/>
          </w:tcPr>
          <w:p w14:paraId="0A96A94A" w14:textId="77777777" w:rsidR="00C32E9B" w:rsidRPr="00EA5661" w:rsidRDefault="00C32E9B" w:rsidP="008E25EC">
            <w:pPr>
              <w:jc w:val="center"/>
              <w:rPr>
                <w:rFonts w:ascii="Arial Narrow" w:hAnsi="Arial Narrow" w:cs="Arial"/>
                <w:color w:val="000000"/>
                <w:sz w:val="20"/>
                <w:szCs w:val="20"/>
                <w:lang w:val="es-MX" w:eastAsia="es-MX"/>
              </w:rPr>
            </w:pPr>
            <w:r w:rsidRPr="00EA5661">
              <w:rPr>
                <w:rFonts w:ascii="Arial Narrow" w:hAnsi="Arial Narrow" w:cs="Arial"/>
                <w:color w:val="000000"/>
                <w:sz w:val="20"/>
                <w:szCs w:val="20"/>
                <w:lang w:val="es-MX" w:eastAsia="es-MX"/>
              </w:rPr>
              <w:t> </w:t>
            </w:r>
          </w:p>
        </w:tc>
        <w:tc>
          <w:tcPr>
            <w:tcW w:w="3906" w:type="dxa"/>
            <w:tcBorders>
              <w:top w:val="nil"/>
              <w:left w:val="nil"/>
              <w:bottom w:val="single" w:sz="4" w:space="0" w:color="auto"/>
              <w:right w:val="single" w:sz="4" w:space="0" w:color="auto"/>
            </w:tcBorders>
            <w:shd w:val="clear" w:color="auto" w:fill="auto"/>
            <w:vAlign w:val="bottom"/>
            <w:hideMark/>
          </w:tcPr>
          <w:p w14:paraId="1C26D578" w14:textId="77777777" w:rsidR="00C32E9B" w:rsidRPr="00EA5661" w:rsidRDefault="00C32E9B" w:rsidP="008E25EC">
            <w:pPr>
              <w:jc w:val="both"/>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IMPUESTOS ECOLÓGICOS</w:t>
            </w:r>
          </w:p>
        </w:tc>
        <w:tc>
          <w:tcPr>
            <w:tcW w:w="1418" w:type="dxa"/>
            <w:tcBorders>
              <w:top w:val="nil"/>
              <w:left w:val="nil"/>
              <w:bottom w:val="single" w:sz="4" w:space="0" w:color="auto"/>
              <w:right w:val="single" w:sz="12" w:space="0" w:color="auto"/>
            </w:tcBorders>
            <w:shd w:val="clear" w:color="auto" w:fill="auto"/>
            <w:noWrap/>
            <w:vAlign w:val="bottom"/>
            <w:hideMark/>
          </w:tcPr>
          <w:p w14:paraId="18D81458" w14:textId="77777777" w:rsidR="00C32E9B" w:rsidRPr="00EA5661" w:rsidRDefault="00C32E9B" w:rsidP="008E25EC">
            <w:pPr>
              <w:jc w:val="right"/>
              <w:rPr>
                <w:rFonts w:ascii="Arial Narrow" w:hAnsi="Arial Narrow" w:cs="Arial"/>
                <w:sz w:val="20"/>
                <w:szCs w:val="20"/>
                <w:lang w:val="es-MX" w:eastAsia="es-MX"/>
              </w:rPr>
            </w:pPr>
            <w:r w:rsidRPr="00EA5661">
              <w:rPr>
                <w:rFonts w:ascii="Arial Narrow" w:hAnsi="Arial Narrow" w:cs="Arial"/>
                <w:sz w:val="20"/>
                <w:szCs w:val="20"/>
                <w:lang w:val="es-MX" w:eastAsia="es-MX"/>
              </w:rPr>
              <w:t>0.00</w:t>
            </w:r>
          </w:p>
        </w:tc>
      </w:tr>
      <w:tr w:rsidR="00C32E9B" w:rsidRPr="00EA5661" w14:paraId="555F6490" w14:textId="77777777" w:rsidTr="00076550">
        <w:trPr>
          <w:trHeight w:val="276"/>
        </w:trPr>
        <w:tc>
          <w:tcPr>
            <w:tcW w:w="863" w:type="dxa"/>
            <w:tcBorders>
              <w:top w:val="nil"/>
              <w:left w:val="single" w:sz="12" w:space="0" w:color="auto"/>
              <w:bottom w:val="single" w:sz="4" w:space="0" w:color="auto"/>
              <w:right w:val="single" w:sz="4" w:space="0" w:color="auto"/>
            </w:tcBorders>
            <w:shd w:val="clear" w:color="auto" w:fill="auto"/>
            <w:vAlign w:val="center"/>
            <w:hideMark/>
          </w:tcPr>
          <w:p w14:paraId="407208C6"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629" w:type="dxa"/>
            <w:tcBorders>
              <w:top w:val="nil"/>
              <w:left w:val="nil"/>
              <w:bottom w:val="single" w:sz="4" w:space="0" w:color="auto"/>
              <w:right w:val="single" w:sz="4" w:space="0" w:color="auto"/>
            </w:tcBorders>
            <w:shd w:val="clear" w:color="auto" w:fill="auto"/>
            <w:vAlign w:val="center"/>
            <w:hideMark/>
          </w:tcPr>
          <w:p w14:paraId="71C77782"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17</w:t>
            </w:r>
          </w:p>
        </w:tc>
        <w:tc>
          <w:tcPr>
            <w:tcW w:w="807" w:type="dxa"/>
            <w:tcBorders>
              <w:top w:val="nil"/>
              <w:left w:val="nil"/>
              <w:bottom w:val="single" w:sz="4" w:space="0" w:color="auto"/>
              <w:right w:val="single" w:sz="4" w:space="0" w:color="auto"/>
            </w:tcBorders>
            <w:shd w:val="clear" w:color="auto" w:fill="auto"/>
            <w:vAlign w:val="center"/>
            <w:hideMark/>
          </w:tcPr>
          <w:p w14:paraId="0C409F6E" w14:textId="77777777" w:rsidR="00C32E9B" w:rsidRPr="00EA5661" w:rsidRDefault="00C32E9B" w:rsidP="008E25EC">
            <w:pPr>
              <w:jc w:val="center"/>
              <w:rPr>
                <w:rFonts w:ascii="Arial Narrow" w:hAnsi="Arial Narrow" w:cs="Arial"/>
                <w:color w:val="000000"/>
                <w:sz w:val="20"/>
                <w:szCs w:val="20"/>
                <w:lang w:val="es-MX" w:eastAsia="es-MX"/>
              </w:rPr>
            </w:pPr>
            <w:r w:rsidRPr="00EA5661">
              <w:rPr>
                <w:rFonts w:ascii="Arial Narrow" w:hAnsi="Arial Narrow" w:cs="Arial"/>
                <w:color w:val="000000"/>
                <w:sz w:val="20"/>
                <w:szCs w:val="20"/>
                <w:lang w:val="es-MX" w:eastAsia="es-MX"/>
              </w:rPr>
              <w:t> </w:t>
            </w:r>
          </w:p>
        </w:tc>
        <w:tc>
          <w:tcPr>
            <w:tcW w:w="1151" w:type="dxa"/>
            <w:tcBorders>
              <w:top w:val="nil"/>
              <w:left w:val="nil"/>
              <w:bottom w:val="single" w:sz="4" w:space="0" w:color="auto"/>
              <w:right w:val="single" w:sz="4" w:space="0" w:color="auto"/>
            </w:tcBorders>
            <w:shd w:val="clear" w:color="auto" w:fill="auto"/>
            <w:vAlign w:val="center"/>
            <w:hideMark/>
          </w:tcPr>
          <w:p w14:paraId="2630F356" w14:textId="77777777" w:rsidR="00C32E9B" w:rsidRPr="00EA5661" w:rsidRDefault="00C32E9B" w:rsidP="008E25EC">
            <w:pPr>
              <w:jc w:val="center"/>
              <w:rPr>
                <w:rFonts w:ascii="Arial Narrow" w:hAnsi="Arial Narrow" w:cs="Arial"/>
                <w:color w:val="000000"/>
                <w:sz w:val="20"/>
                <w:szCs w:val="20"/>
                <w:lang w:val="es-MX" w:eastAsia="es-MX"/>
              </w:rPr>
            </w:pPr>
            <w:r w:rsidRPr="00EA5661">
              <w:rPr>
                <w:rFonts w:ascii="Arial Narrow" w:hAnsi="Arial Narrow" w:cs="Arial"/>
                <w:color w:val="000000"/>
                <w:sz w:val="20"/>
                <w:szCs w:val="20"/>
                <w:lang w:val="es-MX" w:eastAsia="es-MX"/>
              </w:rPr>
              <w:t> </w:t>
            </w:r>
          </w:p>
        </w:tc>
        <w:tc>
          <w:tcPr>
            <w:tcW w:w="3906" w:type="dxa"/>
            <w:tcBorders>
              <w:top w:val="nil"/>
              <w:left w:val="nil"/>
              <w:bottom w:val="single" w:sz="4" w:space="0" w:color="auto"/>
              <w:right w:val="single" w:sz="4" w:space="0" w:color="auto"/>
            </w:tcBorders>
            <w:shd w:val="clear" w:color="auto" w:fill="auto"/>
            <w:vAlign w:val="bottom"/>
            <w:hideMark/>
          </w:tcPr>
          <w:p w14:paraId="321C8D80" w14:textId="77777777" w:rsidR="00C32E9B" w:rsidRPr="00EA5661" w:rsidRDefault="00C32E9B" w:rsidP="008E25EC">
            <w:pPr>
              <w:jc w:val="both"/>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ACCESORIOS DE IMPUESTOS</w:t>
            </w:r>
          </w:p>
        </w:tc>
        <w:tc>
          <w:tcPr>
            <w:tcW w:w="1418" w:type="dxa"/>
            <w:tcBorders>
              <w:top w:val="nil"/>
              <w:left w:val="nil"/>
              <w:bottom w:val="single" w:sz="4" w:space="0" w:color="auto"/>
              <w:right w:val="single" w:sz="12" w:space="0" w:color="auto"/>
            </w:tcBorders>
            <w:shd w:val="clear" w:color="auto" w:fill="auto"/>
            <w:vAlign w:val="bottom"/>
            <w:hideMark/>
          </w:tcPr>
          <w:p w14:paraId="0C6D3A39" w14:textId="77777777" w:rsidR="00C32E9B" w:rsidRPr="00EA5661" w:rsidRDefault="00C32E9B" w:rsidP="008E25EC">
            <w:pPr>
              <w:jc w:val="right"/>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657,152.35</w:t>
            </w:r>
          </w:p>
        </w:tc>
      </w:tr>
      <w:tr w:rsidR="00C32E9B" w:rsidRPr="00EA5661" w14:paraId="7EAF02FD" w14:textId="77777777" w:rsidTr="00076550">
        <w:trPr>
          <w:trHeight w:val="276"/>
        </w:trPr>
        <w:tc>
          <w:tcPr>
            <w:tcW w:w="863" w:type="dxa"/>
            <w:tcBorders>
              <w:top w:val="nil"/>
              <w:left w:val="single" w:sz="12" w:space="0" w:color="auto"/>
              <w:bottom w:val="single" w:sz="4" w:space="0" w:color="auto"/>
              <w:right w:val="single" w:sz="4" w:space="0" w:color="auto"/>
            </w:tcBorders>
            <w:shd w:val="clear" w:color="auto" w:fill="auto"/>
            <w:vAlign w:val="center"/>
            <w:hideMark/>
          </w:tcPr>
          <w:p w14:paraId="47A1C992"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629" w:type="dxa"/>
            <w:tcBorders>
              <w:top w:val="nil"/>
              <w:left w:val="nil"/>
              <w:bottom w:val="single" w:sz="4" w:space="0" w:color="auto"/>
              <w:right w:val="single" w:sz="4" w:space="0" w:color="auto"/>
            </w:tcBorders>
            <w:shd w:val="clear" w:color="auto" w:fill="auto"/>
            <w:vAlign w:val="center"/>
            <w:hideMark/>
          </w:tcPr>
          <w:p w14:paraId="24BEB70A"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807" w:type="dxa"/>
            <w:tcBorders>
              <w:top w:val="nil"/>
              <w:left w:val="nil"/>
              <w:bottom w:val="single" w:sz="4" w:space="0" w:color="auto"/>
              <w:right w:val="single" w:sz="4" w:space="0" w:color="auto"/>
            </w:tcBorders>
            <w:shd w:val="clear" w:color="auto" w:fill="auto"/>
            <w:vAlign w:val="center"/>
            <w:hideMark/>
          </w:tcPr>
          <w:p w14:paraId="4380BBAC" w14:textId="77777777" w:rsidR="00C32E9B" w:rsidRPr="00EA5661" w:rsidRDefault="00C32E9B" w:rsidP="008E25EC">
            <w:pPr>
              <w:jc w:val="center"/>
              <w:rPr>
                <w:rFonts w:ascii="Arial Narrow" w:hAnsi="Arial Narrow" w:cs="Arial"/>
                <w:color w:val="000000"/>
                <w:sz w:val="20"/>
                <w:szCs w:val="20"/>
                <w:lang w:val="es-MX" w:eastAsia="es-MX"/>
              </w:rPr>
            </w:pPr>
            <w:r w:rsidRPr="00EA5661">
              <w:rPr>
                <w:rFonts w:ascii="Arial Narrow" w:hAnsi="Arial Narrow" w:cs="Arial"/>
                <w:color w:val="000000"/>
                <w:sz w:val="20"/>
                <w:szCs w:val="20"/>
                <w:lang w:val="es-MX" w:eastAsia="es-MX"/>
              </w:rPr>
              <w:t>1701</w:t>
            </w:r>
          </w:p>
        </w:tc>
        <w:tc>
          <w:tcPr>
            <w:tcW w:w="1151" w:type="dxa"/>
            <w:tcBorders>
              <w:top w:val="nil"/>
              <w:left w:val="nil"/>
              <w:bottom w:val="single" w:sz="4" w:space="0" w:color="auto"/>
              <w:right w:val="single" w:sz="4" w:space="0" w:color="auto"/>
            </w:tcBorders>
            <w:shd w:val="clear" w:color="auto" w:fill="auto"/>
            <w:vAlign w:val="center"/>
            <w:hideMark/>
          </w:tcPr>
          <w:p w14:paraId="3CAC8270" w14:textId="77777777" w:rsidR="00C32E9B" w:rsidRPr="00EA5661" w:rsidRDefault="00C32E9B" w:rsidP="008E25EC">
            <w:pPr>
              <w:jc w:val="center"/>
              <w:rPr>
                <w:rFonts w:ascii="Arial Narrow" w:hAnsi="Arial Narrow" w:cs="Arial"/>
                <w:color w:val="000000"/>
                <w:sz w:val="20"/>
                <w:szCs w:val="20"/>
                <w:lang w:val="es-MX" w:eastAsia="es-MX"/>
              </w:rPr>
            </w:pPr>
            <w:r w:rsidRPr="00EA5661">
              <w:rPr>
                <w:rFonts w:ascii="Arial Narrow" w:hAnsi="Arial Narrow" w:cs="Arial"/>
                <w:color w:val="000000"/>
                <w:sz w:val="20"/>
                <w:szCs w:val="20"/>
                <w:lang w:val="es-MX" w:eastAsia="es-MX"/>
              </w:rPr>
              <w:t> </w:t>
            </w:r>
          </w:p>
        </w:tc>
        <w:tc>
          <w:tcPr>
            <w:tcW w:w="3906" w:type="dxa"/>
            <w:tcBorders>
              <w:top w:val="nil"/>
              <w:left w:val="nil"/>
              <w:bottom w:val="single" w:sz="4" w:space="0" w:color="auto"/>
              <w:right w:val="single" w:sz="4" w:space="0" w:color="auto"/>
            </w:tcBorders>
            <w:shd w:val="clear" w:color="auto" w:fill="auto"/>
            <w:vAlign w:val="bottom"/>
            <w:hideMark/>
          </w:tcPr>
          <w:p w14:paraId="55BF36D9" w14:textId="77777777" w:rsidR="00C32E9B" w:rsidRPr="00EA5661" w:rsidRDefault="00C32E9B" w:rsidP="008E25EC">
            <w:pPr>
              <w:jc w:val="both"/>
              <w:rPr>
                <w:rFonts w:ascii="Arial Narrow" w:hAnsi="Arial Narrow" w:cs="Arial"/>
                <w:color w:val="000000"/>
                <w:sz w:val="20"/>
                <w:szCs w:val="20"/>
                <w:lang w:val="es-MX" w:eastAsia="es-MX"/>
              </w:rPr>
            </w:pPr>
            <w:r w:rsidRPr="00EA5661">
              <w:rPr>
                <w:rFonts w:ascii="Arial Narrow" w:hAnsi="Arial Narrow" w:cs="Arial"/>
                <w:color w:val="000000"/>
                <w:sz w:val="20"/>
                <w:szCs w:val="20"/>
                <w:lang w:val="es-MX" w:eastAsia="es-MX"/>
              </w:rPr>
              <w:t>RECARGOS</w:t>
            </w:r>
          </w:p>
        </w:tc>
        <w:tc>
          <w:tcPr>
            <w:tcW w:w="1418" w:type="dxa"/>
            <w:tcBorders>
              <w:top w:val="nil"/>
              <w:left w:val="nil"/>
              <w:bottom w:val="single" w:sz="4" w:space="0" w:color="auto"/>
              <w:right w:val="single" w:sz="12" w:space="0" w:color="auto"/>
            </w:tcBorders>
            <w:shd w:val="clear" w:color="auto" w:fill="auto"/>
            <w:noWrap/>
            <w:vAlign w:val="bottom"/>
            <w:hideMark/>
          </w:tcPr>
          <w:p w14:paraId="23A7FD59" w14:textId="77777777" w:rsidR="00C32E9B" w:rsidRPr="00EA5661" w:rsidRDefault="00C32E9B" w:rsidP="008E25EC">
            <w:pPr>
              <w:jc w:val="right"/>
              <w:rPr>
                <w:rFonts w:ascii="Arial Narrow" w:hAnsi="Arial Narrow" w:cs="Arial"/>
                <w:sz w:val="20"/>
                <w:szCs w:val="20"/>
                <w:lang w:val="es-MX" w:eastAsia="es-MX"/>
              </w:rPr>
            </w:pPr>
            <w:r w:rsidRPr="00EA5661">
              <w:rPr>
                <w:rFonts w:ascii="Arial Narrow" w:hAnsi="Arial Narrow" w:cs="Arial"/>
                <w:sz w:val="20"/>
                <w:szCs w:val="20"/>
                <w:lang w:val="es-MX" w:eastAsia="es-MX"/>
              </w:rPr>
              <w:t>388,622.56</w:t>
            </w:r>
          </w:p>
        </w:tc>
      </w:tr>
      <w:tr w:rsidR="00C32E9B" w:rsidRPr="00EA5661" w14:paraId="36728540" w14:textId="77777777" w:rsidTr="00076550">
        <w:trPr>
          <w:trHeight w:val="279"/>
        </w:trPr>
        <w:tc>
          <w:tcPr>
            <w:tcW w:w="863" w:type="dxa"/>
            <w:tcBorders>
              <w:top w:val="nil"/>
              <w:left w:val="single" w:sz="12" w:space="0" w:color="auto"/>
              <w:bottom w:val="single" w:sz="4" w:space="0" w:color="auto"/>
              <w:right w:val="single" w:sz="4" w:space="0" w:color="auto"/>
            </w:tcBorders>
            <w:shd w:val="clear" w:color="auto" w:fill="auto"/>
            <w:vAlign w:val="center"/>
            <w:hideMark/>
          </w:tcPr>
          <w:p w14:paraId="1B12A4F0"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629" w:type="dxa"/>
            <w:tcBorders>
              <w:top w:val="nil"/>
              <w:left w:val="nil"/>
              <w:bottom w:val="single" w:sz="4" w:space="0" w:color="auto"/>
              <w:right w:val="single" w:sz="4" w:space="0" w:color="auto"/>
            </w:tcBorders>
            <w:shd w:val="clear" w:color="auto" w:fill="auto"/>
            <w:vAlign w:val="center"/>
            <w:hideMark/>
          </w:tcPr>
          <w:p w14:paraId="354E5CEF"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807" w:type="dxa"/>
            <w:tcBorders>
              <w:top w:val="nil"/>
              <w:left w:val="nil"/>
              <w:bottom w:val="single" w:sz="4" w:space="0" w:color="auto"/>
              <w:right w:val="single" w:sz="4" w:space="0" w:color="auto"/>
            </w:tcBorders>
            <w:shd w:val="clear" w:color="auto" w:fill="auto"/>
            <w:noWrap/>
            <w:vAlign w:val="bottom"/>
            <w:hideMark/>
          </w:tcPr>
          <w:p w14:paraId="1A501D2F" w14:textId="77777777" w:rsidR="00C32E9B" w:rsidRPr="00EA5661" w:rsidRDefault="00C32E9B" w:rsidP="008E25EC">
            <w:pPr>
              <w:rPr>
                <w:rFonts w:ascii="Arial Narrow" w:hAnsi="Arial Narrow" w:cs="Arial"/>
                <w:sz w:val="20"/>
                <w:szCs w:val="20"/>
                <w:lang w:val="es-MX" w:eastAsia="es-MX"/>
              </w:rPr>
            </w:pPr>
            <w:r w:rsidRPr="00EA5661">
              <w:rPr>
                <w:rFonts w:ascii="Arial Narrow" w:hAnsi="Arial Narrow" w:cs="Arial"/>
                <w:sz w:val="20"/>
                <w:szCs w:val="20"/>
                <w:lang w:val="es-MX" w:eastAsia="es-MX"/>
              </w:rPr>
              <w:t> </w:t>
            </w:r>
          </w:p>
        </w:tc>
        <w:tc>
          <w:tcPr>
            <w:tcW w:w="1151" w:type="dxa"/>
            <w:tcBorders>
              <w:top w:val="nil"/>
              <w:left w:val="nil"/>
              <w:bottom w:val="single" w:sz="4" w:space="0" w:color="auto"/>
              <w:right w:val="single" w:sz="4" w:space="0" w:color="auto"/>
            </w:tcBorders>
            <w:shd w:val="clear" w:color="auto" w:fill="auto"/>
            <w:vAlign w:val="center"/>
            <w:hideMark/>
          </w:tcPr>
          <w:p w14:paraId="0E7C5E2F" w14:textId="77777777" w:rsidR="00C32E9B" w:rsidRPr="00EA5661" w:rsidRDefault="00C32E9B" w:rsidP="008E25EC">
            <w:pPr>
              <w:jc w:val="center"/>
              <w:rPr>
                <w:rFonts w:ascii="Arial Narrow" w:hAnsi="Arial Narrow" w:cs="Arial"/>
                <w:color w:val="000000"/>
                <w:sz w:val="20"/>
                <w:szCs w:val="20"/>
                <w:lang w:val="es-MX" w:eastAsia="es-MX"/>
              </w:rPr>
            </w:pPr>
            <w:r w:rsidRPr="00EA5661">
              <w:rPr>
                <w:rFonts w:ascii="Arial Narrow" w:hAnsi="Arial Narrow" w:cs="Arial"/>
                <w:color w:val="000000"/>
                <w:sz w:val="20"/>
                <w:szCs w:val="20"/>
                <w:lang w:val="es-MX" w:eastAsia="es-MX"/>
              </w:rPr>
              <w:t>170101</w:t>
            </w:r>
          </w:p>
        </w:tc>
        <w:tc>
          <w:tcPr>
            <w:tcW w:w="3906" w:type="dxa"/>
            <w:tcBorders>
              <w:top w:val="nil"/>
              <w:left w:val="nil"/>
              <w:bottom w:val="single" w:sz="4" w:space="0" w:color="auto"/>
              <w:right w:val="single" w:sz="4" w:space="0" w:color="auto"/>
            </w:tcBorders>
            <w:shd w:val="clear" w:color="auto" w:fill="auto"/>
            <w:vAlign w:val="bottom"/>
            <w:hideMark/>
          </w:tcPr>
          <w:p w14:paraId="307FBE90" w14:textId="77777777" w:rsidR="00C32E9B" w:rsidRPr="00EA5661" w:rsidRDefault="00C32E9B" w:rsidP="008E25EC">
            <w:pPr>
              <w:jc w:val="both"/>
              <w:rPr>
                <w:rFonts w:ascii="Arial Narrow" w:hAnsi="Arial Narrow" w:cs="Arial"/>
                <w:color w:val="000000"/>
                <w:sz w:val="20"/>
                <w:szCs w:val="20"/>
                <w:lang w:val="es-MX" w:eastAsia="es-MX"/>
              </w:rPr>
            </w:pPr>
            <w:r w:rsidRPr="00EA5661">
              <w:rPr>
                <w:rFonts w:ascii="Arial Narrow" w:hAnsi="Arial Narrow" w:cs="Arial"/>
                <w:color w:val="000000"/>
                <w:sz w:val="20"/>
                <w:szCs w:val="20"/>
                <w:lang w:val="es-MX" w:eastAsia="es-MX"/>
              </w:rPr>
              <w:t>CORRIENTE RUSTICO</w:t>
            </w:r>
          </w:p>
        </w:tc>
        <w:tc>
          <w:tcPr>
            <w:tcW w:w="1418" w:type="dxa"/>
            <w:tcBorders>
              <w:top w:val="nil"/>
              <w:left w:val="nil"/>
              <w:bottom w:val="single" w:sz="4" w:space="0" w:color="auto"/>
              <w:right w:val="single" w:sz="12" w:space="0" w:color="auto"/>
            </w:tcBorders>
            <w:shd w:val="clear" w:color="auto" w:fill="auto"/>
            <w:noWrap/>
            <w:vAlign w:val="bottom"/>
            <w:hideMark/>
          </w:tcPr>
          <w:p w14:paraId="2FBE6697" w14:textId="77777777" w:rsidR="00C32E9B" w:rsidRPr="00EA5661" w:rsidRDefault="00C32E9B" w:rsidP="008E25EC">
            <w:pPr>
              <w:jc w:val="right"/>
              <w:rPr>
                <w:rFonts w:ascii="Arial Narrow" w:hAnsi="Arial Narrow" w:cs="Arial"/>
                <w:sz w:val="20"/>
                <w:szCs w:val="20"/>
                <w:lang w:val="es-MX" w:eastAsia="es-MX"/>
              </w:rPr>
            </w:pPr>
            <w:r w:rsidRPr="00EA5661">
              <w:rPr>
                <w:rFonts w:ascii="Arial Narrow" w:hAnsi="Arial Narrow" w:cs="Arial"/>
                <w:sz w:val="20"/>
                <w:szCs w:val="20"/>
                <w:lang w:val="es-MX" w:eastAsia="es-MX"/>
              </w:rPr>
              <w:t>21,015.02</w:t>
            </w:r>
          </w:p>
        </w:tc>
      </w:tr>
      <w:tr w:rsidR="00C32E9B" w:rsidRPr="00EA5661" w14:paraId="029C818B" w14:textId="77777777" w:rsidTr="00076550">
        <w:trPr>
          <w:trHeight w:val="279"/>
        </w:trPr>
        <w:tc>
          <w:tcPr>
            <w:tcW w:w="863" w:type="dxa"/>
            <w:tcBorders>
              <w:top w:val="nil"/>
              <w:left w:val="single" w:sz="12" w:space="0" w:color="auto"/>
              <w:bottom w:val="single" w:sz="4" w:space="0" w:color="auto"/>
              <w:right w:val="single" w:sz="4" w:space="0" w:color="auto"/>
            </w:tcBorders>
            <w:shd w:val="clear" w:color="auto" w:fill="auto"/>
            <w:vAlign w:val="center"/>
            <w:hideMark/>
          </w:tcPr>
          <w:p w14:paraId="626EAC48"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629" w:type="dxa"/>
            <w:tcBorders>
              <w:top w:val="nil"/>
              <w:left w:val="nil"/>
              <w:bottom w:val="single" w:sz="4" w:space="0" w:color="auto"/>
              <w:right w:val="single" w:sz="4" w:space="0" w:color="auto"/>
            </w:tcBorders>
            <w:shd w:val="clear" w:color="auto" w:fill="auto"/>
            <w:vAlign w:val="center"/>
            <w:hideMark/>
          </w:tcPr>
          <w:p w14:paraId="4AD443A9"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807" w:type="dxa"/>
            <w:tcBorders>
              <w:top w:val="nil"/>
              <w:left w:val="nil"/>
              <w:bottom w:val="single" w:sz="4" w:space="0" w:color="auto"/>
              <w:right w:val="single" w:sz="4" w:space="0" w:color="auto"/>
            </w:tcBorders>
            <w:shd w:val="clear" w:color="auto" w:fill="auto"/>
            <w:vAlign w:val="center"/>
            <w:hideMark/>
          </w:tcPr>
          <w:p w14:paraId="4C348DC0" w14:textId="77777777" w:rsidR="00C32E9B" w:rsidRPr="00EA5661" w:rsidRDefault="00C32E9B" w:rsidP="008E25EC">
            <w:pPr>
              <w:jc w:val="center"/>
              <w:rPr>
                <w:rFonts w:ascii="Arial Narrow" w:hAnsi="Arial Narrow" w:cs="Arial"/>
                <w:color w:val="000000"/>
                <w:sz w:val="20"/>
                <w:szCs w:val="20"/>
                <w:lang w:val="es-MX" w:eastAsia="es-MX"/>
              </w:rPr>
            </w:pPr>
            <w:r w:rsidRPr="00EA5661">
              <w:rPr>
                <w:rFonts w:ascii="Arial Narrow" w:hAnsi="Arial Narrow" w:cs="Arial"/>
                <w:color w:val="000000"/>
                <w:sz w:val="20"/>
                <w:szCs w:val="20"/>
                <w:lang w:val="es-MX" w:eastAsia="es-MX"/>
              </w:rPr>
              <w:t> </w:t>
            </w:r>
          </w:p>
        </w:tc>
        <w:tc>
          <w:tcPr>
            <w:tcW w:w="1151" w:type="dxa"/>
            <w:tcBorders>
              <w:top w:val="nil"/>
              <w:left w:val="nil"/>
              <w:bottom w:val="single" w:sz="4" w:space="0" w:color="auto"/>
              <w:right w:val="single" w:sz="4" w:space="0" w:color="auto"/>
            </w:tcBorders>
            <w:shd w:val="clear" w:color="auto" w:fill="auto"/>
            <w:vAlign w:val="center"/>
            <w:hideMark/>
          </w:tcPr>
          <w:p w14:paraId="172ED30C" w14:textId="77777777" w:rsidR="00C32E9B" w:rsidRPr="00EA5661" w:rsidRDefault="00C32E9B" w:rsidP="008E25EC">
            <w:pPr>
              <w:jc w:val="center"/>
              <w:rPr>
                <w:rFonts w:ascii="Arial Narrow" w:hAnsi="Arial Narrow" w:cs="Arial"/>
                <w:color w:val="000000"/>
                <w:sz w:val="20"/>
                <w:szCs w:val="20"/>
                <w:lang w:val="es-MX" w:eastAsia="es-MX"/>
              </w:rPr>
            </w:pPr>
            <w:r w:rsidRPr="00EA5661">
              <w:rPr>
                <w:rFonts w:ascii="Arial Narrow" w:hAnsi="Arial Narrow" w:cs="Arial"/>
                <w:color w:val="000000"/>
                <w:sz w:val="20"/>
                <w:szCs w:val="20"/>
                <w:lang w:val="es-MX" w:eastAsia="es-MX"/>
              </w:rPr>
              <w:t>170102</w:t>
            </w:r>
          </w:p>
        </w:tc>
        <w:tc>
          <w:tcPr>
            <w:tcW w:w="3906" w:type="dxa"/>
            <w:tcBorders>
              <w:top w:val="nil"/>
              <w:left w:val="nil"/>
              <w:bottom w:val="single" w:sz="4" w:space="0" w:color="auto"/>
              <w:right w:val="single" w:sz="4" w:space="0" w:color="auto"/>
            </w:tcBorders>
            <w:shd w:val="clear" w:color="auto" w:fill="auto"/>
            <w:vAlign w:val="bottom"/>
            <w:hideMark/>
          </w:tcPr>
          <w:p w14:paraId="4AD27A86" w14:textId="77777777" w:rsidR="00C32E9B" w:rsidRPr="00EA5661" w:rsidRDefault="00C32E9B" w:rsidP="008E25EC">
            <w:pPr>
              <w:jc w:val="both"/>
              <w:rPr>
                <w:rFonts w:ascii="Arial Narrow" w:hAnsi="Arial Narrow" w:cs="Arial"/>
                <w:color w:val="000000"/>
                <w:sz w:val="20"/>
                <w:szCs w:val="20"/>
                <w:lang w:val="es-MX" w:eastAsia="es-MX"/>
              </w:rPr>
            </w:pPr>
            <w:r w:rsidRPr="00EA5661">
              <w:rPr>
                <w:rFonts w:ascii="Arial Narrow" w:hAnsi="Arial Narrow" w:cs="Arial"/>
                <w:color w:val="000000"/>
                <w:sz w:val="20"/>
                <w:szCs w:val="20"/>
                <w:lang w:val="es-MX" w:eastAsia="es-MX"/>
              </w:rPr>
              <w:t>CORRIENTE URBANO</w:t>
            </w:r>
          </w:p>
        </w:tc>
        <w:tc>
          <w:tcPr>
            <w:tcW w:w="1418" w:type="dxa"/>
            <w:tcBorders>
              <w:top w:val="nil"/>
              <w:left w:val="nil"/>
              <w:bottom w:val="single" w:sz="4" w:space="0" w:color="auto"/>
              <w:right w:val="single" w:sz="12" w:space="0" w:color="auto"/>
            </w:tcBorders>
            <w:shd w:val="clear" w:color="auto" w:fill="auto"/>
            <w:noWrap/>
            <w:vAlign w:val="bottom"/>
            <w:hideMark/>
          </w:tcPr>
          <w:p w14:paraId="07B33FA0" w14:textId="77777777" w:rsidR="00C32E9B" w:rsidRPr="00EA5661" w:rsidRDefault="00C32E9B" w:rsidP="008E25EC">
            <w:pPr>
              <w:jc w:val="right"/>
              <w:rPr>
                <w:rFonts w:ascii="Arial Narrow" w:hAnsi="Arial Narrow" w:cs="Arial"/>
                <w:sz w:val="20"/>
                <w:szCs w:val="20"/>
                <w:lang w:val="es-MX" w:eastAsia="es-MX"/>
              </w:rPr>
            </w:pPr>
            <w:r w:rsidRPr="00EA5661">
              <w:rPr>
                <w:rFonts w:ascii="Arial Narrow" w:hAnsi="Arial Narrow" w:cs="Arial"/>
                <w:sz w:val="20"/>
                <w:szCs w:val="20"/>
                <w:lang w:val="es-MX" w:eastAsia="es-MX"/>
              </w:rPr>
              <w:t>105,348.16</w:t>
            </w:r>
          </w:p>
        </w:tc>
      </w:tr>
      <w:tr w:rsidR="00C32E9B" w:rsidRPr="00EA5661" w14:paraId="49BF7430" w14:textId="77777777" w:rsidTr="00076550">
        <w:trPr>
          <w:trHeight w:val="279"/>
        </w:trPr>
        <w:tc>
          <w:tcPr>
            <w:tcW w:w="863" w:type="dxa"/>
            <w:tcBorders>
              <w:top w:val="nil"/>
              <w:left w:val="single" w:sz="12" w:space="0" w:color="auto"/>
              <w:bottom w:val="single" w:sz="4" w:space="0" w:color="auto"/>
              <w:right w:val="single" w:sz="4" w:space="0" w:color="auto"/>
            </w:tcBorders>
            <w:shd w:val="clear" w:color="auto" w:fill="auto"/>
            <w:vAlign w:val="center"/>
            <w:hideMark/>
          </w:tcPr>
          <w:p w14:paraId="49226F9D"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629" w:type="dxa"/>
            <w:tcBorders>
              <w:top w:val="nil"/>
              <w:left w:val="nil"/>
              <w:bottom w:val="single" w:sz="4" w:space="0" w:color="auto"/>
              <w:right w:val="single" w:sz="4" w:space="0" w:color="auto"/>
            </w:tcBorders>
            <w:shd w:val="clear" w:color="auto" w:fill="auto"/>
            <w:vAlign w:val="center"/>
            <w:hideMark/>
          </w:tcPr>
          <w:p w14:paraId="4920A3C4"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807" w:type="dxa"/>
            <w:tcBorders>
              <w:top w:val="nil"/>
              <w:left w:val="nil"/>
              <w:bottom w:val="single" w:sz="4" w:space="0" w:color="auto"/>
              <w:right w:val="single" w:sz="4" w:space="0" w:color="auto"/>
            </w:tcBorders>
            <w:shd w:val="clear" w:color="auto" w:fill="auto"/>
            <w:vAlign w:val="center"/>
            <w:hideMark/>
          </w:tcPr>
          <w:p w14:paraId="04377CDC" w14:textId="77777777" w:rsidR="00C32E9B" w:rsidRPr="00EA5661" w:rsidRDefault="00C32E9B" w:rsidP="008E25EC">
            <w:pPr>
              <w:jc w:val="center"/>
              <w:rPr>
                <w:rFonts w:ascii="Arial Narrow" w:hAnsi="Arial Narrow" w:cs="Arial"/>
                <w:color w:val="000000"/>
                <w:sz w:val="20"/>
                <w:szCs w:val="20"/>
                <w:lang w:val="es-MX" w:eastAsia="es-MX"/>
              </w:rPr>
            </w:pPr>
            <w:r w:rsidRPr="00EA5661">
              <w:rPr>
                <w:rFonts w:ascii="Arial Narrow" w:hAnsi="Arial Narrow" w:cs="Arial"/>
                <w:color w:val="000000"/>
                <w:sz w:val="20"/>
                <w:szCs w:val="20"/>
                <w:lang w:val="es-MX" w:eastAsia="es-MX"/>
              </w:rPr>
              <w:t> </w:t>
            </w:r>
          </w:p>
        </w:tc>
        <w:tc>
          <w:tcPr>
            <w:tcW w:w="1151" w:type="dxa"/>
            <w:tcBorders>
              <w:top w:val="nil"/>
              <w:left w:val="nil"/>
              <w:bottom w:val="single" w:sz="4" w:space="0" w:color="auto"/>
              <w:right w:val="single" w:sz="4" w:space="0" w:color="auto"/>
            </w:tcBorders>
            <w:shd w:val="clear" w:color="auto" w:fill="auto"/>
            <w:vAlign w:val="center"/>
            <w:hideMark/>
          </w:tcPr>
          <w:p w14:paraId="5FBDB18D" w14:textId="77777777" w:rsidR="00C32E9B" w:rsidRPr="00EA5661" w:rsidRDefault="00C32E9B" w:rsidP="008E25EC">
            <w:pPr>
              <w:jc w:val="center"/>
              <w:rPr>
                <w:rFonts w:ascii="Arial Narrow" w:hAnsi="Arial Narrow" w:cs="Arial"/>
                <w:color w:val="000000"/>
                <w:sz w:val="20"/>
                <w:szCs w:val="20"/>
                <w:lang w:val="es-MX" w:eastAsia="es-MX"/>
              </w:rPr>
            </w:pPr>
            <w:r w:rsidRPr="00EA5661">
              <w:rPr>
                <w:rFonts w:ascii="Arial Narrow" w:hAnsi="Arial Narrow" w:cs="Arial"/>
                <w:color w:val="000000"/>
                <w:sz w:val="20"/>
                <w:szCs w:val="20"/>
                <w:lang w:val="es-MX" w:eastAsia="es-MX"/>
              </w:rPr>
              <w:t>170103</w:t>
            </w:r>
          </w:p>
        </w:tc>
        <w:tc>
          <w:tcPr>
            <w:tcW w:w="3906" w:type="dxa"/>
            <w:tcBorders>
              <w:top w:val="nil"/>
              <w:left w:val="nil"/>
              <w:bottom w:val="single" w:sz="4" w:space="0" w:color="auto"/>
              <w:right w:val="single" w:sz="4" w:space="0" w:color="auto"/>
            </w:tcBorders>
            <w:shd w:val="clear" w:color="auto" w:fill="auto"/>
            <w:vAlign w:val="bottom"/>
            <w:hideMark/>
          </w:tcPr>
          <w:p w14:paraId="4BD5967D" w14:textId="77777777" w:rsidR="00C32E9B" w:rsidRPr="00EA5661" w:rsidRDefault="00C32E9B" w:rsidP="008E25EC">
            <w:pPr>
              <w:jc w:val="both"/>
              <w:rPr>
                <w:rFonts w:ascii="Arial Narrow" w:hAnsi="Arial Narrow" w:cs="Arial"/>
                <w:color w:val="000000"/>
                <w:sz w:val="20"/>
                <w:szCs w:val="20"/>
                <w:lang w:val="es-MX" w:eastAsia="es-MX"/>
              </w:rPr>
            </w:pPr>
            <w:r w:rsidRPr="00EA5661">
              <w:rPr>
                <w:rFonts w:ascii="Arial Narrow" w:hAnsi="Arial Narrow" w:cs="Arial"/>
                <w:color w:val="000000"/>
                <w:sz w:val="20"/>
                <w:szCs w:val="20"/>
                <w:lang w:val="es-MX" w:eastAsia="es-MX"/>
              </w:rPr>
              <w:t>REZAGADO RUSTICO</w:t>
            </w:r>
          </w:p>
        </w:tc>
        <w:tc>
          <w:tcPr>
            <w:tcW w:w="1418" w:type="dxa"/>
            <w:tcBorders>
              <w:top w:val="nil"/>
              <w:left w:val="nil"/>
              <w:bottom w:val="single" w:sz="4" w:space="0" w:color="auto"/>
              <w:right w:val="single" w:sz="12" w:space="0" w:color="auto"/>
            </w:tcBorders>
            <w:shd w:val="clear" w:color="auto" w:fill="auto"/>
            <w:noWrap/>
            <w:vAlign w:val="bottom"/>
            <w:hideMark/>
          </w:tcPr>
          <w:p w14:paraId="5BFB10C6" w14:textId="77777777" w:rsidR="00C32E9B" w:rsidRPr="00EA5661" w:rsidRDefault="00C32E9B" w:rsidP="008E25EC">
            <w:pPr>
              <w:jc w:val="right"/>
              <w:rPr>
                <w:rFonts w:ascii="Arial Narrow" w:hAnsi="Arial Narrow" w:cs="Arial"/>
                <w:sz w:val="20"/>
                <w:szCs w:val="20"/>
                <w:lang w:val="es-MX" w:eastAsia="es-MX"/>
              </w:rPr>
            </w:pPr>
            <w:r w:rsidRPr="00EA5661">
              <w:rPr>
                <w:rFonts w:ascii="Arial Narrow" w:hAnsi="Arial Narrow" w:cs="Arial"/>
                <w:sz w:val="20"/>
                <w:szCs w:val="20"/>
                <w:lang w:val="es-MX" w:eastAsia="es-MX"/>
              </w:rPr>
              <w:t>66,613.15</w:t>
            </w:r>
          </w:p>
        </w:tc>
      </w:tr>
      <w:tr w:rsidR="00C32E9B" w:rsidRPr="00EA5661" w14:paraId="0F8F5F3E" w14:textId="77777777" w:rsidTr="00076550">
        <w:trPr>
          <w:trHeight w:val="279"/>
        </w:trPr>
        <w:tc>
          <w:tcPr>
            <w:tcW w:w="863" w:type="dxa"/>
            <w:tcBorders>
              <w:top w:val="nil"/>
              <w:left w:val="single" w:sz="12" w:space="0" w:color="auto"/>
              <w:bottom w:val="single" w:sz="4" w:space="0" w:color="auto"/>
              <w:right w:val="single" w:sz="4" w:space="0" w:color="auto"/>
            </w:tcBorders>
            <w:shd w:val="clear" w:color="auto" w:fill="auto"/>
            <w:vAlign w:val="center"/>
            <w:hideMark/>
          </w:tcPr>
          <w:p w14:paraId="50D943BB"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629" w:type="dxa"/>
            <w:tcBorders>
              <w:top w:val="nil"/>
              <w:left w:val="nil"/>
              <w:bottom w:val="single" w:sz="4" w:space="0" w:color="auto"/>
              <w:right w:val="single" w:sz="4" w:space="0" w:color="auto"/>
            </w:tcBorders>
            <w:shd w:val="clear" w:color="auto" w:fill="auto"/>
            <w:vAlign w:val="center"/>
            <w:hideMark/>
          </w:tcPr>
          <w:p w14:paraId="3A084529"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807" w:type="dxa"/>
            <w:tcBorders>
              <w:top w:val="nil"/>
              <w:left w:val="nil"/>
              <w:bottom w:val="single" w:sz="4" w:space="0" w:color="auto"/>
              <w:right w:val="single" w:sz="4" w:space="0" w:color="auto"/>
            </w:tcBorders>
            <w:shd w:val="clear" w:color="auto" w:fill="auto"/>
            <w:vAlign w:val="center"/>
            <w:hideMark/>
          </w:tcPr>
          <w:p w14:paraId="6A5202C5" w14:textId="77777777" w:rsidR="00C32E9B" w:rsidRPr="00EA5661" w:rsidRDefault="00C32E9B" w:rsidP="008E25EC">
            <w:pPr>
              <w:jc w:val="center"/>
              <w:rPr>
                <w:rFonts w:ascii="Arial Narrow" w:hAnsi="Arial Narrow" w:cs="Arial"/>
                <w:color w:val="000000"/>
                <w:sz w:val="20"/>
                <w:szCs w:val="20"/>
                <w:lang w:val="es-MX" w:eastAsia="es-MX"/>
              </w:rPr>
            </w:pPr>
            <w:r w:rsidRPr="00EA5661">
              <w:rPr>
                <w:rFonts w:ascii="Arial Narrow" w:hAnsi="Arial Narrow" w:cs="Arial"/>
                <w:color w:val="000000"/>
                <w:sz w:val="20"/>
                <w:szCs w:val="20"/>
                <w:lang w:val="es-MX" w:eastAsia="es-MX"/>
              </w:rPr>
              <w:t> </w:t>
            </w:r>
          </w:p>
        </w:tc>
        <w:tc>
          <w:tcPr>
            <w:tcW w:w="1151" w:type="dxa"/>
            <w:tcBorders>
              <w:top w:val="nil"/>
              <w:left w:val="nil"/>
              <w:bottom w:val="single" w:sz="4" w:space="0" w:color="auto"/>
              <w:right w:val="single" w:sz="4" w:space="0" w:color="auto"/>
            </w:tcBorders>
            <w:shd w:val="clear" w:color="auto" w:fill="auto"/>
            <w:vAlign w:val="center"/>
            <w:hideMark/>
          </w:tcPr>
          <w:p w14:paraId="67412757" w14:textId="77777777" w:rsidR="00C32E9B" w:rsidRPr="00EA5661" w:rsidRDefault="00C32E9B" w:rsidP="008E25EC">
            <w:pPr>
              <w:jc w:val="center"/>
              <w:rPr>
                <w:rFonts w:ascii="Arial Narrow" w:hAnsi="Arial Narrow" w:cs="Arial"/>
                <w:color w:val="000000"/>
                <w:sz w:val="20"/>
                <w:szCs w:val="20"/>
                <w:lang w:val="es-MX" w:eastAsia="es-MX"/>
              </w:rPr>
            </w:pPr>
            <w:r w:rsidRPr="00EA5661">
              <w:rPr>
                <w:rFonts w:ascii="Arial Narrow" w:hAnsi="Arial Narrow" w:cs="Arial"/>
                <w:color w:val="000000"/>
                <w:sz w:val="20"/>
                <w:szCs w:val="20"/>
                <w:lang w:val="es-MX" w:eastAsia="es-MX"/>
              </w:rPr>
              <w:t>170104</w:t>
            </w:r>
          </w:p>
        </w:tc>
        <w:tc>
          <w:tcPr>
            <w:tcW w:w="3906" w:type="dxa"/>
            <w:tcBorders>
              <w:top w:val="nil"/>
              <w:left w:val="nil"/>
              <w:bottom w:val="single" w:sz="4" w:space="0" w:color="auto"/>
              <w:right w:val="single" w:sz="4" w:space="0" w:color="auto"/>
            </w:tcBorders>
            <w:shd w:val="clear" w:color="auto" w:fill="auto"/>
            <w:vAlign w:val="bottom"/>
            <w:hideMark/>
          </w:tcPr>
          <w:p w14:paraId="13743732" w14:textId="77777777" w:rsidR="00C32E9B" w:rsidRPr="00EA5661" w:rsidRDefault="00C32E9B" w:rsidP="008E25EC">
            <w:pPr>
              <w:jc w:val="both"/>
              <w:rPr>
                <w:rFonts w:ascii="Arial Narrow" w:hAnsi="Arial Narrow" w:cs="Arial"/>
                <w:color w:val="000000"/>
                <w:sz w:val="20"/>
                <w:szCs w:val="20"/>
                <w:lang w:val="es-MX" w:eastAsia="es-MX"/>
              </w:rPr>
            </w:pPr>
            <w:r w:rsidRPr="00EA5661">
              <w:rPr>
                <w:rFonts w:ascii="Arial Narrow" w:hAnsi="Arial Narrow" w:cs="Arial"/>
                <w:color w:val="000000"/>
                <w:sz w:val="20"/>
                <w:szCs w:val="20"/>
                <w:lang w:val="es-MX" w:eastAsia="es-MX"/>
              </w:rPr>
              <w:t>REZAGADO URBANO</w:t>
            </w:r>
          </w:p>
        </w:tc>
        <w:tc>
          <w:tcPr>
            <w:tcW w:w="1418" w:type="dxa"/>
            <w:tcBorders>
              <w:top w:val="nil"/>
              <w:left w:val="nil"/>
              <w:bottom w:val="single" w:sz="4" w:space="0" w:color="auto"/>
              <w:right w:val="single" w:sz="12" w:space="0" w:color="auto"/>
            </w:tcBorders>
            <w:shd w:val="clear" w:color="auto" w:fill="auto"/>
            <w:noWrap/>
            <w:vAlign w:val="bottom"/>
            <w:hideMark/>
          </w:tcPr>
          <w:p w14:paraId="6C764058" w14:textId="77777777" w:rsidR="00C32E9B" w:rsidRPr="00EA5661" w:rsidRDefault="00C32E9B" w:rsidP="008E25EC">
            <w:pPr>
              <w:jc w:val="right"/>
              <w:rPr>
                <w:rFonts w:ascii="Arial Narrow" w:hAnsi="Arial Narrow" w:cs="Arial"/>
                <w:sz w:val="20"/>
                <w:szCs w:val="20"/>
                <w:lang w:val="es-MX" w:eastAsia="es-MX"/>
              </w:rPr>
            </w:pPr>
            <w:r w:rsidRPr="00EA5661">
              <w:rPr>
                <w:rFonts w:ascii="Arial Narrow" w:hAnsi="Arial Narrow" w:cs="Arial"/>
                <w:sz w:val="20"/>
                <w:szCs w:val="20"/>
                <w:lang w:val="es-MX" w:eastAsia="es-MX"/>
              </w:rPr>
              <w:t>195,646.23</w:t>
            </w:r>
          </w:p>
        </w:tc>
      </w:tr>
      <w:tr w:rsidR="00C32E9B" w:rsidRPr="00EA5661" w14:paraId="4884A89A" w14:textId="77777777" w:rsidTr="00076550">
        <w:trPr>
          <w:trHeight w:val="276"/>
        </w:trPr>
        <w:tc>
          <w:tcPr>
            <w:tcW w:w="863" w:type="dxa"/>
            <w:tcBorders>
              <w:top w:val="nil"/>
              <w:left w:val="single" w:sz="12" w:space="0" w:color="auto"/>
              <w:bottom w:val="single" w:sz="4" w:space="0" w:color="auto"/>
              <w:right w:val="single" w:sz="4" w:space="0" w:color="auto"/>
            </w:tcBorders>
            <w:shd w:val="clear" w:color="auto" w:fill="auto"/>
            <w:vAlign w:val="center"/>
            <w:hideMark/>
          </w:tcPr>
          <w:p w14:paraId="0A4576F6"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629" w:type="dxa"/>
            <w:tcBorders>
              <w:top w:val="nil"/>
              <w:left w:val="nil"/>
              <w:bottom w:val="single" w:sz="4" w:space="0" w:color="auto"/>
              <w:right w:val="single" w:sz="4" w:space="0" w:color="auto"/>
            </w:tcBorders>
            <w:shd w:val="clear" w:color="auto" w:fill="auto"/>
            <w:vAlign w:val="center"/>
            <w:hideMark/>
          </w:tcPr>
          <w:p w14:paraId="25F18001"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807" w:type="dxa"/>
            <w:tcBorders>
              <w:top w:val="nil"/>
              <w:left w:val="nil"/>
              <w:bottom w:val="single" w:sz="4" w:space="0" w:color="auto"/>
              <w:right w:val="single" w:sz="4" w:space="0" w:color="auto"/>
            </w:tcBorders>
            <w:shd w:val="clear" w:color="auto" w:fill="auto"/>
            <w:vAlign w:val="center"/>
            <w:hideMark/>
          </w:tcPr>
          <w:p w14:paraId="3CC86887" w14:textId="77777777" w:rsidR="00C32E9B" w:rsidRPr="00EA5661" w:rsidRDefault="00C32E9B" w:rsidP="008E25EC">
            <w:pPr>
              <w:jc w:val="center"/>
              <w:rPr>
                <w:rFonts w:ascii="Arial Narrow" w:hAnsi="Arial Narrow" w:cs="Arial"/>
                <w:color w:val="000000"/>
                <w:sz w:val="20"/>
                <w:szCs w:val="20"/>
                <w:lang w:val="es-MX" w:eastAsia="es-MX"/>
              </w:rPr>
            </w:pPr>
            <w:r w:rsidRPr="00EA5661">
              <w:rPr>
                <w:rFonts w:ascii="Arial Narrow" w:hAnsi="Arial Narrow" w:cs="Arial"/>
                <w:color w:val="000000"/>
                <w:sz w:val="20"/>
                <w:szCs w:val="20"/>
                <w:lang w:val="es-MX" w:eastAsia="es-MX"/>
              </w:rPr>
              <w:t>1702</w:t>
            </w:r>
          </w:p>
        </w:tc>
        <w:tc>
          <w:tcPr>
            <w:tcW w:w="1151" w:type="dxa"/>
            <w:tcBorders>
              <w:top w:val="nil"/>
              <w:left w:val="nil"/>
              <w:bottom w:val="single" w:sz="4" w:space="0" w:color="auto"/>
              <w:right w:val="single" w:sz="4" w:space="0" w:color="auto"/>
            </w:tcBorders>
            <w:shd w:val="clear" w:color="auto" w:fill="auto"/>
            <w:vAlign w:val="center"/>
            <w:hideMark/>
          </w:tcPr>
          <w:p w14:paraId="6F5EC56D" w14:textId="77777777" w:rsidR="00C32E9B" w:rsidRPr="00EA5661" w:rsidRDefault="00C32E9B" w:rsidP="008E25EC">
            <w:pPr>
              <w:jc w:val="center"/>
              <w:rPr>
                <w:rFonts w:ascii="Arial Narrow" w:hAnsi="Arial Narrow" w:cs="Arial"/>
                <w:color w:val="000000"/>
                <w:sz w:val="20"/>
                <w:szCs w:val="20"/>
                <w:lang w:val="es-MX" w:eastAsia="es-MX"/>
              </w:rPr>
            </w:pPr>
            <w:r w:rsidRPr="00EA5661">
              <w:rPr>
                <w:rFonts w:ascii="Arial Narrow" w:hAnsi="Arial Narrow" w:cs="Arial"/>
                <w:color w:val="000000"/>
                <w:sz w:val="20"/>
                <w:szCs w:val="20"/>
                <w:lang w:val="es-MX" w:eastAsia="es-MX"/>
              </w:rPr>
              <w:t> </w:t>
            </w:r>
          </w:p>
        </w:tc>
        <w:tc>
          <w:tcPr>
            <w:tcW w:w="3906" w:type="dxa"/>
            <w:tcBorders>
              <w:top w:val="nil"/>
              <w:left w:val="nil"/>
              <w:bottom w:val="single" w:sz="4" w:space="0" w:color="auto"/>
              <w:right w:val="single" w:sz="4" w:space="0" w:color="auto"/>
            </w:tcBorders>
            <w:shd w:val="clear" w:color="auto" w:fill="auto"/>
            <w:vAlign w:val="bottom"/>
            <w:hideMark/>
          </w:tcPr>
          <w:p w14:paraId="32E95C9E" w14:textId="77777777" w:rsidR="00C32E9B" w:rsidRPr="00EA5661" w:rsidRDefault="00C32E9B" w:rsidP="008E25EC">
            <w:pPr>
              <w:jc w:val="both"/>
              <w:rPr>
                <w:rFonts w:ascii="Arial Narrow" w:hAnsi="Arial Narrow" w:cs="Arial"/>
                <w:color w:val="000000"/>
                <w:sz w:val="20"/>
                <w:szCs w:val="20"/>
                <w:lang w:val="es-MX" w:eastAsia="es-MX"/>
              </w:rPr>
            </w:pPr>
            <w:r w:rsidRPr="00EA5661">
              <w:rPr>
                <w:rFonts w:ascii="Arial Narrow" w:hAnsi="Arial Narrow" w:cs="Arial"/>
                <w:color w:val="000000"/>
                <w:sz w:val="20"/>
                <w:szCs w:val="20"/>
                <w:lang w:val="es-MX" w:eastAsia="es-MX"/>
              </w:rPr>
              <w:t>MULTAS</w:t>
            </w:r>
          </w:p>
        </w:tc>
        <w:tc>
          <w:tcPr>
            <w:tcW w:w="1418" w:type="dxa"/>
            <w:tcBorders>
              <w:top w:val="nil"/>
              <w:left w:val="nil"/>
              <w:bottom w:val="single" w:sz="4" w:space="0" w:color="auto"/>
              <w:right w:val="single" w:sz="12" w:space="0" w:color="auto"/>
            </w:tcBorders>
            <w:shd w:val="clear" w:color="auto" w:fill="auto"/>
            <w:vAlign w:val="bottom"/>
            <w:hideMark/>
          </w:tcPr>
          <w:p w14:paraId="3D92EC6B" w14:textId="77777777" w:rsidR="00C32E9B" w:rsidRPr="00EA5661" w:rsidRDefault="00C32E9B" w:rsidP="008E25EC">
            <w:pPr>
              <w:jc w:val="right"/>
              <w:rPr>
                <w:rFonts w:ascii="Arial Narrow" w:hAnsi="Arial Narrow" w:cs="Arial"/>
                <w:color w:val="000000"/>
                <w:sz w:val="20"/>
                <w:szCs w:val="20"/>
                <w:lang w:val="es-MX" w:eastAsia="es-MX"/>
              </w:rPr>
            </w:pPr>
            <w:r w:rsidRPr="00EA5661">
              <w:rPr>
                <w:rFonts w:ascii="Arial Narrow" w:hAnsi="Arial Narrow" w:cs="Arial"/>
                <w:color w:val="000000"/>
                <w:sz w:val="20"/>
                <w:szCs w:val="20"/>
                <w:lang w:val="es-MX" w:eastAsia="es-MX"/>
              </w:rPr>
              <w:t>113,084.34</w:t>
            </w:r>
          </w:p>
        </w:tc>
      </w:tr>
      <w:tr w:rsidR="00C32E9B" w:rsidRPr="00EA5661" w14:paraId="2B0CD086" w14:textId="77777777" w:rsidTr="00076550">
        <w:trPr>
          <w:trHeight w:val="279"/>
        </w:trPr>
        <w:tc>
          <w:tcPr>
            <w:tcW w:w="863" w:type="dxa"/>
            <w:tcBorders>
              <w:top w:val="nil"/>
              <w:left w:val="single" w:sz="12" w:space="0" w:color="auto"/>
              <w:bottom w:val="single" w:sz="4" w:space="0" w:color="auto"/>
              <w:right w:val="single" w:sz="4" w:space="0" w:color="auto"/>
            </w:tcBorders>
            <w:shd w:val="clear" w:color="auto" w:fill="auto"/>
            <w:vAlign w:val="center"/>
            <w:hideMark/>
          </w:tcPr>
          <w:p w14:paraId="2444ECB8"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629" w:type="dxa"/>
            <w:tcBorders>
              <w:top w:val="nil"/>
              <w:left w:val="nil"/>
              <w:bottom w:val="single" w:sz="4" w:space="0" w:color="auto"/>
              <w:right w:val="single" w:sz="4" w:space="0" w:color="auto"/>
            </w:tcBorders>
            <w:shd w:val="clear" w:color="auto" w:fill="auto"/>
            <w:vAlign w:val="center"/>
            <w:hideMark/>
          </w:tcPr>
          <w:p w14:paraId="033A2158"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807" w:type="dxa"/>
            <w:tcBorders>
              <w:top w:val="nil"/>
              <w:left w:val="nil"/>
              <w:bottom w:val="single" w:sz="4" w:space="0" w:color="auto"/>
              <w:right w:val="single" w:sz="4" w:space="0" w:color="auto"/>
            </w:tcBorders>
            <w:shd w:val="clear" w:color="auto" w:fill="auto"/>
            <w:vAlign w:val="center"/>
            <w:hideMark/>
          </w:tcPr>
          <w:p w14:paraId="681DDFEB" w14:textId="77777777" w:rsidR="00C32E9B" w:rsidRPr="00EA5661" w:rsidRDefault="00C32E9B" w:rsidP="008E25EC">
            <w:pPr>
              <w:jc w:val="center"/>
              <w:rPr>
                <w:rFonts w:ascii="Arial Narrow" w:hAnsi="Arial Narrow" w:cs="Arial"/>
                <w:color w:val="000000"/>
                <w:sz w:val="20"/>
                <w:szCs w:val="20"/>
                <w:lang w:val="es-MX" w:eastAsia="es-MX"/>
              </w:rPr>
            </w:pPr>
            <w:r w:rsidRPr="00EA5661">
              <w:rPr>
                <w:rFonts w:ascii="Arial Narrow" w:hAnsi="Arial Narrow" w:cs="Arial"/>
                <w:color w:val="000000"/>
                <w:sz w:val="20"/>
                <w:szCs w:val="20"/>
                <w:lang w:val="es-MX" w:eastAsia="es-MX"/>
              </w:rPr>
              <w:t> </w:t>
            </w:r>
          </w:p>
        </w:tc>
        <w:tc>
          <w:tcPr>
            <w:tcW w:w="1151" w:type="dxa"/>
            <w:tcBorders>
              <w:top w:val="nil"/>
              <w:left w:val="nil"/>
              <w:bottom w:val="single" w:sz="4" w:space="0" w:color="auto"/>
              <w:right w:val="single" w:sz="4" w:space="0" w:color="auto"/>
            </w:tcBorders>
            <w:shd w:val="clear" w:color="auto" w:fill="auto"/>
            <w:vAlign w:val="center"/>
            <w:hideMark/>
          </w:tcPr>
          <w:p w14:paraId="5D2427FE" w14:textId="77777777" w:rsidR="00C32E9B" w:rsidRPr="00EA5661" w:rsidRDefault="00C32E9B" w:rsidP="008E25EC">
            <w:pPr>
              <w:jc w:val="center"/>
              <w:rPr>
                <w:rFonts w:ascii="Arial Narrow" w:hAnsi="Arial Narrow" w:cs="Arial"/>
                <w:color w:val="000000"/>
                <w:sz w:val="20"/>
                <w:szCs w:val="20"/>
                <w:lang w:val="es-MX" w:eastAsia="es-MX"/>
              </w:rPr>
            </w:pPr>
            <w:r w:rsidRPr="00EA5661">
              <w:rPr>
                <w:rFonts w:ascii="Arial Narrow" w:hAnsi="Arial Narrow" w:cs="Arial"/>
                <w:color w:val="000000"/>
                <w:sz w:val="20"/>
                <w:szCs w:val="20"/>
                <w:lang w:val="es-MX" w:eastAsia="es-MX"/>
              </w:rPr>
              <w:t>170201</w:t>
            </w:r>
          </w:p>
        </w:tc>
        <w:tc>
          <w:tcPr>
            <w:tcW w:w="3906" w:type="dxa"/>
            <w:tcBorders>
              <w:top w:val="nil"/>
              <w:left w:val="nil"/>
              <w:bottom w:val="single" w:sz="4" w:space="0" w:color="auto"/>
              <w:right w:val="single" w:sz="4" w:space="0" w:color="auto"/>
            </w:tcBorders>
            <w:shd w:val="clear" w:color="auto" w:fill="auto"/>
            <w:vAlign w:val="bottom"/>
            <w:hideMark/>
          </w:tcPr>
          <w:p w14:paraId="786DF4B4" w14:textId="77777777" w:rsidR="00C32E9B" w:rsidRPr="00EA5661" w:rsidRDefault="00C32E9B" w:rsidP="008E25EC">
            <w:pPr>
              <w:jc w:val="both"/>
              <w:rPr>
                <w:rFonts w:ascii="Arial Narrow" w:hAnsi="Arial Narrow" w:cs="Arial"/>
                <w:color w:val="000000"/>
                <w:sz w:val="20"/>
                <w:szCs w:val="20"/>
                <w:lang w:val="es-MX" w:eastAsia="es-MX"/>
              </w:rPr>
            </w:pPr>
            <w:r w:rsidRPr="00EA5661">
              <w:rPr>
                <w:rFonts w:ascii="Arial Narrow" w:hAnsi="Arial Narrow" w:cs="Arial"/>
                <w:color w:val="000000"/>
                <w:sz w:val="20"/>
                <w:szCs w:val="20"/>
                <w:lang w:val="es-MX" w:eastAsia="es-MX"/>
              </w:rPr>
              <w:t>CORRIENTE RUSTICO</w:t>
            </w:r>
          </w:p>
        </w:tc>
        <w:tc>
          <w:tcPr>
            <w:tcW w:w="1418" w:type="dxa"/>
            <w:tcBorders>
              <w:top w:val="nil"/>
              <w:left w:val="nil"/>
              <w:bottom w:val="single" w:sz="4" w:space="0" w:color="auto"/>
              <w:right w:val="single" w:sz="12" w:space="0" w:color="auto"/>
            </w:tcBorders>
            <w:shd w:val="clear" w:color="auto" w:fill="auto"/>
            <w:noWrap/>
            <w:vAlign w:val="bottom"/>
            <w:hideMark/>
          </w:tcPr>
          <w:p w14:paraId="2D51829F" w14:textId="77777777" w:rsidR="00C32E9B" w:rsidRPr="00EA5661" w:rsidRDefault="00C32E9B" w:rsidP="008E25EC">
            <w:pPr>
              <w:jc w:val="right"/>
              <w:rPr>
                <w:rFonts w:ascii="Arial Narrow" w:hAnsi="Arial Narrow" w:cs="Arial"/>
                <w:sz w:val="20"/>
                <w:szCs w:val="20"/>
                <w:lang w:val="es-MX" w:eastAsia="es-MX"/>
              </w:rPr>
            </w:pPr>
            <w:r w:rsidRPr="00EA5661">
              <w:rPr>
                <w:rFonts w:ascii="Arial Narrow" w:hAnsi="Arial Narrow" w:cs="Arial"/>
                <w:sz w:val="20"/>
                <w:szCs w:val="20"/>
                <w:lang w:val="es-MX" w:eastAsia="es-MX"/>
              </w:rPr>
              <w:t>15,470.85</w:t>
            </w:r>
          </w:p>
        </w:tc>
      </w:tr>
      <w:tr w:rsidR="00C32E9B" w:rsidRPr="00EA5661" w14:paraId="3F57E28C" w14:textId="77777777" w:rsidTr="00076550">
        <w:trPr>
          <w:trHeight w:val="279"/>
        </w:trPr>
        <w:tc>
          <w:tcPr>
            <w:tcW w:w="863" w:type="dxa"/>
            <w:tcBorders>
              <w:top w:val="nil"/>
              <w:left w:val="single" w:sz="12" w:space="0" w:color="auto"/>
              <w:bottom w:val="single" w:sz="4" w:space="0" w:color="auto"/>
              <w:right w:val="single" w:sz="4" w:space="0" w:color="auto"/>
            </w:tcBorders>
            <w:shd w:val="clear" w:color="auto" w:fill="auto"/>
            <w:vAlign w:val="center"/>
            <w:hideMark/>
          </w:tcPr>
          <w:p w14:paraId="25A87874"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629" w:type="dxa"/>
            <w:tcBorders>
              <w:top w:val="nil"/>
              <w:left w:val="nil"/>
              <w:bottom w:val="single" w:sz="4" w:space="0" w:color="auto"/>
              <w:right w:val="single" w:sz="4" w:space="0" w:color="auto"/>
            </w:tcBorders>
            <w:shd w:val="clear" w:color="auto" w:fill="auto"/>
            <w:vAlign w:val="center"/>
            <w:hideMark/>
          </w:tcPr>
          <w:p w14:paraId="4B21B077"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807" w:type="dxa"/>
            <w:tcBorders>
              <w:top w:val="nil"/>
              <w:left w:val="nil"/>
              <w:bottom w:val="single" w:sz="4" w:space="0" w:color="auto"/>
              <w:right w:val="single" w:sz="4" w:space="0" w:color="auto"/>
            </w:tcBorders>
            <w:shd w:val="clear" w:color="auto" w:fill="auto"/>
            <w:vAlign w:val="center"/>
            <w:hideMark/>
          </w:tcPr>
          <w:p w14:paraId="667B9327" w14:textId="77777777" w:rsidR="00C32E9B" w:rsidRPr="00EA5661" w:rsidRDefault="00C32E9B" w:rsidP="008E25EC">
            <w:pPr>
              <w:jc w:val="center"/>
              <w:rPr>
                <w:rFonts w:ascii="Arial Narrow" w:hAnsi="Arial Narrow" w:cs="Arial"/>
                <w:color w:val="000000"/>
                <w:sz w:val="20"/>
                <w:szCs w:val="20"/>
                <w:lang w:val="es-MX" w:eastAsia="es-MX"/>
              </w:rPr>
            </w:pPr>
            <w:r w:rsidRPr="00EA5661">
              <w:rPr>
                <w:rFonts w:ascii="Arial Narrow" w:hAnsi="Arial Narrow" w:cs="Arial"/>
                <w:color w:val="000000"/>
                <w:sz w:val="20"/>
                <w:szCs w:val="20"/>
                <w:lang w:val="es-MX" w:eastAsia="es-MX"/>
              </w:rPr>
              <w:t> </w:t>
            </w:r>
          </w:p>
        </w:tc>
        <w:tc>
          <w:tcPr>
            <w:tcW w:w="1151" w:type="dxa"/>
            <w:tcBorders>
              <w:top w:val="nil"/>
              <w:left w:val="nil"/>
              <w:bottom w:val="single" w:sz="4" w:space="0" w:color="auto"/>
              <w:right w:val="single" w:sz="4" w:space="0" w:color="auto"/>
            </w:tcBorders>
            <w:shd w:val="clear" w:color="auto" w:fill="auto"/>
            <w:vAlign w:val="center"/>
            <w:hideMark/>
          </w:tcPr>
          <w:p w14:paraId="2DC93BC6" w14:textId="77777777" w:rsidR="00C32E9B" w:rsidRPr="00EA5661" w:rsidRDefault="00C32E9B" w:rsidP="008E25EC">
            <w:pPr>
              <w:jc w:val="center"/>
              <w:rPr>
                <w:rFonts w:ascii="Arial Narrow" w:hAnsi="Arial Narrow" w:cs="Arial"/>
                <w:color w:val="000000"/>
                <w:sz w:val="20"/>
                <w:szCs w:val="20"/>
                <w:lang w:val="es-MX" w:eastAsia="es-MX"/>
              </w:rPr>
            </w:pPr>
            <w:r w:rsidRPr="00EA5661">
              <w:rPr>
                <w:rFonts w:ascii="Arial Narrow" w:hAnsi="Arial Narrow" w:cs="Arial"/>
                <w:color w:val="000000"/>
                <w:sz w:val="20"/>
                <w:szCs w:val="20"/>
                <w:lang w:val="es-MX" w:eastAsia="es-MX"/>
              </w:rPr>
              <w:t>170202</w:t>
            </w:r>
          </w:p>
        </w:tc>
        <w:tc>
          <w:tcPr>
            <w:tcW w:w="3906" w:type="dxa"/>
            <w:tcBorders>
              <w:top w:val="nil"/>
              <w:left w:val="nil"/>
              <w:bottom w:val="single" w:sz="4" w:space="0" w:color="auto"/>
              <w:right w:val="single" w:sz="4" w:space="0" w:color="auto"/>
            </w:tcBorders>
            <w:shd w:val="clear" w:color="auto" w:fill="auto"/>
            <w:vAlign w:val="bottom"/>
            <w:hideMark/>
          </w:tcPr>
          <w:p w14:paraId="524D96B6" w14:textId="77777777" w:rsidR="00C32E9B" w:rsidRPr="00EA5661" w:rsidRDefault="00C32E9B" w:rsidP="008E25EC">
            <w:pPr>
              <w:jc w:val="both"/>
              <w:rPr>
                <w:rFonts w:ascii="Arial Narrow" w:hAnsi="Arial Narrow" w:cs="Arial"/>
                <w:color w:val="000000"/>
                <w:sz w:val="20"/>
                <w:szCs w:val="20"/>
                <w:lang w:val="es-MX" w:eastAsia="es-MX"/>
              </w:rPr>
            </w:pPr>
            <w:r w:rsidRPr="00EA5661">
              <w:rPr>
                <w:rFonts w:ascii="Arial Narrow" w:hAnsi="Arial Narrow" w:cs="Arial"/>
                <w:color w:val="000000"/>
                <w:sz w:val="20"/>
                <w:szCs w:val="20"/>
                <w:lang w:val="es-MX" w:eastAsia="es-MX"/>
              </w:rPr>
              <w:t>CORRIENTE URBANO</w:t>
            </w:r>
          </w:p>
        </w:tc>
        <w:tc>
          <w:tcPr>
            <w:tcW w:w="1418" w:type="dxa"/>
            <w:tcBorders>
              <w:top w:val="nil"/>
              <w:left w:val="nil"/>
              <w:bottom w:val="single" w:sz="4" w:space="0" w:color="auto"/>
              <w:right w:val="single" w:sz="12" w:space="0" w:color="auto"/>
            </w:tcBorders>
            <w:shd w:val="clear" w:color="auto" w:fill="auto"/>
            <w:noWrap/>
            <w:vAlign w:val="bottom"/>
            <w:hideMark/>
          </w:tcPr>
          <w:p w14:paraId="059BA6BA" w14:textId="77777777" w:rsidR="00C32E9B" w:rsidRPr="00EA5661" w:rsidRDefault="00C32E9B" w:rsidP="008E25EC">
            <w:pPr>
              <w:jc w:val="right"/>
              <w:rPr>
                <w:rFonts w:ascii="Arial Narrow" w:hAnsi="Arial Narrow" w:cs="Arial"/>
                <w:sz w:val="20"/>
                <w:szCs w:val="20"/>
                <w:lang w:val="es-MX" w:eastAsia="es-MX"/>
              </w:rPr>
            </w:pPr>
            <w:r w:rsidRPr="00EA5661">
              <w:rPr>
                <w:rFonts w:ascii="Arial Narrow" w:hAnsi="Arial Narrow" w:cs="Arial"/>
                <w:sz w:val="20"/>
                <w:szCs w:val="20"/>
                <w:lang w:val="es-MX" w:eastAsia="es-MX"/>
              </w:rPr>
              <w:t>95,182.83</w:t>
            </w:r>
          </w:p>
        </w:tc>
      </w:tr>
      <w:tr w:rsidR="00C32E9B" w:rsidRPr="00EA5661" w14:paraId="5F2C34B5" w14:textId="77777777" w:rsidTr="00076550">
        <w:trPr>
          <w:trHeight w:val="279"/>
        </w:trPr>
        <w:tc>
          <w:tcPr>
            <w:tcW w:w="863" w:type="dxa"/>
            <w:tcBorders>
              <w:top w:val="nil"/>
              <w:left w:val="single" w:sz="12" w:space="0" w:color="auto"/>
              <w:bottom w:val="single" w:sz="4" w:space="0" w:color="auto"/>
              <w:right w:val="single" w:sz="4" w:space="0" w:color="auto"/>
            </w:tcBorders>
            <w:shd w:val="clear" w:color="auto" w:fill="auto"/>
            <w:vAlign w:val="center"/>
            <w:hideMark/>
          </w:tcPr>
          <w:p w14:paraId="299AD872"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629" w:type="dxa"/>
            <w:tcBorders>
              <w:top w:val="nil"/>
              <w:left w:val="nil"/>
              <w:bottom w:val="single" w:sz="4" w:space="0" w:color="auto"/>
              <w:right w:val="single" w:sz="4" w:space="0" w:color="auto"/>
            </w:tcBorders>
            <w:shd w:val="clear" w:color="auto" w:fill="auto"/>
            <w:vAlign w:val="center"/>
            <w:hideMark/>
          </w:tcPr>
          <w:p w14:paraId="346E611C"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807" w:type="dxa"/>
            <w:tcBorders>
              <w:top w:val="nil"/>
              <w:left w:val="nil"/>
              <w:bottom w:val="single" w:sz="4" w:space="0" w:color="auto"/>
              <w:right w:val="single" w:sz="4" w:space="0" w:color="auto"/>
            </w:tcBorders>
            <w:shd w:val="clear" w:color="auto" w:fill="auto"/>
            <w:vAlign w:val="center"/>
            <w:hideMark/>
          </w:tcPr>
          <w:p w14:paraId="099044E5" w14:textId="77777777" w:rsidR="00C32E9B" w:rsidRPr="00EA5661" w:rsidRDefault="00C32E9B" w:rsidP="008E25EC">
            <w:pPr>
              <w:jc w:val="center"/>
              <w:rPr>
                <w:rFonts w:ascii="Arial Narrow" w:hAnsi="Arial Narrow" w:cs="Arial"/>
                <w:color w:val="000000"/>
                <w:sz w:val="20"/>
                <w:szCs w:val="20"/>
                <w:lang w:val="es-MX" w:eastAsia="es-MX"/>
              </w:rPr>
            </w:pPr>
            <w:r w:rsidRPr="00EA5661">
              <w:rPr>
                <w:rFonts w:ascii="Arial Narrow" w:hAnsi="Arial Narrow" w:cs="Arial"/>
                <w:color w:val="000000"/>
                <w:sz w:val="20"/>
                <w:szCs w:val="20"/>
                <w:lang w:val="es-MX" w:eastAsia="es-MX"/>
              </w:rPr>
              <w:t> </w:t>
            </w:r>
          </w:p>
        </w:tc>
        <w:tc>
          <w:tcPr>
            <w:tcW w:w="1151" w:type="dxa"/>
            <w:tcBorders>
              <w:top w:val="nil"/>
              <w:left w:val="nil"/>
              <w:bottom w:val="single" w:sz="4" w:space="0" w:color="auto"/>
              <w:right w:val="single" w:sz="4" w:space="0" w:color="auto"/>
            </w:tcBorders>
            <w:shd w:val="clear" w:color="auto" w:fill="auto"/>
            <w:vAlign w:val="center"/>
            <w:hideMark/>
          </w:tcPr>
          <w:p w14:paraId="7EAFB0DF" w14:textId="77777777" w:rsidR="00C32E9B" w:rsidRPr="00EA5661" w:rsidRDefault="00C32E9B" w:rsidP="008E25EC">
            <w:pPr>
              <w:jc w:val="center"/>
              <w:rPr>
                <w:rFonts w:ascii="Arial Narrow" w:hAnsi="Arial Narrow" w:cs="Arial"/>
                <w:color w:val="000000"/>
                <w:sz w:val="20"/>
                <w:szCs w:val="20"/>
                <w:lang w:val="es-MX" w:eastAsia="es-MX"/>
              </w:rPr>
            </w:pPr>
            <w:r w:rsidRPr="00EA5661">
              <w:rPr>
                <w:rFonts w:ascii="Arial Narrow" w:hAnsi="Arial Narrow" w:cs="Arial"/>
                <w:color w:val="000000"/>
                <w:sz w:val="20"/>
                <w:szCs w:val="20"/>
                <w:lang w:val="es-MX" w:eastAsia="es-MX"/>
              </w:rPr>
              <w:t>170203</w:t>
            </w:r>
          </w:p>
        </w:tc>
        <w:tc>
          <w:tcPr>
            <w:tcW w:w="3906" w:type="dxa"/>
            <w:tcBorders>
              <w:top w:val="nil"/>
              <w:left w:val="nil"/>
              <w:bottom w:val="single" w:sz="4" w:space="0" w:color="auto"/>
              <w:right w:val="single" w:sz="4" w:space="0" w:color="auto"/>
            </w:tcBorders>
            <w:shd w:val="clear" w:color="auto" w:fill="auto"/>
            <w:vAlign w:val="bottom"/>
            <w:hideMark/>
          </w:tcPr>
          <w:p w14:paraId="5B1CC5A8" w14:textId="77777777" w:rsidR="00C32E9B" w:rsidRPr="00EA5661" w:rsidRDefault="00C32E9B" w:rsidP="008E25EC">
            <w:pPr>
              <w:jc w:val="both"/>
              <w:rPr>
                <w:rFonts w:ascii="Arial Narrow" w:hAnsi="Arial Narrow" w:cs="Arial"/>
                <w:color w:val="000000"/>
                <w:sz w:val="20"/>
                <w:szCs w:val="20"/>
                <w:lang w:val="es-MX" w:eastAsia="es-MX"/>
              </w:rPr>
            </w:pPr>
            <w:r w:rsidRPr="00EA5661">
              <w:rPr>
                <w:rFonts w:ascii="Arial Narrow" w:hAnsi="Arial Narrow" w:cs="Arial"/>
                <w:color w:val="000000"/>
                <w:sz w:val="20"/>
                <w:szCs w:val="20"/>
                <w:lang w:val="es-MX" w:eastAsia="es-MX"/>
              </w:rPr>
              <w:t>REZAGADO RUSTICO</w:t>
            </w:r>
          </w:p>
        </w:tc>
        <w:tc>
          <w:tcPr>
            <w:tcW w:w="1418" w:type="dxa"/>
            <w:tcBorders>
              <w:top w:val="nil"/>
              <w:left w:val="nil"/>
              <w:bottom w:val="single" w:sz="4" w:space="0" w:color="auto"/>
              <w:right w:val="single" w:sz="12" w:space="0" w:color="auto"/>
            </w:tcBorders>
            <w:shd w:val="clear" w:color="auto" w:fill="auto"/>
            <w:noWrap/>
            <w:vAlign w:val="bottom"/>
            <w:hideMark/>
          </w:tcPr>
          <w:p w14:paraId="79D79997" w14:textId="77777777" w:rsidR="00C32E9B" w:rsidRPr="00EA5661" w:rsidRDefault="00C32E9B" w:rsidP="008E25EC">
            <w:pPr>
              <w:jc w:val="right"/>
              <w:rPr>
                <w:rFonts w:ascii="Arial Narrow" w:hAnsi="Arial Narrow" w:cs="Arial"/>
                <w:sz w:val="20"/>
                <w:szCs w:val="20"/>
                <w:lang w:val="es-MX" w:eastAsia="es-MX"/>
              </w:rPr>
            </w:pPr>
            <w:r w:rsidRPr="00EA5661">
              <w:rPr>
                <w:rFonts w:ascii="Arial Narrow" w:hAnsi="Arial Narrow" w:cs="Arial"/>
                <w:sz w:val="20"/>
                <w:szCs w:val="20"/>
                <w:lang w:val="es-MX" w:eastAsia="es-MX"/>
              </w:rPr>
              <w:t>296.82</w:t>
            </w:r>
          </w:p>
        </w:tc>
      </w:tr>
      <w:tr w:rsidR="00C32E9B" w:rsidRPr="00EA5661" w14:paraId="4733F06C" w14:textId="77777777" w:rsidTr="00076550">
        <w:trPr>
          <w:trHeight w:val="279"/>
        </w:trPr>
        <w:tc>
          <w:tcPr>
            <w:tcW w:w="863" w:type="dxa"/>
            <w:tcBorders>
              <w:top w:val="nil"/>
              <w:left w:val="single" w:sz="12" w:space="0" w:color="auto"/>
              <w:bottom w:val="single" w:sz="4" w:space="0" w:color="auto"/>
              <w:right w:val="single" w:sz="4" w:space="0" w:color="auto"/>
            </w:tcBorders>
            <w:shd w:val="clear" w:color="auto" w:fill="auto"/>
            <w:vAlign w:val="center"/>
            <w:hideMark/>
          </w:tcPr>
          <w:p w14:paraId="3DEEF186"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629" w:type="dxa"/>
            <w:tcBorders>
              <w:top w:val="nil"/>
              <w:left w:val="nil"/>
              <w:bottom w:val="single" w:sz="4" w:space="0" w:color="auto"/>
              <w:right w:val="single" w:sz="4" w:space="0" w:color="auto"/>
            </w:tcBorders>
            <w:shd w:val="clear" w:color="auto" w:fill="auto"/>
            <w:vAlign w:val="center"/>
            <w:hideMark/>
          </w:tcPr>
          <w:p w14:paraId="12B47F7E"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807" w:type="dxa"/>
            <w:tcBorders>
              <w:top w:val="nil"/>
              <w:left w:val="nil"/>
              <w:bottom w:val="single" w:sz="4" w:space="0" w:color="auto"/>
              <w:right w:val="single" w:sz="4" w:space="0" w:color="auto"/>
            </w:tcBorders>
            <w:shd w:val="clear" w:color="auto" w:fill="auto"/>
            <w:vAlign w:val="center"/>
            <w:hideMark/>
          </w:tcPr>
          <w:p w14:paraId="318BC823" w14:textId="77777777" w:rsidR="00C32E9B" w:rsidRPr="00EA5661" w:rsidRDefault="00C32E9B" w:rsidP="008E25EC">
            <w:pPr>
              <w:jc w:val="center"/>
              <w:rPr>
                <w:rFonts w:ascii="Arial Narrow" w:hAnsi="Arial Narrow" w:cs="Arial"/>
                <w:color w:val="000000"/>
                <w:sz w:val="20"/>
                <w:szCs w:val="20"/>
                <w:lang w:val="es-MX" w:eastAsia="es-MX"/>
              </w:rPr>
            </w:pPr>
            <w:r w:rsidRPr="00EA5661">
              <w:rPr>
                <w:rFonts w:ascii="Arial Narrow" w:hAnsi="Arial Narrow" w:cs="Arial"/>
                <w:color w:val="000000"/>
                <w:sz w:val="20"/>
                <w:szCs w:val="20"/>
                <w:lang w:val="es-MX" w:eastAsia="es-MX"/>
              </w:rPr>
              <w:t> </w:t>
            </w:r>
          </w:p>
        </w:tc>
        <w:tc>
          <w:tcPr>
            <w:tcW w:w="1151" w:type="dxa"/>
            <w:tcBorders>
              <w:top w:val="nil"/>
              <w:left w:val="nil"/>
              <w:bottom w:val="single" w:sz="4" w:space="0" w:color="auto"/>
              <w:right w:val="single" w:sz="4" w:space="0" w:color="auto"/>
            </w:tcBorders>
            <w:shd w:val="clear" w:color="auto" w:fill="auto"/>
            <w:vAlign w:val="center"/>
            <w:hideMark/>
          </w:tcPr>
          <w:p w14:paraId="5A89A581" w14:textId="77777777" w:rsidR="00C32E9B" w:rsidRPr="00EA5661" w:rsidRDefault="00C32E9B" w:rsidP="008E25EC">
            <w:pPr>
              <w:jc w:val="center"/>
              <w:rPr>
                <w:rFonts w:ascii="Arial Narrow" w:hAnsi="Arial Narrow" w:cs="Arial"/>
                <w:color w:val="000000"/>
                <w:sz w:val="20"/>
                <w:szCs w:val="20"/>
                <w:lang w:val="es-MX" w:eastAsia="es-MX"/>
              </w:rPr>
            </w:pPr>
            <w:r w:rsidRPr="00EA5661">
              <w:rPr>
                <w:rFonts w:ascii="Arial Narrow" w:hAnsi="Arial Narrow" w:cs="Arial"/>
                <w:color w:val="000000"/>
                <w:sz w:val="20"/>
                <w:szCs w:val="20"/>
                <w:lang w:val="es-MX" w:eastAsia="es-MX"/>
              </w:rPr>
              <w:t>170204</w:t>
            </w:r>
          </w:p>
        </w:tc>
        <w:tc>
          <w:tcPr>
            <w:tcW w:w="3906" w:type="dxa"/>
            <w:tcBorders>
              <w:top w:val="nil"/>
              <w:left w:val="nil"/>
              <w:bottom w:val="single" w:sz="4" w:space="0" w:color="auto"/>
              <w:right w:val="single" w:sz="4" w:space="0" w:color="auto"/>
            </w:tcBorders>
            <w:shd w:val="clear" w:color="auto" w:fill="auto"/>
            <w:vAlign w:val="bottom"/>
            <w:hideMark/>
          </w:tcPr>
          <w:p w14:paraId="0DCC3FD7" w14:textId="77777777" w:rsidR="00C32E9B" w:rsidRPr="00EA5661" w:rsidRDefault="00C32E9B" w:rsidP="008E25EC">
            <w:pPr>
              <w:jc w:val="both"/>
              <w:rPr>
                <w:rFonts w:ascii="Arial Narrow" w:hAnsi="Arial Narrow" w:cs="Arial"/>
                <w:color w:val="000000"/>
                <w:sz w:val="20"/>
                <w:szCs w:val="20"/>
                <w:lang w:val="es-MX" w:eastAsia="es-MX"/>
              </w:rPr>
            </w:pPr>
            <w:r w:rsidRPr="00EA5661">
              <w:rPr>
                <w:rFonts w:ascii="Arial Narrow" w:hAnsi="Arial Narrow" w:cs="Arial"/>
                <w:color w:val="000000"/>
                <w:sz w:val="20"/>
                <w:szCs w:val="20"/>
                <w:lang w:val="es-MX" w:eastAsia="es-MX"/>
              </w:rPr>
              <w:t>REZAGADO URBANO</w:t>
            </w:r>
          </w:p>
        </w:tc>
        <w:tc>
          <w:tcPr>
            <w:tcW w:w="1418" w:type="dxa"/>
            <w:tcBorders>
              <w:top w:val="nil"/>
              <w:left w:val="nil"/>
              <w:bottom w:val="single" w:sz="4" w:space="0" w:color="auto"/>
              <w:right w:val="single" w:sz="12" w:space="0" w:color="auto"/>
            </w:tcBorders>
            <w:shd w:val="clear" w:color="auto" w:fill="auto"/>
            <w:noWrap/>
            <w:vAlign w:val="bottom"/>
            <w:hideMark/>
          </w:tcPr>
          <w:p w14:paraId="6FB9D52C" w14:textId="77777777" w:rsidR="00C32E9B" w:rsidRPr="00EA5661" w:rsidRDefault="00C32E9B" w:rsidP="008E25EC">
            <w:pPr>
              <w:jc w:val="right"/>
              <w:rPr>
                <w:rFonts w:ascii="Arial Narrow" w:hAnsi="Arial Narrow" w:cs="Arial"/>
                <w:sz w:val="20"/>
                <w:szCs w:val="20"/>
                <w:lang w:val="es-MX" w:eastAsia="es-MX"/>
              </w:rPr>
            </w:pPr>
            <w:r w:rsidRPr="00EA5661">
              <w:rPr>
                <w:rFonts w:ascii="Arial Narrow" w:hAnsi="Arial Narrow" w:cs="Arial"/>
                <w:sz w:val="20"/>
                <w:szCs w:val="20"/>
                <w:lang w:val="es-MX" w:eastAsia="es-MX"/>
              </w:rPr>
              <w:t>2,133.84</w:t>
            </w:r>
          </w:p>
        </w:tc>
      </w:tr>
      <w:tr w:rsidR="00C32E9B" w:rsidRPr="00EA5661" w14:paraId="755B0EDA" w14:textId="77777777" w:rsidTr="00076550">
        <w:trPr>
          <w:trHeight w:val="276"/>
        </w:trPr>
        <w:tc>
          <w:tcPr>
            <w:tcW w:w="863" w:type="dxa"/>
            <w:tcBorders>
              <w:top w:val="nil"/>
              <w:left w:val="single" w:sz="12" w:space="0" w:color="auto"/>
              <w:bottom w:val="single" w:sz="4" w:space="0" w:color="auto"/>
              <w:right w:val="single" w:sz="4" w:space="0" w:color="auto"/>
            </w:tcBorders>
            <w:shd w:val="clear" w:color="auto" w:fill="auto"/>
            <w:vAlign w:val="center"/>
            <w:hideMark/>
          </w:tcPr>
          <w:p w14:paraId="2E9B2764"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629" w:type="dxa"/>
            <w:tcBorders>
              <w:top w:val="nil"/>
              <w:left w:val="nil"/>
              <w:bottom w:val="single" w:sz="4" w:space="0" w:color="auto"/>
              <w:right w:val="single" w:sz="4" w:space="0" w:color="auto"/>
            </w:tcBorders>
            <w:shd w:val="clear" w:color="auto" w:fill="auto"/>
            <w:vAlign w:val="center"/>
            <w:hideMark/>
          </w:tcPr>
          <w:p w14:paraId="1142FE19"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807" w:type="dxa"/>
            <w:tcBorders>
              <w:top w:val="nil"/>
              <w:left w:val="nil"/>
              <w:bottom w:val="single" w:sz="4" w:space="0" w:color="auto"/>
              <w:right w:val="single" w:sz="4" w:space="0" w:color="auto"/>
            </w:tcBorders>
            <w:shd w:val="clear" w:color="auto" w:fill="auto"/>
            <w:vAlign w:val="center"/>
            <w:hideMark/>
          </w:tcPr>
          <w:p w14:paraId="521AC598" w14:textId="77777777" w:rsidR="00C32E9B" w:rsidRPr="00EA5661" w:rsidRDefault="00C32E9B" w:rsidP="008E25EC">
            <w:pPr>
              <w:jc w:val="center"/>
              <w:rPr>
                <w:rFonts w:ascii="Arial Narrow" w:hAnsi="Arial Narrow" w:cs="Arial"/>
                <w:color w:val="000000"/>
                <w:sz w:val="20"/>
                <w:szCs w:val="20"/>
                <w:lang w:val="es-MX" w:eastAsia="es-MX"/>
              </w:rPr>
            </w:pPr>
            <w:r w:rsidRPr="00EA5661">
              <w:rPr>
                <w:rFonts w:ascii="Arial Narrow" w:hAnsi="Arial Narrow" w:cs="Arial"/>
                <w:color w:val="000000"/>
                <w:sz w:val="20"/>
                <w:szCs w:val="20"/>
                <w:lang w:val="es-MX" w:eastAsia="es-MX"/>
              </w:rPr>
              <w:t>1703</w:t>
            </w:r>
          </w:p>
        </w:tc>
        <w:tc>
          <w:tcPr>
            <w:tcW w:w="1151" w:type="dxa"/>
            <w:tcBorders>
              <w:top w:val="nil"/>
              <w:left w:val="nil"/>
              <w:bottom w:val="single" w:sz="4" w:space="0" w:color="auto"/>
              <w:right w:val="single" w:sz="4" w:space="0" w:color="auto"/>
            </w:tcBorders>
            <w:shd w:val="clear" w:color="auto" w:fill="auto"/>
            <w:vAlign w:val="center"/>
            <w:hideMark/>
          </w:tcPr>
          <w:p w14:paraId="681B411E" w14:textId="77777777" w:rsidR="00C32E9B" w:rsidRPr="00EA5661" w:rsidRDefault="00C32E9B" w:rsidP="008E25EC">
            <w:pPr>
              <w:jc w:val="center"/>
              <w:rPr>
                <w:rFonts w:ascii="Arial Narrow" w:hAnsi="Arial Narrow" w:cs="Arial"/>
                <w:color w:val="000000"/>
                <w:sz w:val="20"/>
                <w:szCs w:val="20"/>
                <w:lang w:val="es-MX" w:eastAsia="es-MX"/>
              </w:rPr>
            </w:pPr>
            <w:r w:rsidRPr="00EA5661">
              <w:rPr>
                <w:rFonts w:ascii="Arial Narrow" w:hAnsi="Arial Narrow" w:cs="Arial"/>
                <w:color w:val="000000"/>
                <w:sz w:val="20"/>
                <w:szCs w:val="20"/>
                <w:lang w:val="es-MX" w:eastAsia="es-MX"/>
              </w:rPr>
              <w:t> </w:t>
            </w:r>
          </w:p>
        </w:tc>
        <w:tc>
          <w:tcPr>
            <w:tcW w:w="3906" w:type="dxa"/>
            <w:tcBorders>
              <w:top w:val="nil"/>
              <w:left w:val="nil"/>
              <w:bottom w:val="single" w:sz="4" w:space="0" w:color="auto"/>
              <w:right w:val="single" w:sz="4" w:space="0" w:color="auto"/>
            </w:tcBorders>
            <w:shd w:val="clear" w:color="auto" w:fill="auto"/>
            <w:vAlign w:val="bottom"/>
            <w:hideMark/>
          </w:tcPr>
          <w:p w14:paraId="609E11AC" w14:textId="77777777" w:rsidR="00C32E9B" w:rsidRPr="00EA5661" w:rsidRDefault="00C32E9B" w:rsidP="008E25EC">
            <w:pPr>
              <w:jc w:val="both"/>
              <w:rPr>
                <w:rFonts w:ascii="Arial Narrow" w:hAnsi="Arial Narrow" w:cs="Arial"/>
                <w:color w:val="000000"/>
                <w:sz w:val="20"/>
                <w:szCs w:val="20"/>
                <w:lang w:val="es-MX" w:eastAsia="es-MX"/>
              </w:rPr>
            </w:pPr>
            <w:r w:rsidRPr="00EA5661">
              <w:rPr>
                <w:rFonts w:ascii="Arial Narrow" w:hAnsi="Arial Narrow" w:cs="Arial"/>
                <w:color w:val="000000"/>
                <w:sz w:val="20"/>
                <w:szCs w:val="20"/>
                <w:lang w:val="es-MX" w:eastAsia="es-MX"/>
              </w:rPr>
              <w:t>HONORARIOS</w:t>
            </w:r>
          </w:p>
        </w:tc>
        <w:tc>
          <w:tcPr>
            <w:tcW w:w="1418" w:type="dxa"/>
            <w:tcBorders>
              <w:top w:val="nil"/>
              <w:left w:val="nil"/>
              <w:bottom w:val="single" w:sz="4" w:space="0" w:color="auto"/>
              <w:right w:val="single" w:sz="12" w:space="0" w:color="auto"/>
            </w:tcBorders>
            <w:shd w:val="clear" w:color="auto" w:fill="auto"/>
            <w:noWrap/>
            <w:vAlign w:val="bottom"/>
            <w:hideMark/>
          </w:tcPr>
          <w:p w14:paraId="2B18E6CD" w14:textId="77777777" w:rsidR="00C32E9B" w:rsidRPr="00EA5661" w:rsidRDefault="00C32E9B" w:rsidP="008E25EC">
            <w:pPr>
              <w:jc w:val="right"/>
              <w:rPr>
                <w:rFonts w:ascii="Arial Narrow" w:hAnsi="Arial Narrow" w:cs="Arial"/>
                <w:sz w:val="20"/>
                <w:szCs w:val="20"/>
                <w:lang w:val="es-MX" w:eastAsia="es-MX"/>
              </w:rPr>
            </w:pPr>
            <w:r w:rsidRPr="00EA5661">
              <w:rPr>
                <w:rFonts w:ascii="Arial Narrow" w:hAnsi="Arial Narrow" w:cs="Arial"/>
                <w:sz w:val="20"/>
                <w:szCs w:val="20"/>
                <w:lang w:val="es-MX" w:eastAsia="es-MX"/>
              </w:rPr>
              <w:t>0.00</w:t>
            </w:r>
          </w:p>
        </w:tc>
      </w:tr>
      <w:tr w:rsidR="00C32E9B" w:rsidRPr="00EA5661" w14:paraId="59F52FFF" w14:textId="77777777" w:rsidTr="00076550">
        <w:trPr>
          <w:trHeight w:val="276"/>
        </w:trPr>
        <w:tc>
          <w:tcPr>
            <w:tcW w:w="863" w:type="dxa"/>
            <w:tcBorders>
              <w:top w:val="nil"/>
              <w:left w:val="single" w:sz="12" w:space="0" w:color="auto"/>
              <w:bottom w:val="single" w:sz="4" w:space="0" w:color="auto"/>
              <w:right w:val="single" w:sz="4" w:space="0" w:color="auto"/>
            </w:tcBorders>
            <w:shd w:val="clear" w:color="auto" w:fill="auto"/>
            <w:vAlign w:val="center"/>
            <w:hideMark/>
          </w:tcPr>
          <w:p w14:paraId="4155ACDE"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629" w:type="dxa"/>
            <w:tcBorders>
              <w:top w:val="nil"/>
              <w:left w:val="nil"/>
              <w:bottom w:val="single" w:sz="4" w:space="0" w:color="auto"/>
              <w:right w:val="single" w:sz="4" w:space="0" w:color="auto"/>
            </w:tcBorders>
            <w:shd w:val="clear" w:color="auto" w:fill="auto"/>
            <w:vAlign w:val="center"/>
            <w:hideMark/>
          </w:tcPr>
          <w:p w14:paraId="0ED59B3D"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807" w:type="dxa"/>
            <w:tcBorders>
              <w:top w:val="nil"/>
              <w:left w:val="nil"/>
              <w:bottom w:val="single" w:sz="4" w:space="0" w:color="auto"/>
              <w:right w:val="single" w:sz="4" w:space="0" w:color="auto"/>
            </w:tcBorders>
            <w:shd w:val="clear" w:color="auto" w:fill="auto"/>
            <w:vAlign w:val="center"/>
            <w:hideMark/>
          </w:tcPr>
          <w:p w14:paraId="33B13DCA" w14:textId="77777777" w:rsidR="00C32E9B" w:rsidRPr="00EA5661" w:rsidRDefault="00C32E9B" w:rsidP="008E25EC">
            <w:pPr>
              <w:jc w:val="center"/>
              <w:rPr>
                <w:rFonts w:ascii="Arial Narrow" w:hAnsi="Arial Narrow" w:cs="Arial"/>
                <w:color w:val="000000"/>
                <w:sz w:val="20"/>
                <w:szCs w:val="20"/>
                <w:lang w:val="es-MX" w:eastAsia="es-MX"/>
              </w:rPr>
            </w:pPr>
            <w:r w:rsidRPr="00EA5661">
              <w:rPr>
                <w:rFonts w:ascii="Arial Narrow" w:hAnsi="Arial Narrow" w:cs="Arial"/>
                <w:color w:val="000000"/>
                <w:sz w:val="20"/>
                <w:szCs w:val="20"/>
                <w:lang w:val="es-MX" w:eastAsia="es-MX"/>
              </w:rPr>
              <w:t>1704</w:t>
            </w:r>
          </w:p>
        </w:tc>
        <w:tc>
          <w:tcPr>
            <w:tcW w:w="1151" w:type="dxa"/>
            <w:tcBorders>
              <w:top w:val="nil"/>
              <w:left w:val="nil"/>
              <w:bottom w:val="single" w:sz="4" w:space="0" w:color="auto"/>
              <w:right w:val="single" w:sz="4" w:space="0" w:color="auto"/>
            </w:tcBorders>
            <w:shd w:val="clear" w:color="auto" w:fill="auto"/>
            <w:vAlign w:val="center"/>
            <w:hideMark/>
          </w:tcPr>
          <w:p w14:paraId="319C44ED" w14:textId="77777777" w:rsidR="00C32E9B" w:rsidRPr="00EA5661" w:rsidRDefault="00C32E9B" w:rsidP="008E25EC">
            <w:pPr>
              <w:jc w:val="center"/>
              <w:rPr>
                <w:rFonts w:ascii="Arial Narrow" w:hAnsi="Arial Narrow" w:cs="Arial"/>
                <w:color w:val="000000"/>
                <w:sz w:val="20"/>
                <w:szCs w:val="20"/>
                <w:lang w:val="es-MX" w:eastAsia="es-MX"/>
              </w:rPr>
            </w:pPr>
            <w:r w:rsidRPr="00EA5661">
              <w:rPr>
                <w:rFonts w:ascii="Arial Narrow" w:hAnsi="Arial Narrow" w:cs="Arial"/>
                <w:color w:val="000000"/>
                <w:sz w:val="20"/>
                <w:szCs w:val="20"/>
                <w:lang w:val="es-MX" w:eastAsia="es-MX"/>
              </w:rPr>
              <w:t> </w:t>
            </w:r>
          </w:p>
        </w:tc>
        <w:tc>
          <w:tcPr>
            <w:tcW w:w="3906" w:type="dxa"/>
            <w:tcBorders>
              <w:top w:val="nil"/>
              <w:left w:val="nil"/>
              <w:bottom w:val="single" w:sz="4" w:space="0" w:color="auto"/>
              <w:right w:val="single" w:sz="4" w:space="0" w:color="auto"/>
            </w:tcBorders>
            <w:shd w:val="clear" w:color="auto" w:fill="auto"/>
            <w:vAlign w:val="bottom"/>
            <w:hideMark/>
          </w:tcPr>
          <w:p w14:paraId="36482371" w14:textId="77777777" w:rsidR="00C32E9B" w:rsidRPr="00EA5661" w:rsidRDefault="00C32E9B" w:rsidP="008E25EC">
            <w:pPr>
              <w:jc w:val="both"/>
              <w:rPr>
                <w:rFonts w:ascii="Arial Narrow" w:hAnsi="Arial Narrow" w:cs="Arial"/>
                <w:color w:val="000000"/>
                <w:sz w:val="20"/>
                <w:szCs w:val="20"/>
                <w:lang w:val="es-MX" w:eastAsia="es-MX"/>
              </w:rPr>
            </w:pPr>
            <w:r w:rsidRPr="00EA5661">
              <w:rPr>
                <w:rFonts w:ascii="Arial Narrow" w:hAnsi="Arial Narrow" w:cs="Arial"/>
                <w:color w:val="000000"/>
                <w:sz w:val="20"/>
                <w:szCs w:val="20"/>
                <w:lang w:val="es-MX" w:eastAsia="es-MX"/>
              </w:rPr>
              <w:t>GASTOS DE EJECUCION</w:t>
            </w:r>
          </w:p>
        </w:tc>
        <w:tc>
          <w:tcPr>
            <w:tcW w:w="1418" w:type="dxa"/>
            <w:tcBorders>
              <w:top w:val="nil"/>
              <w:left w:val="nil"/>
              <w:bottom w:val="single" w:sz="4" w:space="0" w:color="auto"/>
              <w:right w:val="single" w:sz="12" w:space="0" w:color="auto"/>
            </w:tcBorders>
            <w:shd w:val="clear" w:color="auto" w:fill="auto"/>
            <w:vAlign w:val="bottom"/>
            <w:hideMark/>
          </w:tcPr>
          <w:p w14:paraId="088463CC" w14:textId="77777777" w:rsidR="00C32E9B" w:rsidRPr="00EA5661" w:rsidRDefault="00C32E9B" w:rsidP="008E25EC">
            <w:pPr>
              <w:jc w:val="right"/>
              <w:rPr>
                <w:rFonts w:ascii="Arial Narrow" w:hAnsi="Arial Narrow" w:cs="Arial"/>
                <w:color w:val="000000"/>
                <w:sz w:val="20"/>
                <w:szCs w:val="20"/>
                <w:lang w:val="es-MX" w:eastAsia="es-MX"/>
              </w:rPr>
            </w:pPr>
            <w:r w:rsidRPr="00EA5661">
              <w:rPr>
                <w:rFonts w:ascii="Arial Narrow" w:hAnsi="Arial Narrow" w:cs="Arial"/>
                <w:color w:val="000000"/>
                <w:sz w:val="20"/>
                <w:szCs w:val="20"/>
                <w:lang w:val="es-MX" w:eastAsia="es-MX"/>
              </w:rPr>
              <w:t>68,797.98</w:t>
            </w:r>
          </w:p>
        </w:tc>
      </w:tr>
      <w:tr w:rsidR="00C32E9B" w:rsidRPr="00EA5661" w14:paraId="2CE5B0BF" w14:textId="77777777" w:rsidTr="00076550">
        <w:trPr>
          <w:trHeight w:val="279"/>
        </w:trPr>
        <w:tc>
          <w:tcPr>
            <w:tcW w:w="863" w:type="dxa"/>
            <w:tcBorders>
              <w:top w:val="nil"/>
              <w:left w:val="single" w:sz="12" w:space="0" w:color="auto"/>
              <w:bottom w:val="single" w:sz="4" w:space="0" w:color="auto"/>
              <w:right w:val="single" w:sz="4" w:space="0" w:color="auto"/>
            </w:tcBorders>
            <w:shd w:val="clear" w:color="auto" w:fill="auto"/>
            <w:vAlign w:val="center"/>
            <w:hideMark/>
          </w:tcPr>
          <w:p w14:paraId="2E3F2DE4"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629" w:type="dxa"/>
            <w:tcBorders>
              <w:top w:val="nil"/>
              <w:left w:val="nil"/>
              <w:bottom w:val="single" w:sz="4" w:space="0" w:color="auto"/>
              <w:right w:val="single" w:sz="4" w:space="0" w:color="auto"/>
            </w:tcBorders>
            <w:shd w:val="clear" w:color="auto" w:fill="auto"/>
            <w:vAlign w:val="center"/>
            <w:hideMark/>
          </w:tcPr>
          <w:p w14:paraId="48D05F04"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807" w:type="dxa"/>
            <w:tcBorders>
              <w:top w:val="nil"/>
              <w:left w:val="nil"/>
              <w:bottom w:val="single" w:sz="4" w:space="0" w:color="auto"/>
              <w:right w:val="single" w:sz="4" w:space="0" w:color="auto"/>
            </w:tcBorders>
            <w:shd w:val="clear" w:color="auto" w:fill="auto"/>
            <w:vAlign w:val="center"/>
            <w:hideMark/>
          </w:tcPr>
          <w:p w14:paraId="7CD9F876" w14:textId="77777777" w:rsidR="00C32E9B" w:rsidRPr="00EA5661" w:rsidRDefault="00C32E9B" w:rsidP="008E25EC">
            <w:pPr>
              <w:jc w:val="center"/>
              <w:rPr>
                <w:rFonts w:ascii="Arial Narrow" w:hAnsi="Arial Narrow" w:cs="Arial"/>
                <w:color w:val="000000"/>
                <w:sz w:val="20"/>
                <w:szCs w:val="20"/>
                <w:lang w:val="es-MX" w:eastAsia="es-MX"/>
              </w:rPr>
            </w:pPr>
            <w:r w:rsidRPr="00EA5661">
              <w:rPr>
                <w:rFonts w:ascii="Arial Narrow" w:hAnsi="Arial Narrow" w:cs="Arial"/>
                <w:color w:val="000000"/>
                <w:sz w:val="20"/>
                <w:szCs w:val="20"/>
                <w:lang w:val="es-MX" w:eastAsia="es-MX"/>
              </w:rPr>
              <w:t> </w:t>
            </w:r>
          </w:p>
        </w:tc>
        <w:tc>
          <w:tcPr>
            <w:tcW w:w="1151" w:type="dxa"/>
            <w:tcBorders>
              <w:top w:val="nil"/>
              <w:left w:val="nil"/>
              <w:bottom w:val="single" w:sz="4" w:space="0" w:color="auto"/>
              <w:right w:val="single" w:sz="4" w:space="0" w:color="auto"/>
            </w:tcBorders>
            <w:shd w:val="clear" w:color="auto" w:fill="auto"/>
            <w:vAlign w:val="center"/>
            <w:hideMark/>
          </w:tcPr>
          <w:p w14:paraId="511DC92B" w14:textId="77777777" w:rsidR="00C32E9B" w:rsidRPr="00EA5661" w:rsidRDefault="00C32E9B" w:rsidP="008E25EC">
            <w:pPr>
              <w:jc w:val="center"/>
              <w:rPr>
                <w:rFonts w:ascii="Arial Narrow" w:hAnsi="Arial Narrow" w:cs="Arial"/>
                <w:color w:val="000000"/>
                <w:sz w:val="20"/>
                <w:szCs w:val="20"/>
                <w:lang w:val="es-MX" w:eastAsia="es-MX"/>
              </w:rPr>
            </w:pPr>
            <w:r w:rsidRPr="00EA5661">
              <w:rPr>
                <w:rFonts w:ascii="Arial Narrow" w:hAnsi="Arial Narrow" w:cs="Arial"/>
                <w:color w:val="000000"/>
                <w:sz w:val="20"/>
                <w:szCs w:val="20"/>
                <w:lang w:val="es-MX" w:eastAsia="es-MX"/>
              </w:rPr>
              <w:t>170401</w:t>
            </w:r>
          </w:p>
        </w:tc>
        <w:tc>
          <w:tcPr>
            <w:tcW w:w="3906" w:type="dxa"/>
            <w:tcBorders>
              <w:top w:val="nil"/>
              <w:left w:val="nil"/>
              <w:bottom w:val="single" w:sz="4" w:space="0" w:color="auto"/>
              <w:right w:val="single" w:sz="4" w:space="0" w:color="auto"/>
            </w:tcBorders>
            <w:shd w:val="clear" w:color="auto" w:fill="auto"/>
            <w:vAlign w:val="bottom"/>
            <w:hideMark/>
          </w:tcPr>
          <w:p w14:paraId="725298D0" w14:textId="77777777" w:rsidR="00C32E9B" w:rsidRPr="00EA5661" w:rsidRDefault="00C32E9B" w:rsidP="008E25EC">
            <w:pPr>
              <w:jc w:val="both"/>
              <w:rPr>
                <w:rFonts w:ascii="Arial Narrow" w:hAnsi="Arial Narrow" w:cs="Arial"/>
                <w:color w:val="000000"/>
                <w:sz w:val="20"/>
                <w:szCs w:val="20"/>
                <w:lang w:val="es-MX" w:eastAsia="es-MX"/>
              </w:rPr>
            </w:pPr>
            <w:r w:rsidRPr="00EA5661">
              <w:rPr>
                <w:rFonts w:ascii="Arial Narrow" w:hAnsi="Arial Narrow" w:cs="Arial"/>
                <w:color w:val="000000"/>
                <w:sz w:val="20"/>
                <w:szCs w:val="20"/>
                <w:lang w:val="es-MX" w:eastAsia="es-MX"/>
              </w:rPr>
              <w:t>CORRIENTE RUSTICO</w:t>
            </w:r>
          </w:p>
        </w:tc>
        <w:tc>
          <w:tcPr>
            <w:tcW w:w="1418" w:type="dxa"/>
            <w:tcBorders>
              <w:top w:val="nil"/>
              <w:left w:val="nil"/>
              <w:bottom w:val="single" w:sz="4" w:space="0" w:color="auto"/>
              <w:right w:val="single" w:sz="12" w:space="0" w:color="auto"/>
            </w:tcBorders>
            <w:shd w:val="clear" w:color="auto" w:fill="auto"/>
            <w:noWrap/>
            <w:vAlign w:val="bottom"/>
            <w:hideMark/>
          </w:tcPr>
          <w:p w14:paraId="65BD5EAB" w14:textId="77777777" w:rsidR="00C32E9B" w:rsidRPr="00EA5661" w:rsidRDefault="00C32E9B" w:rsidP="008E25EC">
            <w:pPr>
              <w:jc w:val="right"/>
              <w:rPr>
                <w:rFonts w:ascii="Arial Narrow" w:hAnsi="Arial Narrow" w:cs="Arial"/>
                <w:sz w:val="20"/>
                <w:szCs w:val="20"/>
                <w:lang w:val="es-MX" w:eastAsia="es-MX"/>
              </w:rPr>
            </w:pPr>
            <w:r w:rsidRPr="00EA5661">
              <w:rPr>
                <w:rFonts w:ascii="Arial Narrow" w:hAnsi="Arial Narrow" w:cs="Arial"/>
                <w:sz w:val="20"/>
                <w:szCs w:val="20"/>
                <w:lang w:val="es-MX" w:eastAsia="es-MX"/>
              </w:rPr>
              <w:t>10,719.18</w:t>
            </w:r>
          </w:p>
        </w:tc>
      </w:tr>
      <w:tr w:rsidR="00C32E9B" w:rsidRPr="00EA5661" w14:paraId="15D68348" w14:textId="77777777" w:rsidTr="00076550">
        <w:trPr>
          <w:trHeight w:val="279"/>
        </w:trPr>
        <w:tc>
          <w:tcPr>
            <w:tcW w:w="863" w:type="dxa"/>
            <w:tcBorders>
              <w:top w:val="nil"/>
              <w:left w:val="single" w:sz="12" w:space="0" w:color="auto"/>
              <w:bottom w:val="single" w:sz="4" w:space="0" w:color="auto"/>
              <w:right w:val="single" w:sz="4" w:space="0" w:color="auto"/>
            </w:tcBorders>
            <w:shd w:val="clear" w:color="auto" w:fill="auto"/>
            <w:vAlign w:val="center"/>
            <w:hideMark/>
          </w:tcPr>
          <w:p w14:paraId="02BA5513"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629" w:type="dxa"/>
            <w:tcBorders>
              <w:top w:val="nil"/>
              <w:left w:val="nil"/>
              <w:bottom w:val="single" w:sz="4" w:space="0" w:color="auto"/>
              <w:right w:val="single" w:sz="4" w:space="0" w:color="auto"/>
            </w:tcBorders>
            <w:shd w:val="clear" w:color="auto" w:fill="auto"/>
            <w:vAlign w:val="center"/>
            <w:hideMark/>
          </w:tcPr>
          <w:p w14:paraId="415E6A88"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807" w:type="dxa"/>
            <w:tcBorders>
              <w:top w:val="nil"/>
              <w:left w:val="nil"/>
              <w:bottom w:val="single" w:sz="4" w:space="0" w:color="auto"/>
              <w:right w:val="single" w:sz="4" w:space="0" w:color="auto"/>
            </w:tcBorders>
            <w:shd w:val="clear" w:color="auto" w:fill="auto"/>
            <w:vAlign w:val="center"/>
            <w:hideMark/>
          </w:tcPr>
          <w:p w14:paraId="5E29B8D3" w14:textId="77777777" w:rsidR="00C32E9B" w:rsidRPr="00EA5661" w:rsidRDefault="00C32E9B" w:rsidP="008E25EC">
            <w:pPr>
              <w:jc w:val="center"/>
              <w:rPr>
                <w:rFonts w:ascii="Arial Narrow" w:hAnsi="Arial Narrow" w:cs="Arial"/>
                <w:color w:val="000000"/>
                <w:sz w:val="20"/>
                <w:szCs w:val="20"/>
                <w:lang w:val="es-MX" w:eastAsia="es-MX"/>
              </w:rPr>
            </w:pPr>
            <w:r w:rsidRPr="00EA5661">
              <w:rPr>
                <w:rFonts w:ascii="Arial Narrow" w:hAnsi="Arial Narrow" w:cs="Arial"/>
                <w:color w:val="000000"/>
                <w:sz w:val="20"/>
                <w:szCs w:val="20"/>
                <w:lang w:val="es-MX" w:eastAsia="es-MX"/>
              </w:rPr>
              <w:t> </w:t>
            </w:r>
          </w:p>
        </w:tc>
        <w:tc>
          <w:tcPr>
            <w:tcW w:w="1151" w:type="dxa"/>
            <w:tcBorders>
              <w:top w:val="nil"/>
              <w:left w:val="nil"/>
              <w:bottom w:val="single" w:sz="4" w:space="0" w:color="auto"/>
              <w:right w:val="single" w:sz="4" w:space="0" w:color="auto"/>
            </w:tcBorders>
            <w:shd w:val="clear" w:color="auto" w:fill="auto"/>
            <w:vAlign w:val="center"/>
            <w:hideMark/>
          </w:tcPr>
          <w:p w14:paraId="01A46A32" w14:textId="77777777" w:rsidR="00C32E9B" w:rsidRPr="00EA5661" w:rsidRDefault="00C32E9B" w:rsidP="008E25EC">
            <w:pPr>
              <w:jc w:val="center"/>
              <w:rPr>
                <w:rFonts w:ascii="Arial Narrow" w:hAnsi="Arial Narrow" w:cs="Arial"/>
                <w:color w:val="000000"/>
                <w:sz w:val="20"/>
                <w:szCs w:val="20"/>
                <w:lang w:val="es-MX" w:eastAsia="es-MX"/>
              </w:rPr>
            </w:pPr>
            <w:r w:rsidRPr="00EA5661">
              <w:rPr>
                <w:rFonts w:ascii="Arial Narrow" w:hAnsi="Arial Narrow" w:cs="Arial"/>
                <w:color w:val="000000"/>
                <w:sz w:val="20"/>
                <w:szCs w:val="20"/>
                <w:lang w:val="es-MX" w:eastAsia="es-MX"/>
              </w:rPr>
              <w:t>170402</w:t>
            </w:r>
          </w:p>
        </w:tc>
        <w:tc>
          <w:tcPr>
            <w:tcW w:w="3906" w:type="dxa"/>
            <w:tcBorders>
              <w:top w:val="nil"/>
              <w:left w:val="nil"/>
              <w:bottom w:val="single" w:sz="4" w:space="0" w:color="auto"/>
              <w:right w:val="single" w:sz="4" w:space="0" w:color="auto"/>
            </w:tcBorders>
            <w:shd w:val="clear" w:color="auto" w:fill="auto"/>
            <w:vAlign w:val="bottom"/>
            <w:hideMark/>
          </w:tcPr>
          <w:p w14:paraId="339EA64E" w14:textId="77777777" w:rsidR="00C32E9B" w:rsidRPr="00EA5661" w:rsidRDefault="00C32E9B" w:rsidP="008E25EC">
            <w:pPr>
              <w:jc w:val="both"/>
              <w:rPr>
                <w:rFonts w:ascii="Arial Narrow" w:hAnsi="Arial Narrow" w:cs="Arial"/>
                <w:color w:val="000000"/>
                <w:sz w:val="20"/>
                <w:szCs w:val="20"/>
                <w:lang w:val="es-MX" w:eastAsia="es-MX"/>
              </w:rPr>
            </w:pPr>
            <w:r w:rsidRPr="00EA5661">
              <w:rPr>
                <w:rFonts w:ascii="Arial Narrow" w:hAnsi="Arial Narrow" w:cs="Arial"/>
                <w:color w:val="000000"/>
                <w:sz w:val="20"/>
                <w:szCs w:val="20"/>
                <w:lang w:val="es-MX" w:eastAsia="es-MX"/>
              </w:rPr>
              <w:t>CORRIENTE URBANO</w:t>
            </w:r>
          </w:p>
        </w:tc>
        <w:tc>
          <w:tcPr>
            <w:tcW w:w="1418" w:type="dxa"/>
            <w:tcBorders>
              <w:top w:val="nil"/>
              <w:left w:val="nil"/>
              <w:bottom w:val="single" w:sz="4" w:space="0" w:color="auto"/>
              <w:right w:val="single" w:sz="12" w:space="0" w:color="auto"/>
            </w:tcBorders>
            <w:shd w:val="clear" w:color="auto" w:fill="auto"/>
            <w:noWrap/>
            <w:vAlign w:val="bottom"/>
            <w:hideMark/>
          </w:tcPr>
          <w:p w14:paraId="685EBF1C" w14:textId="77777777" w:rsidR="00C32E9B" w:rsidRPr="00EA5661" w:rsidRDefault="00C32E9B" w:rsidP="008E25EC">
            <w:pPr>
              <w:jc w:val="right"/>
              <w:rPr>
                <w:rFonts w:ascii="Arial Narrow" w:hAnsi="Arial Narrow" w:cs="Arial"/>
                <w:sz w:val="20"/>
                <w:szCs w:val="20"/>
                <w:lang w:val="es-MX" w:eastAsia="es-MX"/>
              </w:rPr>
            </w:pPr>
            <w:r w:rsidRPr="00EA5661">
              <w:rPr>
                <w:rFonts w:ascii="Arial Narrow" w:hAnsi="Arial Narrow" w:cs="Arial"/>
                <w:sz w:val="20"/>
                <w:szCs w:val="20"/>
                <w:lang w:val="es-MX" w:eastAsia="es-MX"/>
              </w:rPr>
              <w:t>57,683.04</w:t>
            </w:r>
          </w:p>
        </w:tc>
      </w:tr>
      <w:tr w:rsidR="00C32E9B" w:rsidRPr="00EA5661" w14:paraId="6889675D" w14:textId="77777777" w:rsidTr="00076550">
        <w:trPr>
          <w:trHeight w:val="279"/>
        </w:trPr>
        <w:tc>
          <w:tcPr>
            <w:tcW w:w="863" w:type="dxa"/>
            <w:tcBorders>
              <w:top w:val="nil"/>
              <w:left w:val="single" w:sz="12" w:space="0" w:color="auto"/>
              <w:bottom w:val="single" w:sz="4" w:space="0" w:color="auto"/>
              <w:right w:val="single" w:sz="4" w:space="0" w:color="auto"/>
            </w:tcBorders>
            <w:shd w:val="clear" w:color="auto" w:fill="auto"/>
            <w:vAlign w:val="center"/>
            <w:hideMark/>
          </w:tcPr>
          <w:p w14:paraId="617724BD"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629" w:type="dxa"/>
            <w:tcBorders>
              <w:top w:val="nil"/>
              <w:left w:val="nil"/>
              <w:bottom w:val="single" w:sz="4" w:space="0" w:color="auto"/>
              <w:right w:val="single" w:sz="4" w:space="0" w:color="auto"/>
            </w:tcBorders>
            <w:shd w:val="clear" w:color="auto" w:fill="auto"/>
            <w:vAlign w:val="center"/>
            <w:hideMark/>
          </w:tcPr>
          <w:p w14:paraId="32C960B8"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807" w:type="dxa"/>
            <w:tcBorders>
              <w:top w:val="nil"/>
              <w:left w:val="nil"/>
              <w:bottom w:val="single" w:sz="4" w:space="0" w:color="auto"/>
              <w:right w:val="single" w:sz="4" w:space="0" w:color="auto"/>
            </w:tcBorders>
            <w:shd w:val="clear" w:color="auto" w:fill="auto"/>
            <w:vAlign w:val="center"/>
            <w:hideMark/>
          </w:tcPr>
          <w:p w14:paraId="7290488F" w14:textId="77777777" w:rsidR="00C32E9B" w:rsidRPr="00EA5661" w:rsidRDefault="00C32E9B" w:rsidP="008E25EC">
            <w:pPr>
              <w:jc w:val="center"/>
              <w:rPr>
                <w:rFonts w:ascii="Arial Narrow" w:hAnsi="Arial Narrow" w:cs="Arial"/>
                <w:color w:val="000000"/>
                <w:sz w:val="20"/>
                <w:szCs w:val="20"/>
                <w:lang w:val="es-MX" w:eastAsia="es-MX"/>
              </w:rPr>
            </w:pPr>
            <w:r w:rsidRPr="00EA5661">
              <w:rPr>
                <w:rFonts w:ascii="Arial Narrow" w:hAnsi="Arial Narrow" w:cs="Arial"/>
                <w:color w:val="000000"/>
                <w:sz w:val="20"/>
                <w:szCs w:val="20"/>
                <w:lang w:val="es-MX" w:eastAsia="es-MX"/>
              </w:rPr>
              <w:t> </w:t>
            </w:r>
          </w:p>
        </w:tc>
        <w:tc>
          <w:tcPr>
            <w:tcW w:w="1151" w:type="dxa"/>
            <w:tcBorders>
              <w:top w:val="nil"/>
              <w:left w:val="nil"/>
              <w:bottom w:val="single" w:sz="4" w:space="0" w:color="auto"/>
              <w:right w:val="single" w:sz="4" w:space="0" w:color="auto"/>
            </w:tcBorders>
            <w:shd w:val="clear" w:color="auto" w:fill="auto"/>
            <w:vAlign w:val="center"/>
            <w:hideMark/>
          </w:tcPr>
          <w:p w14:paraId="243C8E5C" w14:textId="77777777" w:rsidR="00C32E9B" w:rsidRPr="00EA5661" w:rsidRDefault="00C32E9B" w:rsidP="008E25EC">
            <w:pPr>
              <w:jc w:val="center"/>
              <w:rPr>
                <w:rFonts w:ascii="Arial Narrow" w:hAnsi="Arial Narrow" w:cs="Arial"/>
                <w:color w:val="000000"/>
                <w:sz w:val="20"/>
                <w:szCs w:val="20"/>
                <w:lang w:val="es-MX" w:eastAsia="es-MX"/>
              </w:rPr>
            </w:pPr>
            <w:r w:rsidRPr="00EA5661">
              <w:rPr>
                <w:rFonts w:ascii="Arial Narrow" w:hAnsi="Arial Narrow" w:cs="Arial"/>
                <w:color w:val="000000"/>
                <w:sz w:val="20"/>
                <w:szCs w:val="20"/>
                <w:lang w:val="es-MX" w:eastAsia="es-MX"/>
              </w:rPr>
              <w:t>170403</w:t>
            </w:r>
          </w:p>
        </w:tc>
        <w:tc>
          <w:tcPr>
            <w:tcW w:w="3906" w:type="dxa"/>
            <w:tcBorders>
              <w:top w:val="nil"/>
              <w:left w:val="nil"/>
              <w:bottom w:val="single" w:sz="4" w:space="0" w:color="auto"/>
              <w:right w:val="single" w:sz="4" w:space="0" w:color="auto"/>
            </w:tcBorders>
            <w:shd w:val="clear" w:color="auto" w:fill="auto"/>
            <w:vAlign w:val="bottom"/>
            <w:hideMark/>
          </w:tcPr>
          <w:p w14:paraId="01C217BE" w14:textId="77777777" w:rsidR="00C32E9B" w:rsidRPr="00EA5661" w:rsidRDefault="00C32E9B" w:rsidP="008E25EC">
            <w:pPr>
              <w:jc w:val="both"/>
              <w:rPr>
                <w:rFonts w:ascii="Arial Narrow" w:hAnsi="Arial Narrow" w:cs="Arial"/>
                <w:color w:val="000000"/>
                <w:sz w:val="20"/>
                <w:szCs w:val="20"/>
                <w:lang w:val="es-MX" w:eastAsia="es-MX"/>
              </w:rPr>
            </w:pPr>
            <w:r w:rsidRPr="00EA5661">
              <w:rPr>
                <w:rFonts w:ascii="Arial Narrow" w:hAnsi="Arial Narrow" w:cs="Arial"/>
                <w:color w:val="000000"/>
                <w:sz w:val="20"/>
                <w:szCs w:val="20"/>
                <w:lang w:val="es-MX" w:eastAsia="es-MX"/>
              </w:rPr>
              <w:t>REZAGADO RUSTICO</w:t>
            </w:r>
          </w:p>
        </w:tc>
        <w:tc>
          <w:tcPr>
            <w:tcW w:w="1418" w:type="dxa"/>
            <w:tcBorders>
              <w:top w:val="nil"/>
              <w:left w:val="nil"/>
              <w:bottom w:val="single" w:sz="4" w:space="0" w:color="auto"/>
              <w:right w:val="single" w:sz="12" w:space="0" w:color="auto"/>
            </w:tcBorders>
            <w:shd w:val="clear" w:color="auto" w:fill="auto"/>
            <w:noWrap/>
            <w:vAlign w:val="bottom"/>
            <w:hideMark/>
          </w:tcPr>
          <w:p w14:paraId="0E15772B" w14:textId="77777777" w:rsidR="00C32E9B" w:rsidRPr="00EA5661" w:rsidRDefault="00C32E9B" w:rsidP="008E25EC">
            <w:pPr>
              <w:jc w:val="right"/>
              <w:rPr>
                <w:rFonts w:ascii="Arial Narrow" w:hAnsi="Arial Narrow" w:cs="Arial"/>
                <w:sz w:val="20"/>
                <w:szCs w:val="20"/>
                <w:lang w:val="es-MX" w:eastAsia="es-MX"/>
              </w:rPr>
            </w:pPr>
            <w:r w:rsidRPr="00EA5661">
              <w:rPr>
                <w:rFonts w:ascii="Arial Narrow" w:hAnsi="Arial Narrow" w:cs="Arial"/>
                <w:sz w:val="20"/>
                <w:szCs w:val="20"/>
                <w:lang w:val="es-MX" w:eastAsia="es-MX"/>
              </w:rPr>
              <w:t>395.76</w:t>
            </w:r>
          </w:p>
        </w:tc>
      </w:tr>
      <w:tr w:rsidR="00C32E9B" w:rsidRPr="00EA5661" w14:paraId="0C9C0C4E" w14:textId="77777777" w:rsidTr="00076550">
        <w:trPr>
          <w:trHeight w:val="276"/>
        </w:trPr>
        <w:tc>
          <w:tcPr>
            <w:tcW w:w="863" w:type="dxa"/>
            <w:tcBorders>
              <w:top w:val="nil"/>
              <w:left w:val="single" w:sz="12" w:space="0" w:color="auto"/>
              <w:bottom w:val="single" w:sz="4" w:space="0" w:color="auto"/>
              <w:right w:val="single" w:sz="4" w:space="0" w:color="auto"/>
            </w:tcBorders>
            <w:shd w:val="clear" w:color="auto" w:fill="auto"/>
            <w:vAlign w:val="center"/>
            <w:hideMark/>
          </w:tcPr>
          <w:p w14:paraId="7A4F5B36"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629" w:type="dxa"/>
            <w:tcBorders>
              <w:top w:val="nil"/>
              <w:left w:val="nil"/>
              <w:bottom w:val="single" w:sz="4" w:space="0" w:color="auto"/>
              <w:right w:val="single" w:sz="4" w:space="0" w:color="auto"/>
            </w:tcBorders>
            <w:shd w:val="clear" w:color="auto" w:fill="auto"/>
            <w:vAlign w:val="center"/>
            <w:hideMark/>
          </w:tcPr>
          <w:p w14:paraId="516B0D31"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807" w:type="dxa"/>
            <w:tcBorders>
              <w:top w:val="nil"/>
              <w:left w:val="nil"/>
              <w:bottom w:val="single" w:sz="4" w:space="0" w:color="auto"/>
              <w:right w:val="single" w:sz="4" w:space="0" w:color="auto"/>
            </w:tcBorders>
            <w:shd w:val="clear" w:color="auto" w:fill="auto"/>
            <w:vAlign w:val="center"/>
            <w:hideMark/>
          </w:tcPr>
          <w:p w14:paraId="12E60445" w14:textId="77777777" w:rsidR="00C32E9B" w:rsidRPr="00EA5661" w:rsidRDefault="00C32E9B" w:rsidP="008E25EC">
            <w:pPr>
              <w:jc w:val="center"/>
              <w:rPr>
                <w:rFonts w:ascii="Arial Narrow" w:hAnsi="Arial Narrow" w:cs="Arial"/>
                <w:color w:val="000000"/>
                <w:sz w:val="20"/>
                <w:szCs w:val="20"/>
                <w:lang w:val="es-MX" w:eastAsia="es-MX"/>
              </w:rPr>
            </w:pPr>
            <w:r w:rsidRPr="00EA5661">
              <w:rPr>
                <w:rFonts w:ascii="Arial Narrow" w:hAnsi="Arial Narrow" w:cs="Arial"/>
                <w:color w:val="000000"/>
                <w:sz w:val="20"/>
                <w:szCs w:val="20"/>
                <w:lang w:val="es-MX" w:eastAsia="es-MX"/>
              </w:rPr>
              <w:t> </w:t>
            </w:r>
          </w:p>
        </w:tc>
        <w:tc>
          <w:tcPr>
            <w:tcW w:w="1151" w:type="dxa"/>
            <w:tcBorders>
              <w:top w:val="nil"/>
              <w:left w:val="nil"/>
              <w:bottom w:val="single" w:sz="4" w:space="0" w:color="auto"/>
              <w:right w:val="single" w:sz="4" w:space="0" w:color="auto"/>
            </w:tcBorders>
            <w:shd w:val="clear" w:color="auto" w:fill="auto"/>
            <w:vAlign w:val="center"/>
            <w:hideMark/>
          </w:tcPr>
          <w:p w14:paraId="1D3E7B06" w14:textId="77777777" w:rsidR="00C32E9B" w:rsidRPr="00EA5661" w:rsidRDefault="00C32E9B" w:rsidP="008E25EC">
            <w:pPr>
              <w:jc w:val="center"/>
              <w:rPr>
                <w:rFonts w:ascii="Arial Narrow" w:hAnsi="Arial Narrow" w:cs="Arial"/>
                <w:color w:val="000000"/>
                <w:sz w:val="20"/>
                <w:szCs w:val="20"/>
                <w:lang w:val="es-MX" w:eastAsia="es-MX"/>
              </w:rPr>
            </w:pPr>
            <w:r w:rsidRPr="00EA5661">
              <w:rPr>
                <w:rFonts w:ascii="Arial Narrow" w:hAnsi="Arial Narrow" w:cs="Arial"/>
                <w:color w:val="000000"/>
                <w:sz w:val="20"/>
                <w:szCs w:val="20"/>
                <w:lang w:val="es-MX" w:eastAsia="es-MX"/>
              </w:rPr>
              <w:t>170404</w:t>
            </w:r>
          </w:p>
        </w:tc>
        <w:tc>
          <w:tcPr>
            <w:tcW w:w="3906" w:type="dxa"/>
            <w:tcBorders>
              <w:top w:val="nil"/>
              <w:left w:val="nil"/>
              <w:bottom w:val="single" w:sz="4" w:space="0" w:color="auto"/>
              <w:right w:val="single" w:sz="4" w:space="0" w:color="auto"/>
            </w:tcBorders>
            <w:shd w:val="clear" w:color="auto" w:fill="auto"/>
            <w:vAlign w:val="bottom"/>
            <w:hideMark/>
          </w:tcPr>
          <w:p w14:paraId="511A1626" w14:textId="77777777" w:rsidR="00C32E9B" w:rsidRPr="00EA5661" w:rsidRDefault="00C32E9B" w:rsidP="008E25EC">
            <w:pPr>
              <w:jc w:val="both"/>
              <w:rPr>
                <w:rFonts w:ascii="Arial Narrow" w:hAnsi="Arial Narrow" w:cs="Arial"/>
                <w:color w:val="000000"/>
                <w:sz w:val="20"/>
                <w:szCs w:val="20"/>
                <w:lang w:val="es-MX" w:eastAsia="es-MX"/>
              </w:rPr>
            </w:pPr>
            <w:r w:rsidRPr="00EA5661">
              <w:rPr>
                <w:rFonts w:ascii="Arial Narrow" w:hAnsi="Arial Narrow" w:cs="Arial"/>
                <w:color w:val="000000"/>
                <w:sz w:val="20"/>
                <w:szCs w:val="20"/>
                <w:lang w:val="es-MX" w:eastAsia="es-MX"/>
              </w:rPr>
              <w:t>REZAGADO URBANO</w:t>
            </w:r>
          </w:p>
        </w:tc>
        <w:tc>
          <w:tcPr>
            <w:tcW w:w="1418" w:type="dxa"/>
            <w:tcBorders>
              <w:top w:val="nil"/>
              <w:left w:val="nil"/>
              <w:bottom w:val="single" w:sz="4" w:space="0" w:color="auto"/>
              <w:right w:val="single" w:sz="12" w:space="0" w:color="auto"/>
            </w:tcBorders>
            <w:shd w:val="clear" w:color="auto" w:fill="auto"/>
            <w:noWrap/>
            <w:vAlign w:val="bottom"/>
            <w:hideMark/>
          </w:tcPr>
          <w:p w14:paraId="70D092C9" w14:textId="77777777" w:rsidR="00C32E9B" w:rsidRPr="00EA5661" w:rsidRDefault="00C32E9B" w:rsidP="008E25EC">
            <w:pPr>
              <w:jc w:val="right"/>
              <w:rPr>
                <w:rFonts w:ascii="Arial Narrow" w:hAnsi="Arial Narrow" w:cs="Arial"/>
                <w:sz w:val="20"/>
                <w:szCs w:val="20"/>
                <w:lang w:val="es-MX" w:eastAsia="es-MX"/>
              </w:rPr>
            </w:pPr>
            <w:r w:rsidRPr="00EA5661">
              <w:rPr>
                <w:rFonts w:ascii="Arial Narrow" w:hAnsi="Arial Narrow" w:cs="Arial"/>
                <w:sz w:val="20"/>
                <w:szCs w:val="20"/>
                <w:lang w:val="es-MX" w:eastAsia="es-MX"/>
              </w:rPr>
              <w:t>0.00</w:t>
            </w:r>
          </w:p>
        </w:tc>
      </w:tr>
      <w:tr w:rsidR="00C32E9B" w:rsidRPr="00EA5661" w14:paraId="69D6F83B" w14:textId="77777777" w:rsidTr="00076550">
        <w:trPr>
          <w:trHeight w:val="276"/>
        </w:trPr>
        <w:tc>
          <w:tcPr>
            <w:tcW w:w="863" w:type="dxa"/>
            <w:tcBorders>
              <w:top w:val="nil"/>
              <w:left w:val="single" w:sz="12" w:space="0" w:color="auto"/>
              <w:bottom w:val="single" w:sz="4" w:space="0" w:color="auto"/>
              <w:right w:val="single" w:sz="4" w:space="0" w:color="auto"/>
            </w:tcBorders>
            <w:shd w:val="clear" w:color="auto" w:fill="auto"/>
            <w:vAlign w:val="center"/>
            <w:hideMark/>
          </w:tcPr>
          <w:p w14:paraId="5990B35F"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629" w:type="dxa"/>
            <w:tcBorders>
              <w:top w:val="nil"/>
              <w:left w:val="nil"/>
              <w:bottom w:val="single" w:sz="4" w:space="0" w:color="auto"/>
              <w:right w:val="single" w:sz="4" w:space="0" w:color="auto"/>
            </w:tcBorders>
            <w:shd w:val="clear" w:color="auto" w:fill="auto"/>
            <w:vAlign w:val="center"/>
            <w:hideMark/>
          </w:tcPr>
          <w:p w14:paraId="1F3E35B4"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807" w:type="dxa"/>
            <w:tcBorders>
              <w:top w:val="nil"/>
              <w:left w:val="nil"/>
              <w:bottom w:val="single" w:sz="4" w:space="0" w:color="auto"/>
              <w:right w:val="single" w:sz="4" w:space="0" w:color="auto"/>
            </w:tcBorders>
            <w:shd w:val="clear" w:color="auto" w:fill="auto"/>
            <w:vAlign w:val="center"/>
            <w:hideMark/>
          </w:tcPr>
          <w:p w14:paraId="309F0D56" w14:textId="77777777" w:rsidR="00C32E9B" w:rsidRPr="00EA5661" w:rsidRDefault="00C32E9B" w:rsidP="008E25EC">
            <w:pPr>
              <w:jc w:val="center"/>
              <w:rPr>
                <w:rFonts w:ascii="Arial Narrow" w:hAnsi="Arial Narrow" w:cs="Arial"/>
                <w:color w:val="000000"/>
                <w:sz w:val="20"/>
                <w:szCs w:val="20"/>
                <w:lang w:val="es-MX" w:eastAsia="es-MX"/>
              </w:rPr>
            </w:pPr>
            <w:r w:rsidRPr="00EA5661">
              <w:rPr>
                <w:rFonts w:ascii="Arial Narrow" w:hAnsi="Arial Narrow" w:cs="Arial"/>
                <w:color w:val="000000"/>
                <w:sz w:val="20"/>
                <w:szCs w:val="20"/>
                <w:lang w:val="es-MX" w:eastAsia="es-MX"/>
              </w:rPr>
              <w:t>1705</w:t>
            </w:r>
          </w:p>
        </w:tc>
        <w:tc>
          <w:tcPr>
            <w:tcW w:w="1151" w:type="dxa"/>
            <w:tcBorders>
              <w:top w:val="nil"/>
              <w:left w:val="nil"/>
              <w:bottom w:val="single" w:sz="4" w:space="0" w:color="auto"/>
              <w:right w:val="single" w:sz="4" w:space="0" w:color="auto"/>
            </w:tcBorders>
            <w:shd w:val="clear" w:color="auto" w:fill="auto"/>
            <w:vAlign w:val="center"/>
            <w:hideMark/>
          </w:tcPr>
          <w:p w14:paraId="60CF7900" w14:textId="77777777" w:rsidR="00C32E9B" w:rsidRPr="00EA5661" w:rsidRDefault="00C32E9B" w:rsidP="008E25EC">
            <w:pPr>
              <w:jc w:val="center"/>
              <w:rPr>
                <w:rFonts w:ascii="Arial Narrow" w:hAnsi="Arial Narrow" w:cs="Arial"/>
                <w:color w:val="000000"/>
                <w:sz w:val="20"/>
                <w:szCs w:val="20"/>
                <w:lang w:val="es-MX" w:eastAsia="es-MX"/>
              </w:rPr>
            </w:pPr>
            <w:r w:rsidRPr="00EA5661">
              <w:rPr>
                <w:rFonts w:ascii="Arial Narrow" w:hAnsi="Arial Narrow" w:cs="Arial"/>
                <w:color w:val="000000"/>
                <w:sz w:val="20"/>
                <w:szCs w:val="20"/>
                <w:lang w:val="es-MX" w:eastAsia="es-MX"/>
              </w:rPr>
              <w:t> </w:t>
            </w:r>
          </w:p>
        </w:tc>
        <w:tc>
          <w:tcPr>
            <w:tcW w:w="3906" w:type="dxa"/>
            <w:tcBorders>
              <w:top w:val="nil"/>
              <w:left w:val="nil"/>
              <w:bottom w:val="single" w:sz="4" w:space="0" w:color="auto"/>
              <w:right w:val="single" w:sz="4" w:space="0" w:color="auto"/>
            </w:tcBorders>
            <w:shd w:val="clear" w:color="auto" w:fill="auto"/>
            <w:vAlign w:val="bottom"/>
            <w:hideMark/>
          </w:tcPr>
          <w:p w14:paraId="524AE619" w14:textId="77777777" w:rsidR="00C32E9B" w:rsidRPr="00EA5661" w:rsidRDefault="00C32E9B" w:rsidP="008E25EC">
            <w:pPr>
              <w:jc w:val="both"/>
              <w:rPr>
                <w:rFonts w:ascii="Arial Narrow" w:hAnsi="Arial Narrow" w:cs="Arial"/>
                <w:color w:val="000000"/>
                <w:sz w:val="20"/>
                <w:szCs w:val="20"/>
                <w:lang w:val="es-MX" w:eastAsia="es-MX"/>
              </w:rPr>
            </w:pPr>
            <w:r w:rsidRPr="00EA5661">
              <w:rPr>
                <w:rFonts w:ascii="Arial Narrow" w:hAnsi="Arial Narrow" w:cs="Arial"/>
                <w:color w:val="000000"/>
                <w:sz w:val="20"/>
                <w:szCs w:val="20"/>
                <w:lang w:val="es-MX" w:eastAsia="es-MX"/>
              </w:rPr>
              <w:t>ACTUALIZACION DE IMPUESTOS</w:t>
            </w:r>
          </w:p>
        </w:tc>
        <w:tc>
          <w:tcPr>
            <w:tcW w:w="1418" w:type="dxa"/>
            <w:tcBorders>
              <w:top w:val="nil"/>
              <w:left w:val="nil"/>
              <w:bottom w:val="single" w:sz="4" w:space="0" w:color="auto"/>
              <w:right w:val="single" w:sz="12" w:space="0" w:color="auto"/>
            </w:tcBorders>
            <w:shd w:val="clear" w:color="auto" w:fill="auto"/>
            <w:vAlign w:val="bottom"/>
            <w:hideMark/>
          </w:tcPr>
          <w:p w14:paraId="1E6A29EC" w14:textId="77777777" w:rsidR="00C32E9B" w:rsidRPr="00EA5661" w:rsidRDefault="00C32E9B" w:rsidP="008E25EC">
            <w:pPr>
              <w:jc w:val="right"/>
              <w:rPr>
                <w:rFonts w:ascii="Arial Narrow" w:hAnsi="Arial Narrow" w:cs="Arial"/>
                <w:color w:val="000000"/>
                <w:sz w:val="20"/>
                <w:szCs w:val="20"/>
                <w:lang w:val="es-MX" w:eastAsia="es-MX"/>
              </w:rPr>
            </w:pPr>
            <w:r w:rsidRPr="00EA5661">
              <w:rPr>
                <w:rFonts w:ascii="Arial Narrow" w:hAnsi="Arial Narrow" w:cs="Arial"/>
                <w:color w:val="000000"/>
                <w:sz w:val="20"/>
                <w:szCs w:val="20"/>
                <w:lang w:val="es-MX" w:eastAsia="es-MX"/>
              </w:rPr>
              <w:t>86,647.47</w:t>
            </w:r>
          </w:p>
        </w:tc>
      </w:tr>
      <w:tr w:rsidR="00C32E9B" w:rsidRPr="00EA5661" w14:paraId="128B68EE" w14:textId="77777777" w:rsidTr="00076550">
        <w:trPr>
          <w:trHeight w:val="279"/>
        </w:trPr>
        <w:tc>
          <w:tcPr>
            <w:tcW w:w="863" w:type="dxa"/>
            <w:tcBorders>
              <w:top w:val="nil"/>
              <w:left w:val="single" w:sz="12" w:space="0" w:color="auto"/>
              <w:bottom w:val="single" w:sz="4" w:space="0" w:color="auto"/>
              <w:right w:val="single" w:sz="4" w:space="0" w:color="auto"/>
            </w:tcBorders>
            <w:shd w:val="clear" w:color="auto" w:fill="auto"/>
            <w:vAlign w:val="center"/>
            <w:hideMark/>
          </w:tcPr>
          <w:p w14:paraId="76FDE3CB"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629" w:type="dxa"/>
            <w:tcBorders>
              <w:top w:val="nil"/>
              <w:left w:val="nil"/>
              <w:bottom w:val="single" w:sz="4" w:space="0" w:color="auto"/>
              <w:right w:val="single" w:sz="4" w:space="0" w:color="auto"/>
            </w:tcBorders>
            <w:shd w:val="clear" w:color="auto" w:fill="auto"/>
            <w:vAlign w:val="center"/>
            <w:hideMark/>
          </w:tcPr>
          <w:p w14:paraId="0518E653"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807" w:type="dxa"/>
            <w:tcBorders>
              <w:top w:val="nil"/>
              <w:left w:val="nil"/>
              <w:bottom w:val="single" w:sz="4" w:space="0" w:color="auto"/>
              <w:right w:val="single" w:sz="4" w:space="0" w:color="auto"/>
            </w:tcBorders>
            <w:shd w:val="clear" w:color="auto" w:fill="auto"/>
            <w:vAlign w:val="center"/>
            <w:hideMark/>
          </w:tcPr>
          <w:p w14:paraId="2748B022" w14:textId="77777777" w:rsidR="00C32E9B" w:rsidRPr="00EA5661" w:rsidRDefault="00C32E9B" w:rsidP="008E25EC">
            <w:pPr>
              <w:jc w:val="center"/>
              <w:rPr>
                <w:rFonts w:ascii="Arial Narrow" w:hAnsi="Arial Narrow" w:cs="Arial"/>
                <w:color w:val="000000"/>
                <w:sz w:val="20"/>
                <w:szCs w:val="20"/>
                <w:lang w:val="es-MX" w:eastAsia="es-MX"/>
              </w:rPr>
            </w:pPr>
            <w:r w:rsidRPr="00EA5661">
              <w:rPr>
                <w:rFonts w:ascii="Arial Narrow" w:hAnsi="Arial Narrow" w:cs="Arial"/>
                <w:color w:val="000000"/>
                <w:sz w:val="20"/>
                <w:szCs w:val="20"/>
                <w:lang w:val="es-MX" w:eastAsia="es-MX"/>
              </w:rPr>
              <w:t> </w:t>
            </w:r>
          </w:p>
        </w:tc>
        <w:tc>
          <w:tcPr>
            <w:tcW w:w="1151" w:type="dxa"/>
            <w:tcBorders>
              <w:top w:val="nil"/>
              <w:left w:val="nil"/>
              <w:bottom w:val="single" w:sz="4" w:space="0" w:color="auto"/>
              <w:right w:val="single" w:sz="4" w:space="0" w:color="auto"/>
            </w:tcBorders>
            <w:shd w:val="clear" w:color="auto" w:fill="auto"/>
            <w:vAlign w:val="center"/>
            <w:hideMark/>
          </w:tcPr>
          <w:p w14:paraId="2A99C1C0" w14:textId="77777777" w:rsidR="00C32E9B" w:rsidRPr="00EA5661" w:rsidRDefault="00C32E9B" w:rsidP="008E25EC">
            <w:pPr>
              <w:jc w:val="center"/>
              <w:rPr>
                <w:rFonts w:ascii="Arial Narrow" w:hAnsi="Arial Narrow" w:cs="Arial"/>
                <w:color w:val="000000"/>
                <w:sz w:val="20"/>
                <w:szCs w:val="20"/>
                <w:lang w:val="es-MX" w:eastAsia="es-MX"/>
              </w:rPr>
            </w:pPr>
            <w:r w:rsidRPr="00EA5661">
              <w:rPr>
                <w:rFonts w:ascii="Arial Narrow" w:hAnsi="Arial Narrow" w:cs="Arial"/>
                <w:color w:val="000000"/>
                <w:sz w:val="20"/>
                <w:szCs w:val="20"/>
                <w:lang w:val="es-MX" w:eastAsia="es-MX"/>
              </w:rPr>
              <w:t>170501</w:t>
            </w:r>
          </w:p>
        </w:tc>
        <w:tc>
          <w:tcPr>
            <w:tcW w:w="3906" w:type="dxa"/>
            <w:tcBorders>
              <w:top w:val="nil"/>
              <w:left w:val="nil"/>
              <w:bottom w:val="single" w:sz="4" w:space="0" w:color="auto"/>
              <w:right w:val="single" w:sz="4" w:space="0" w:color="auto"/>
            </w:tcBorders>
            <w:shd w:val="clear" w:color="auto" w:fill="auto"/>
            <w:vAlign w:val="bottom"/>
            <w:hideMark/>
          </w:tcPr>
          <w:p w14:paraId="171B37B1" w14:textId="77777777" w:rsidR="00C32E9B" w:rsidRPr="00EA5661" w:rsidRDefault="00C32E9B" w:rsidP="008E25EC">
            <w:pPr>
              <w:jc w:val="both"/>
              <w:rPr>
                <w:rFonts w:ascii="Arial Narrow" w:hAnsi="Arial Narrow" w:cs="Arial"/>
                <w:color w:val="000000"/>
                <w:sz w:val="20"/>
                <w:szCs w:val="20"/>
                <w:lang w:val="es-MX" w:eastAsia="es-MX"/>
              </w:rPr>
            </w:pPr>
            <w:r w:rsidRPr="00EA5661">
              <w:rPr>
                <w:rFonts w:ascii="Arial Narrow" w:hAnsi="Arial Narrow" w:cs="Arial"/>
                <w:color w:val="000000"/>
                <w:sz w:val="20"/>
                <w:szCs w:val="20"/>
                <w:lang w:val="es-MX" w:eastAsia="es-MX"/>
              </w:rPr>
              <w:t>CORRIENTE RUSTICO</w:t>
            </w:r>
          </w:p>
        </w:tc>
        <w:tc>
          <w:tcPr>
            <w:tcW w:w="1418" w:type="dxa"/>
            <w:tcBorders>
              <w:top w:val="nil"/>
              <w:left w:val="nil"/>
              <w:bottom w:val="single" w:sz="4" w:space="0" w:color="auto"/>
              <w:right w:val="single" w:sz="12" w:space="0" w:color="auto"/>
            </w:tcBorders>
            <w:shd w:val="clear" w:color="auto" w:fill="auto"/>
            <w:noWrap/>
            <w:vAlign w:val="bottom"/>
            <w:hideMark/>
          </w:tcPr>
          <w:p w14:paraId="0A3446C3" w14:textId="77777777" w:rsidR="00C32E9B" w:rsidRPr="00EA5661" w:rsidRDefault="00C32E9B" w:rsidP="008E25EC">
            <w:pPr>
              <w:jc w:val="right"/>
              <w:rPr>
                <w:rFonts w:ascii="Arial Narrow" w:hAnsi="Arial Narrow" w:cs="Arial"/>
                <w:sz w:val="20"/>
                <w:szCs w:val="20"/>
                <w:lang w:val="es-MX" w:eastAsia="es-MX"/>
              </w:rPr>
            </w:pPr>
            <w:r w:rsidRPr="00EA5661">
              <w:rPr>
                <w:rFonts w:ascii="Arial Narrow" w:hAnsi="Arial Narrow" w:cs="Arial"/>
                <w:sz w:val="20"/>
                <w:szCs w:val="20"/>
                <w:lang w:val="es-MX" w:eastAsia="es-MX"/>
              </w:rPr>
              <w:t>1,841.48</w:t>
            </w:r>
          </w:p>
        </w:tc>
      </w:tr>
      <w:tr w:rsidR="00C32E9B" w:rsidRPr="00EA5661" w14:paraId="5E183DC7" w14:textId="77777777" w:rsidTr="00076550">
        <w:trPr>
          <w:trHeight w:val="279"/>
        </w:trPr>
        <w:tc>
          <w:tcPr>
            <w:tcW w:w="863" w:type="dxa"/>
            <w:tcBorders>
              <w:top w:val="nil"/>
              <w:left w:val="single" w:sz="12" w:space="0" w:color="auto"/>
              <w:bottom w:val="single" w:sz="4" w:space="0" w:color="auto"/>
              <w:right w:val="single" w:sz="4" w:space="0" w:color="auto"/>
            </w:tcBorders>
            <w:shd w:val="clear" w:color="auto" w:fill="auto"/>
            <w:vAlign w:val="center"/>
            <w:hideMark/>
          </w:tcPr>
          <w:p w14:paraId="09452DE2"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629" w:type="dxa"/>
            <w:tcBorders>
              <w:top w:val="nil"/>
              <w:left w:val="nil"/>
              <w:bottom w:val="single" w:sz="4" w:space="0" w:color="auto"/>
              <w:right w:val="single" w:sz="4" w:space="0" w:color="auto"/>
            </w:tcBorders>
            <w:shd w:val="clear" w:color="auto" w:fill="auto"/>
            <w:vAlign w:val="center"/>
            <w:hideMark/>
          </w:tcPr>
          <w:p w14:paraId="3DFDEC27"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807" w:type="dxa"/>
            <w:tcBorders>
              <w:top w:val="nil"/>
              <w:left w:val="nil"/>
              <w:bottom w:val="single" w:sz="4" w:space="0" w:color="auto"/>
              <w:right w:val="single" w:sz="4" w:space="0" w:color="auto"/>
            </w:tcBorders>
            <w:shd w:val="clear" w:color="auto" w:fill="auto"/>
            <w:vAlign w:val="center"/>
            <w:hideMark/>
          </w:tcPr>
          <w:p w14:paraId="51595EB9" w14:textId="77777777" w:rsidR="00C32E9B" w:rsidRPr="00EA5661" w:rsidRDefault="00C32E9B" w:rsidP="008E25EC">
            <w:pPr>
              <w:jc w:val="center"/>
              <w:rPr>
                <w:rFonts w:ascii="Arial Narrow" w:hAnsi="Arial Narrow" w:cs="Arial"/>
                <w:color w:val="000000"/>
                <w:sz w:val="20"/>
                <w:szCs w:val="20"/>
                <w:lang w:val="es-MX" w:eastAsia="es-MX"/>
              </w:rPr>
            </w:pPr>
            <w:r w:rsidRPr="00EA5661">
              <w:rPr>
                <w:rFonts w:ascii="Arial Narrow" w:hAnsi="Arial Narrow" w:cs="Arial"/>
                <w:color w:val="000000"/>
                <w:sz w:val="20"/>
                <w:szCs w:val="20"/>
                <w:lang w:val="es-MX" w:eastAsia="es-MX"/>
              </w:rPr>
              <w:t> </w:t>
            </w:r>
          </w:p>
        </w:tc>
        <w:tc>
          <w:tcPr>
            <w:tcW w:w="1151" w:type="dxa"/>
            <w:tcBorders>
              <w:top w:val="nil"/>
              <w:left w:val="nil"/>
              <w:bottom w:val="single" w:sz="4" w:space="0" w:color="auto"/>
              <w:right w:val="single" w:sz="4" w:space="0" w:color="auto"/>
            </w:tcBorders>
            <w:shd w:val="clear" w:color="auto" w:fill="auto"/>
            <w:vAlign w:val="center"/>
            <w:hideMark/>
          </w:tcPr>
          <w:p w14:paraId="6C93AEC7" w14:textId="77777777" w:rsidR="00C32E9B" w:rsidRPr="00EA5661" w:rsidRDefault="00C32E9B" w:rsidP="008E25EC">
            <w:pPr>
              <w:jc w:val="center"/>
              <w:rPr>
                <w:rFonts w:ascii="Arial Narrow" w:hAnsi="Arial Narrow" w:cs="Arial"/>
                <w:color w:val="000000"/>
                <w:sz w:val="20"/>
                <w:szCs w:val="20"/>
                <w:lang w:val="es-MX" w:eastAsia="es-MX"/>
              </w:rPr>
            </w:pPr>
            <w:r w:rsidRPr="00EA5661">
              <w:rPr>
                <w:rFonts w:ascii="Arial Narrow" w:hAnsi="Arial Narrow" w:cs="Arial"/>
                <w:color w:val="000000"/>
                <w:sz w:val="20"/>
                <w:szCs w:val="20"/>
                <w:lang w:val="es-MX" w:eastAsia="es-MX"/>
              </w:rPr>
              <w:t>170502</w:t>
            </w:r>
          </w:p>
        </w:tc>
        <w:tc>
          <w:tcPr>
            <w:tcW w:w="3906" w:type="dxa"/>
            <w:tcBorders>
              <w:top w:val="nil"/>
              <w:left w:val="nil"/>
              <w:bottom w:val="single" w:sz="4" w:space="0" w:color="auto"/>
              <w:right w:val="single" w:sz="4" w:space="0" w:color="auto"/>
            </w:tcBorders>
            <w:shd w:val="clear" w:color="auto" w:fill="auto"/>
            <w:vAlign w:val="bottom"/>
            <w:hideMark/>
          </w:tcPr>
          <w:p w14:paraId="6DB40859" w14:textId="77777777" w:rsidR="00C32E9B" w:rsidRPr="00EA5661" w:rsidRDefault="00C32E9B" w:rsidP="008E25EC">
            <w:pPr>
              <w:jc w:val="both"/>
              <w:rPr>
                <w:rFonts w:ascii="Arial Narrow" w:hAnsi="Arial Narrow" w:cs="Arial"/>
                <w:color w:val="000000"/>
                <w:sz w:val="20"/>
                <w:szCs w:val="20"/>
                <w:lang w:val="es-MX" w:eastAsia="es-MX"/>
              </w:rPr>
            </w:pPr>
            <w:r w:rsidRPr="00EA5661">
              <w:rPr>
                <w:rFonts w:ascii="Arial Narrow" w:hAnsi="Arial Narrow" w:cs="Arial"/>
                <w:color w:val="000000"/>
                <w:sz w:val="20"/>
                <w:szCs w:val="20"/>
                <w:lang w:val="es-MX" w:eastAsia="es-MX"/>
              </w:rPr>
              <w:t>CORRIENTE URBANO</w:t>
            </w:r>
          </w:p>
        </w:tc>
        <w:tc>
          <w:tcPr>
            <w:tcW w:w="1418" w:type="dxa"/>
            <w:tcBorders>
              <w:top w:val="nil"/>
              <w:left w:val="nil"/>
              <w:bottom w:val="single" w:sz="4" w:space="0" w:color="auto"/>
              <w:right w:val="single" w:sz="12" w:space="0" w:color="auto"/>
            </w:tcBorders>
            <w:shd w:val="clear" w:color="auto" w:fill="auto"/>
            <w:noWrap/>
            <w:vAlign w:val="bottom"/>
            <w:hideMark/>
          </w:tcPr>
          <w:p w14:paraId="2EB12D01" w14:textId="77777777" w:rsidR="00C32E9B" w:rsidRPr="00EA5661" w:rsidRDefault="00C32E9B" w:rsidP="008E25EC">
            <w:pPr>
              <w:jc w:val="right"/>
              <w:rPr>
                <w:rFonts w:ascii="Arial Narrow" w:hAnsi="Arial Narrow" w:cs="Arial"/>
                <w:sz w:val="20"/>
                <w:szCs w:val="20"/>
                <w:lang w:val="es-MX" w:eastAsia="es-MX"/>
              </w:rPr>
            </w:pPr>
            <w:r w:rsidRPr="00EA5661">
              <w:rPr>
                <w:rFonts w:ascii="Arial Narrow" w:hAnsi="Arial Narrow" w:cs="Arial"/>
                <w:sz w:val="20"/>
                <w:szCs w:val="20"/>
                <w:lang w:val="es-MX" w:eastAsia="es-MX"/>
              </w:rPr>
              <w:t>10,497.49</w:t>
            </w:r>
          </w:p>
        </w:tc>
      </w:tr>
      <w:tr w:rsidR="00C32E9B" w:rsidRPr="00EA5661" w14:paraId="242E8467" w14:textId="77777777" w:rsidTr="00076550">
        <w:trPr>
          <w:trHeight w:val="279"/>
        </w:trPr>
        <w:tc>
          <w:tcPr>
            <w:tcW w:w="863" w:type="dxa"/>
            <w:tcBorders>
              <w:top w:val="nil"/>
              <w:left w:val="single" w:sz="12" w:space="0" w:color="auto"/>
              <w:bottom w:val="single" w:sz="4" w:space="0" w:color="auto"/>
              <w:right w:val="single" w:sz="4" w:space="0" w:color="auto"/>
            </w:tcBorders>
            <w:shd w:val="clear" w:color="auto" w:fill="auto"/>
            <w:vAlign w:val="center"/>
            <w:hideMark/>
          </w:tcPr>
          <w:p w14:paraId="6306E0E5"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629" w:type="dxa"/>
            <w:tcBorders>
              <w:top w:val="nil"/>
              <w:left w:val="nil"/>
              <w:bottom w:val="single" w:sz="4" w:space="0" w:color="auto"/>
              <w:right w:val="single" w:sz="4" w:space="0" w:color="auto"/>
            </w:tcBorders>
            <w:shd w:val="clear" w:color="auto" w:fill="auto"/>
            <w:vAlign w:val="center"/>
            <w:hideMark/>
          </w:tcPr>
          <w:p w14:paraId="19EE96B9"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807" w:type="dxa"/>
            <w:tcBorders>
              <w:top w:val="nil"/>
              <w:left w:val="nil"/>
              <w:bottom w:val="single" w:sz="4" w:space="0" w:color="auto"/>
              <w:right w:val="single" w:sz="4" w:space="0" w:color="auto"/>
            </w:tcBorders>
            <w:shd w:val="clear" w:color="auto" w:fill="auto"/>
            <w:vAlign w:val="center"/>
            <w:hideMark/>
          </w:tcPr>
          <w:p w14:paraId="7118EF67" w14:textId="77777777" w:rsidR="00C32E9B" w:rsidRPr="00EA5661" w:rsidRDefault="00C32E9B" w:rsidP="008E25EC">
            <w:pPr>
              <w:jc w:val="center"/>
              <w:rPr>
                <w:rFonts w:ascii="Arial Narrow" w:hAnsi="Arial Narrow" w:cs="Arial"/>
                <w:color w:val="000000"/>
                <w:sz w:val="20"/>
                <w:szCs w:val="20"/>
                <w:lang w:val="es-MX" w:eastAsia="es-MX"/>
              </w:rPr>
            </w:pPr>
            <w:r w:rsidRPr="00EA5661">
              <w:rPr>
                <w:rFonts w:ascii="Arial Narrow" w:hAnsi="Arial Narrow" w:cs="Arial"/>
                <w:color w:val="000000"/>
                <w:sz w:val="20"/>
                <w:szCs w:val="20"/>
                <w:lang w:val="es-MX" w:eastAsia="es-MX"/>
              </w:rPr>
              <w:t> </w:t>
            </w:r>
          </w:p>
        </w:tc>
        <w:tc>
          <w:tcPr>
            <w:tcW w:w="1151" w:type="dxa"/>
            <w:tcBorders>
              <w:top w:val="nil"/>
              <w:left w:val="nil"/>
              <w:bottom w:val="single" w:sz="4" w:space="0" w:color="auto"/>
              <w:right w:val="single" w:sz="4" w:space="0" w:color="auto"/>
            </w:tcBorders>
            <w:shd w:val="clear" w:color="auto" w:fill="auto"/>
            <w:vAlign w:val="center"/>
            <w:hideMark/>
          </w:tcPr>
          <w:p w14:paraId="64A52519" w14:textId="77777777" w:rsidR="00C32E9B" w:rsidRPr="00EA5661" w:rsidRDefault="00C32E9B" w:rsidP="008E25EC">
            <w:pPr>
              <w:jc w:val="center"/>
              <w:rPr>
                <w:rFonts w:ascii="Arial Narrow" w:hAnsi="Arial Narrow" w:cs="Arial"/>
                <w:color w:val="000000"/>
                <w:sz w:val="20"/>
                <w:szCs w:val="20"/>
                <w:lang w:val="es-MX" w:eastAsia="es-MX"/>
              </w:rPr>
            </w:pPr>
            <w:r w:rsidRPr="00EA5661">
              <w:rPr>
                <w:rFonts w:ascii="Arial Narrow" w:hAnsi="Arial Narrow" w:cs="Arial"/>
                <w:color w:val="000000"/>
                <w:sz w:val="20"/>
                <w:szCs w:val="20"/>
                <w:lang w:val="es-MX" w:eastAsia="es-MX"/>
              </w:rPr>
              <w:t>170503</w:t>
            </w:r>
          </w:p>
        </w:tc>
        <w:tc>
          <w:tcPr>
            <w:tcW w:w="3906" w:type="dxa"/>
            <w:tcBorders>
              <w:top w:val="nil"/>
              <w:left w:val="nil"/>
              <w:bottom w:val="single" w:sz="4" w:space="0" w:color="auto"/>
              <w:right w:val="single" w:sz="4" w:space="0" w:color="auto"/>
            </w:tcBorders>
            <w:shd w:val="clear" w:color="auto" w:fill="auto"/>
            <w:vAlign w:val="bottom"/>
            <w:hideMark/>
          </w:tcPr>
          <w:p w14:paraId="750A25A9" w14:textId="77777777" w:rsidR="00C32E9B" w:rsidRPr="00EA5661" w:rsidRDefault="00C32E9B" w:rsidP="008E25EC">
            <w:pPr>
              <w:jc w:val="both"/>
              <w:rPr>
                <w:rFonts w:ascii="Arial Narrow" w:hAnsi="Arial Narrow" w:cs="Arial"/>
                <w:color w:val="000000"/>
                <w:sz w:val="20"/>
                <w:szCs w:val="20"/>
                <w:lang w:val="es-MX" w:eastAsia="es-MX"/>
              </w:rPr>
            </w:pPr>
            <w:r w:rsidRPr="00EA5661">
              <w:rPr>
                <w:rFonts w:ascii="Arial Narrow" w:hAnsi="Arial Narrow" w:cs="Arial"/>
                <w:color w:val="000000"/>
                <w:sz w:val="20"/>
                <w:szCs w:val="20"/>
                <w:lang w:val="es-MX" w:eastAsia="es-MX"/>
              </w:rPr>
              <w:t>REZAGADO RUSTICO</w:t>
            </w:r>
          </w:p>
        </w:tc>
        <w:tc>
          <w:tcPr>
            <w:tcW w:w="1418" w:type="dxa"/>
            <w:tcBorders>
              <w:top w:val="nil"/>
              <w:left w:val="nil"/>
              <w:bottom w:val="single" w:sz="4" w:space="0" w:color="auto"/>
              <w:right w:val="single" w:sz="12" w:space="0" w:color="auto"/>
            </w:tcBorders>
            <w:shd w:val="clear" w:color="auto" w:fill="auto"/>
            <w:noWrap/>
            <w:vAlign w:val="bottom"/>
            <w:hideMark/>
          </w:tcPr>
          <w:p w14:paraId="2153BAB5" w14:textId="77777777" w:rsidR="00C32E9B" w:rsidRPr="00EA5661" w:rsidRDefault="00C32E9B" w:rsidP="008E25EC">
            <w:pPr>
              <w:jc w:val="right"/>
              <w:rPr>
                <w:rFonts w:ascii="Arial Narrow" w:hAnsi="Arial Narrow" w:cs="Arial"/>
                <w:sz w:val="20"/>
                <w:szCs w:val="20"/>
                <w:lang w:val="es-MX" w:eastAsia="es-MX"/>
              </w:rPr>
            </w:pPr>
            <w:r w:rsidRPr="00EA5661">
              <w:rPr>
                <w:rFonts w:ascii="Arial Narrow" w:hAnsi="Arial Narrow" w:cs="Arial"/>
                <w:sz w:val="20"/>
                <w:szCs w:val="20"/>
                <w:lang w:val="es-MX" w:eastAsia="es-MX"/>
              </w:rPr>
              <w:t>17,734.13</w:t>
            </w:r>
          </w:p>
        </w:tc>
      </w:tr>
      <w:tr w:rsidR="00C32E9B" w:rsidRPr="00EA5661" w14:paraId="421AA26D" w14:textId="77777777" w:rsidTr="00076550">
        <w:trPr>
          <w:trHeight w:val="279"/>
        </w:trPr>
        <w:tc>
          <w:tcPr>
            <w:tcW w:w="863" w:type="dxa"/>
            <w:tcBorders>
              <w:top w:val="nil"/>
              <w:left w:val="single" w:sz="12" w:space="0" w:color="auto"/>
              <w:bottom w:val="single" w:sz="4" w:space="0" w:color="auto"/>
              <w:right w:val="single" w:sz="4" w:space="0" w:color="auto"/>
            </w:tcBorders>
            <w:shd w:val="clear" w:color="auto" w:fill="auto"/>
            <w:vAlign w:val="center"/>
            <w:hideMark/>
          </w:tcPr>
          <w:p w14:paraId="279A244F"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629" w:type="dxa"/>
            <w:tcBorders>
              <w:top w:val="nil"/>
              <w:left w:val="nil"/>
              <w:bottom w:val="single" w:sz="4" w:space="0" w:color="auto"/>
              <w:right w:val="single" w:sz="4" w:space="0" w:color="auto"/>
            </w:tcBorders>
            <w:shd w:val="clear" w:color="auto" w:fill="auto"/>
            <w:vAlign w:val="center"/>
            <w:hideMark/>
          </w:tcPr>
          <w:p w14:paraId="5F6FA9B6"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807" w:type="dxa"/>
            <w:tcBorders>
              <w:top w:val="nil"/>
              <w:left w:val="nil"/>
              <w:bottom w:val="single" w:sz="4" w:space="0" w:color="auto"/>
              <w:right w:val="single" w:sz="4" w:space="0" w:color="auto"/>
            </w:tcBorders>
            <w:shd w:val="clear" w:color="auto" w:fill="auto"/>
            <w:vAlign w:val="center"/>
            <w:hideMark/>
          </w:tcPr>
          <w:p w14:paraId="59CEA21A" w14:textId="77777777" w:rsidR="00C32E9B" w:rsidRPr="00EA5661" w:rsidRDefault="00C32E9B" w:rsidP="008E25EC">
            <w:pPr>
              <w:jc w:val="center"/>
              <w:rPr>
                <w:rFonts w:ascii="Arial Narrow" w:hAnsi="Arial Narrow" w:cs="Arial"/>
                <w:color w:val="000000"/>
                <w:sz w:val="20"/>
                <w:szCs w:val="20"/>
                <w:lang w:val="es-MX" w:eastAsia="es-MX"/>
              </w:rPr>
            </w:pPr>
            <w:r w:rsidRPr="00EA5661">
              <w:rPr>
                <w:rFonts w:ascii="Arial Narrow" w:hAnsi="Arial Narrow" w:cs="Arial"/>
                <w:color w:val="000000"/>
                <w:sz w:val="20"/>
                <w:szCs w:val="20"/>
                <w:lang w:val="es-MX" w:eastAsia="es-MX"/>
              </w:rPr>
              <w:t> </w:t>
            </w:r>
          </w:p>
        </w:tc>
        <w:tc>
          <w:tcPr>
            <w:tcW w:w="1151" w:type="dxa"/>
            <w:tcBorders>
              <w:top w:val="nil"/>
              <w:left w:val="nil"/>
              <w:bottom w:val="single" w:sz="4" w:space="0" w:color="auto"/>
              <w:right w:val="single" w:sz="4" w:space="0" w:color="auto"/>
            </w:tcBorders>
            <w:shd w:val="clear" w:color="auto" w:fill="auto"/>
            <w:vAlign w:val="center"/>
            <w:hideMark/>
          </w:tcPr>
          <w:p w14:paraId="672DAA5E" w14:textId="77777777" w:rsidR="00C32E9B" w:rsidRPr="00EA5661" w:rsidRDefault="00C32E9B" w:rsidP="008E25EC">
            <w:pPr>
              <w:jc w:val="center"/>
              <w:rPr>
                <w:rFonts w:ascii="Arial Narrow" w:hAnsi="Arial Narrow" w:cs="Arial"/>
                <w:color w:val="000000"/>
                <w:sz w:val="20"/>
                <w:szCs w:val="20"/>
                <w:lang w:val="es-MX" w:eastAsia="es-MX"/>
              </w:rPr>
            </w:pPr>
            <w:r w:rsidRPr="00EA5661">
              <w:rPr>
                <w:rFonts w:ascii="Arial Narrow" w:hAnsi="Arial Narrow" w:cs="Arial"/>
                <w:color w:val="000000"/>
                <w:sz w:val="20"/>
                <w:szCs w:val="20"/>
                <w:lang w:val="es-MX" w:eastAsia="es-MX"/>
              </w:rPr>
              <w:t>170504</w:t>
            </w:r>
          </w:p>
        </w:tc>
        <w:tc>
          <w:tcPr>
            <w:tcW w:w="3906" w:type="dxa"/>
            <w:tcBorders>
              <w:top w:val="nil"/>
              <w:left w:val="nil"/>
              <w:bottom w:val="single" w:sz="4" w:space="0" w:color="auto"/>
              <w:right w:val="single" w:sz="4" w:space="0" w:color="auto"/>
            </w:tcBorders>
            <w:shd w:val="clear" w:color="auto" w:fill="auto"/>
            <w:vAlign w:val="bottom"/>
            <w:hideMark/>
          </w:tcPr>
          <w:p w14:paraId="03FA1B44" w14:textId="77777777" w:rsidR="00C32E9B" w:rsidRPr="00EA5661" w:rsidRDefault="00C32E9B" w:rsidP="008E25EC">
            <w:pPr>
              <w:jc w:val="both"/>
              <w:rPr>
                <w:rFonts w:ascii="Arial Narrow" w:hAnsi="Arial Narrow" w:cs="Arial"/>
                <w:color w:val="000000"/>
                <w:sz w:val="20"/>
                <w:szCs w:val="20"/>
                <w:lang w:val="es-MX" w:eastAsia="es-MX"/>
              </w:rPr>
            </w:pPr>
            <w:r w:rsidRPr="00EA5661">
              <w:rPr>
                <w:rFonts w:ascii="Arial Narrow" w:hAnsi="Arial Narrow" w:cs="Arial"/>
                <w:color w:val="000000"/>
                <w:sz w:val="20"/>
                <w:szCs w:val="20"/>
                <w:lang w:val="es-MX" w:eastAsia="es-MX"/>
              </w:rPr>
              <w:t>REZAGADO URBANO</w:t>
            </w:r>
          </w:p>
        </w:tc>
        <w:tc>
          <w:tcPr>
            <w:tcW w:w="1418" w:type="dxa"/>
            <w:tcBorders>
              <w:top w:val="nil"/>
              <w:left w:val="nil"/>
              <w:bottom w:val="single" w:sz="4" w:space="0" w:color="auto"/>
              <w:right w:val="single" w:sz="12" w:space="0" w:color="auto"/>
            </w:tcBorders>
            <w:shd w:val="clear" w:color="auto" w:fill="auto"/>
            <w:noWrap/>
            <w:vAlign w:val="bottom"/>
            <w:hideMark/>
          </w:tcPr>
          <w:p w14:paraId="2CF4B042" w14:textId="77777777" w:rsidR="00C32E9B" w:rsidRPr="00EA5661" w:rsidRDefault="00C32E9B" w:rsidP="008E25EC">
            <w:pPr>
              <w:jc w:val="right"/>
              <w:rPr>
                <w:rFonts w:ascii="Arial Narrow" w:hAnsi="Arial Narrow" w:cs="Arial"/>
                <w:sz w:val="20"/>
                <w:szCs w:val="20"/>
                <w:lang w:val="es-MX" w:eastAsia="es-MX"/>
              </w:rPr>
            </w:pPr>
            <w:r w:rsidRPr="00EA5661">
              <w:rPr>
                <w:rFonts w:ascii="Arial Narrow" w:hAnsi="Arial Narrow" w:cs="Arial"/>
                <w:sz w:val="20"/>
                <w:szCs w:val="20"/>
                <w:lang w:val="es-MX" w:eastAsia="es-MX"/>
              </w:rPr>
              <w:t>56,574.37</w:t>
            </w:r>
          </w:p>
        </w:tc>
      </w:tr>
      <w:tr w:rsidR="00C32E9B" w:rsidRPr="00EA5661" w14:paraId="48FAFB98" w14:textId="77777777" w:rsidTr="00076550">
        <w:trPr>
          <w:trHeight w:val="276"/>
        </w:trPr>
        <w:tc>
          <w:tcPr>
            <w:tcW w:w="863" w:type="dxa"/>
            <w:tcBorders>
              <w:top w:val="nil"/>
              <w:left w:val="single" w:sz="12" w:space="0" w:color="auto"/>
              <w:bottom w:val="single" w:sz="4" w:space="0" w:color="auto"/>
              <w:right w:val="single" w:sz="4" w:space="0" w:color="auto"/>
            </w:tcBorders>
            <w:shd w:val="clear" w:color="auto" w:fill="auto"/>
            <w:vAlign w:val="center"/>
            <w:hideMark/>
          </w:tcPr>
          <w:p w14:paraId="12D61042"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629" w:type="dxa"/>
            <w:tcBorders>
              <w:top w:val="nil"/>
              <w:left w:val="nil"/>
              <w:bottom w:val="single" w:sz="4" w:space="0" w:color="auto"/>
              <w:right w:val="single" w:sz="4" w:space="0" w:color="auto"/>
            </w:tcBorders>
            <w:shd w:val="clear" w:color="auto" w:fill="auto"/>
            <w:vAlign w:val="center"/>
            <w:hideMark/>
          </w:tcPr>
          <w:p w14:paraId="393A7397"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18</w:t>
            </w:r>
          </w:p>
        </w:tc>
        <w:tc>
          <w:tcPr>
            <w:tcW w:w="807" w:type="dxa"/>
            <w:tcBorders>
              <w:top w:val="nil"/>
              <w:left w:val="nil"/>
              <w:bottom w:val="single" w:sz="4" w:space="0" w:color="auto"/>
              <w:right w:val="single" w:sz="4" w:space="0" w:color="auto"/>
            </w:tcBorders>
            <w:shd w:val="clear" w:color="auto" w:fill="auto"/>
            <w:vAlign w:val="center"/>
            <w:hideMark/>
          </w:tcPr>
          <w:p w14:paraId="127149DD" w14:textId="77777777" w:rsidR="00C32E9B" w:rsidRPr="00EA5661" w:rsidRDefault="00C32E9B" w:rsidP="008E25EC">
            <w:pPr>
              <w:jc w:val="center"/>
              <w:rPr>
                <w:rFonts w:ascii="Arial Narrow" w:hAnsi="Arial Narrow" w:cs="Arial"/>
                <w:color w:val="000000"/>
                <w:sz w:val="20"/>
                <w:szCs w:val="20"/>
                <w:lang w:val="es-MX" w:eastAsia="es-MX"/>
              </w:rPr>
            </w:pPr>
            <w:r w:rsidRPr="00EA5661">
              <w:rPr>
                <w:rFonts w:ascii="Arial Narrow" w:hAnsi="Arial Narrow" w:cs="Arial"/>
                <w:color w:val="000000"/>
                <w:sz w:val="20"/>
                <w:szCs w:val="20"/>
                <w:lang w:val="es-MX" w:eastAsia="es-MX"/>
              </w:rPr>
              <w:t> </w:t>
            </w:r>
          </w:p>
        </w:tc>
        <w:tc>
          <w:tcPr>
            <w:tcW w:w="1151" w:type="dxa"/>
            <w:tcBorders>
              <w:top w:val="nil"/>
              <w:left w:val="nil"/>
              <w:bottom w:val="single" w:sz="4" w:space="0" w:color="auto"/>
              <w:right w:val="single" w:sz="4" w:space="0" w:color="auto"/>
            </w:tcBorders>
            <w:shd w:val="clear" w:color="auto" w:fill="auto"/>
            <w:vAlign w:val="center"/>
            <w:hideMark/>
          </w:tcPr>
          <w:p w14:paraId="1F2B6D3E" w14:textId="77777777" w:rsidR="00C32E9B" w:rsidRPr="00EA5661" w:rsidRDefault="00C32E9B" w:rsidP="008E25EC">
            <w:pPr>
              <w:jc w:val="center"/>
              <w:rPr>
                <w:rFonts w:ascii="Arial Narrow" w:hAnsi="Arial Narrow" w:cs="Arial"/>
                <w:color w:val="000000"/>
                <w:sz w:val="20"/>
                <w:szCs w:val="20"/>
                <w:lang w:val="es-MX" w:eastAsia="es-MX"/>
              </w:rPr>
            </w:pPr>
            <w:r w:rsidRPr="00EA5661">
              <w:rPr>
                <w:rFonts w:ascii="Arial Narrow" w:hAnsi="Arial Narrow" w:cs="Arial"/>
                <w:color w:val="000000"/>
                <w:sz w:val="20"/>
                <w:szCs w:val="20"/>
                <w:lang w:val="es-MX" w:eastAsia="es-MX"/>
              </w:rPr>
              <w:t> </w:t>
            </w:r>
          </w:p>
        </w:tc>
        <w:tc>
          <w:tcPr>
            <w:tcW w:w="3906" w:type="dxa"/>
            <w:tcBorders>
              <w:top w:val="nil"/>
              <w:left w:val="nil"/>
              <w:bottom w:val="single" w:sz="4" w:space="0" w:color="auto"/>
              <w:right w:val="single" w:sz="4" w:space="0" w:color="auto"/>
            </w:tcBorders>
            <w:shd w:val="clear" w:color="auto" w:fill="auto"/>
            <w:vAlign w:val="bottom"/>
            <w:hideMark/>
          </w:tcPr>
          <w:p w14:paraId="12EABA2E" w14:textId="77777777" w:rsidR="00C32E9B" w:rsidRPr="00EA5661" w:rsidRDefault="00C32E9B" w:rsidP="008E25EC">
            <w:pPr>
              <w:jc w:val="both"/>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OTROS IMPUESTOS</w:t>
            </w:r>
          </w:p>
        </w:tc>
        <w:tc>
          <w:tcPr>
            <w:tcW w:w="1418" w:type="dxa"/>
            <w:tcBorders>
              <w:top w:val="nil"/>
              <w:left w:val="nil"/>
              <w:bottom w:val="single" w:sz="4" w:space="0" w:color="auto"/>
              <w:right w:val="single" w:sz="12" w:space="0" w:color="auto"/>
            </w:tcBorders>
            <w:shd w:val="clear" w:color="auto" w:fill="auto"/>
            <w:noWrap/>
            <w:vAlign w:val="bottom"/>
            <w:hideMark/>
          </w:tcPr>
          <w:p w14:paraId="51F5423D" w14:textId="77777777" w:rsidR="00C32E9B" w:rsidRPr="00EA5661" w:rsidRDefault="00C32E9B" w:rsidP="008E25EC">
            <w:pPr>
              <w:jc w:val="right"/>
              <w:rPr>
                <w:rFonts w:ascii="Arial Narrow" w:hAnsi="Arial Narrow" w:cs="Arial"/>
                <w:b/>
                <w:bCs/>
                <w:sz w:val="20"/>
                <w:szCs w:val="20"/>
                <w:lang w:val="es-MX" w:eastAsia="es-MX"/>
              </w:rPr>
            </w:pPr>
            <w:r w:rsidRPr="00EA5661">
              <w:rPr>
                <w:rFonts w:ascii="Arial Narrow" w:hAnsi="Arial Narrow" w:cs="Arial"/>
                <w:b/>
                <w:bCs/>
                <w:sz w:val="20"/>
                <w:szCs w:val="20"/>
                <w:lang w:val="es-MX" w:eastAsia="es-MX"/>
              </w:rPr>
              <w:t>0.00</w:t>
            </w:r>
          </w:p>
        </w:tc>
      </w:tr>
      <w:tr w:rsidR="00C32E9B" w:rsidRPr="00EA5661" w14:paraId="3B18A681" w14:textId="77777777" w:rsidTr="00076550">
        <w:trPr>
          <w:trHeight w:val="1056"/>
        </w:trPr>
        <w:tc>
          <w:tcPr>
            <w:tcW w:w="863" w:type="dxa"/>
            <w:tcBorders>
              <w:top w:val="nil"/>
              <w:left w:val="single" w:sz="12" w:space="0" w:color="auto"/>
              <w:bottom w:val="single" w:sz="4" w:space="0" w:color="auto"/>
              <w:right w:val="single" w:sz="4" w:space="0" w:color="auto"/>
            </w:tcBorders>
            <w:shd w:val="clear" w:color="auto" w:fill="auto"/>
            <w:vAlign w:val="center"/>
            <w:hideMark/>
          </w:tcPr>
          <w:p w14:paraId="5F92E376"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629" w:type="dxa"/>
            <w:tcBorders>
              <w:top w:val="nil"/>
              <w:left w:val="nil"/>
              <w:bottom w:val="single" w:sz="4" w:space="0" w:color="auto"/>
              <w:right w:val="single" w:sz="4" w:space="0" w:color="auto"/>
            </w:tcBorders>
            <w:shd w:val="clear" w:color="auto" w:fill="auto"/>
            <w:vAlign w:val="center"/>
            <w:hideMark/>
          </w:tcPr>
          <w:p w14:paraId="212D1FA1"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19</w:t>
            </w:r>
          </w:p>
        </w:tc>
        <w:tc>
          <w:tcPr>
            <w:tcW w:w="807" w:type="dxa"/>
            <w:tcBorders>
              <w:top w:val="nil"/>
              <w:left w:val="nil"/>
              <w:bottom w:val="single" w:sz="4" w:space="0" w:color="auto"/>
              <w:right w:val="single" w:sz="4" w:space="0" w:color="auto"/>
            </w:tcBorders>
            <w:shd w:val="clear" w:color="auto" w:fill="auto"/>
            <w:vAlign w:val="center"/>
            <w:hideMark/>
          </w:tcPr>
          <w:p w14:paraId="5B231D55" w14:textId="77777777" w:rsidR="00C32E9B" w:rsidRPr="00EA5661" w:rsidRDefault="00C32E9B" w:rsidP="008E25EC">
            <w:pPr>
              <w:jc w:val="center"/>
              <w:rPr>
                <w:rFonts w:ascii="Arial Narrow" w:hAnsi="Arial Narrow" w:cs="Arial"/>
                <w:color w:val="000000"/>
                <w:sz w:val="20"/>
                <w:szCs w:val="20"/>
                <w:lang w:val="es-MX" w:eastAsia="es-MX"/>
              </w:rPr>
            </w:pPr>
            <w:r w:rsidRPr="00EA5661">
              <w:rPr>
                <w:rFonts w:ascii="Arial Narrow" w:hAnsi="Arial Narrow" w:cs="Arial"/>
                <w:color w:val="000000"/>
                <w:sz w:val="20"/>
                <w:szCs w:val="20"/>
                <w:lang w:val="es-MX" w:eastAsia="es-MX"/>
              </w:rPr>
              <w:t> </w:t>
            </w:r>
          </w:p>
        </w:tc>
        <w:tc>
          <w:tcPr>
            <w:tcW w:w="1151" w:type="dxa"/>
            <w:tcBorders>
              <w:top w:val="nil"/>
              <w:left w:val="nil"/>
              <w:bottom w:val="single" w:sz="4" w:space="0" w:color="auto"/>
              <w:right w:val="single" w:sz="4" w:space="0" w:color="auto"/>
            </w:tcBorders>
            <w:shd w:val="clear" w:color="auto" w:fill="auto"/>
            <w:vAlign w:val="center"/>
            <w:hideMark/>
          </w:tcPr>
          <w:p w14:paraId="6D292868" w14:textId="77777777" w:rsidR="00C32E9B" w:rsidRPr="00EA5661" w:rsidRDefault="00C32E9B" w:rsidP="008E25EC">
            <w:pPr>
              <w:jc w:val="center"/>
              <w:rPr>
                <w:rFonts w:ascii="Arial Narrow" w:hAnsi="Arial Narrow" w:cs="Arial"/>
                <w:color w:val="000000"/>
                <w:sz w:val="20"/>
                <w:szCs w:val="20"/>
                <w:lang w:val="es-MX" w:eastAsia="es-MX"/>
              </w:rPr>
            </w:pPr>
            <w:r w:rsidRPr="00EA5661">
              <w:rPr>
                <w:rFonts w:ascii="Arial Narrow" w:hAnsi="Arial Narrow" w:cs="Arial"/>
                <w:color w:val="000000"/>
                <w:sz w:val="20"/>
                <w:szCs w:val="20"/>
                <w:lang w:val="es-MX" w:eastAsia="es-MX"/>
              </w:rPr>
              <w:t> </w:t>
            </w:r>
          </w:p>
        </w:tc>
        <w:tc>
          <w:tcPr>
            <w:tcW w:w="3906" w:type="dxa"/>
            <w:tcBorders>
              <w:top w:val="nil"/>
              <w:left w:val="nil"/>
              <w:bottom w:val="single" w:sz="4" w:space="0" w:color="auto"/>
              <w:right w:val="single" w:sz="4" w:space="0" w:color="auto"/>
            </w:tcBorders>
            <w:shd w:val="clear" w:color="auto" w:fill="auto"/>
            <w:vAlign w:val="bottom"/>
            <w:hideMark/>
          </w:tcPr>
          <w:p w14:paraId="21B947D0" w14:textId="77777777" w:rsidR="00C32E9B" w:rsidRPr="00EA5661" w:rsidRDefault="00C32E9B" w:rsidP="008E25EC">
            <w:pPr>
              <w:jc w:val="both"/>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IMPUESTOS NO COMPRENDIDOS EN LA LEY DE INGRESOS VIGENTE, CAUSADOS EN EJERCICIOS FISCALES ANTERIORES PENDIENTES DE LIQUIDACION O PAGOS</w:t>
            </w:r>
          </w:p>
        </w:tc>
        <w:tc>
          <w:tcPr>
            <w:tcW w:w="1418" w:type="dxa"/>
            <w:tcBorders>
              <w:top w:val="nil"/>
              <w:left w:val="nil"/>
              <w:bottom w:val="single" w:sz="4" w:space="0" w:color="auto"/>
              <w:right w:val="single" w:sz="12" w:space="0" w:color="auto"/>
            </w:tcBorders>
            <w:shd w:val="clear" w:color="auto" w:fill="auto"/>
            <w:noWrap/>
            <w:vAlign w:val="bottom"/>
            <w:hideMark/>
          </w:tcPr>
          <w:p w14:paraId="5C04B174" w14:textId="77777777" w:rsidR="00C32E9B" w:rsidRPr="00EA5661" w:rsidRDefault="00C32E9B" w:rsidP="008E25EC">
            <w:pPr>
              <w:jc w:val="right"/>
              <w:rPr>
                <w:rFonts w:ascii="Arial Narrow" w:hAnsi="Arial Narrow" w:cs="Arial"/>
                <w:sz w:val="20"/>
                <w:szCs w:val="20"/>
                <w:lang w:val="es-MX" w:eastAsia="es-MX"/>
              </w:rPr>
            </w:pPr>
            <w:r w:rsidRPr="00EA5661">
              <w:rPr>
                <w:rFonts w:ascii="Arial Narrow" w:hAnsi="Arial Narrow" w:cs="Arial"/>
                <w:sz w:val="20"/>
                <w:szCs w:val="20"/>
                <w:lang w:val="es-MX" w:eastAsia="es-MX"/>
              </w:rPr>
              <w:t>0.00</w:t>
            </w:r>
          </w:p>
        </w:tc>
      </w:tr>
      <w:tr w:rsidR="00C32E9B" w:rsidRPr="00EA5661" w14:paraId="4F495EC6" w14:textId="77777777" w:rsidTr="00076550">
        <w:trPr>
          <w:trHeight w:val="528"/>
        </w:trPr>
        <w:tc>
          <w:tcPr>
            <w:tcW w:w="863" w:type="dxa"/>
            <w:tcBorders>
              <w:top w:val="nil"/>
              <w:left w:val="single" w:sz="12" w:space="0" w:color="auto"/>
              <w:bottom w:val="single" w:sz="4" w:space="0" w:color="auto"/>
              <w:right w:val="single" w:sz="4" w:space="0" w:color="auto"/>
            </w:tcBorders>
            <w:shd w:val="clear" w:color="000000" w:fill="D9D9D9"/>
            <w:vAlign w:val="center"/>
            <w:hideMark/>
          </w:tcPr>
          <w:p w14:paraId="3BB863E7"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lastRenderedPageBreak/>
              <w:t>2</w:t>
            </w:r>
          </w:p>
        </w:tc>
        <w:tc>
          <w:tcPr>
            <w:tcW w:w="629" w:type="dxa"/>
            <w:tcBorders>
              <w:top w:val="nil"/>
              <w:left w:val="nil"/>
              <w:bottom w:val="single" w:sz="4" w:space="0" w:color="auto"/>
              <w:right w:val="single" w:sz="4" w:space="0" w:color="auto"/>
            </w:tcBorders>
            <w:shd w:val="clear" w:color="000000" w:fill="D9D9D9"/>
            <w:vAlign w:val="center"/>
            <w:hideMark/>
          </w:tcPr>
          <w:p w14:paraId="2BDD61DF"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807" w:type="dxa"/>
            <w:tcBorders>
              <w:top w:val="nil"/>
              <w:left w:val="nil"/>
              <w:bottom w:val="single" w:sz="4" w:space="0" w:color="auto"/>
              <w:right w:val="single" w:sz="4" w:space="0" w:color="auto"/>
            </w:tcBorders>
            <w:shd w:val="clear" w:color="000000" w:fill="D9D9D9"/>
            <w:vAlign w:val="center"/>
            <w:hideMark/>
          </w:tcPr>
          <w:p w14:paraId="67007064" w14:textId="77777777" w:rsidR="00C32E9B" w:rsidRPr="00EA5661" w:rsidRDefault="00C32E9B" w:rsidP="008E25EC">
            <w:pPr>
              <w:jc w:val="center"/>
              <w:rPr>
                <w:rFonts w:ascii="Arial Narrow" w:hAnsi="Arial Narrow" w:cs="Arial"/>
                <w:color w:val="000000"/>
                <w:sz w:val="20"/>
                <w:szCs w:val="20"/>
                <w:lang w:val="es-MX" w:eastAsia="es-MX"/>
              </w:rPr>
            </w:pPr>
            <w:r w:rsidRPr="00EA5661">
              <w:rPr>
                <w:rFonts w:ascii="Arial Narrow" w:hAnsi="Arial Narrow" w:cs="Arial"/>
                <w:color w:val="000000"/>
                <w:sz w:val="20"/>
                <w:szCs w:val="20"/>
                <w:lang w:val="es-MX" w:eastAsia="es-MX"/>
              </w:rPr>
              <w:t> </w:t>
            </w:r>
          </w:p>
        </w:tc>
        <w:tc>
          <w:tcPr>
            <w:tcW w:w="1151" w:type="dxa"/>
            <w:tcBorders>
              <w:top w:val="nil"/>
              <w:left w:val="nil"/>
              <w:bottom w:val="single" w:sz="4" w:space="0" w:color="auto"/>
              <w:right w:val="single" w:sz="4" w:space="0" w:color="auto"/>
            </w:tcBorders>
            <w:shd w:val="clear" w:color="000000" w:fill="D9D9D9"/>
            <w:vAlign w:val="center"/>
            <w:hideMark/>
          </w:tcPr>
          <w:p w14:paraId="16E49801" w14:textId="77777777" w:rsidR="00C32E9B" w:rsidRPr="00EA5661" w:rsidRDefault="00C32E9B" w:rsidP="008E25EC">
            <w:pPr>
              <w:jc w:val="center"/>
              <w:rPr>
                <w:rFonts w:ascii="Arial Narrow" w:hAnsi="Arial Narrow" w:cs="Arial"/>
                <w:color w:val="000000"/>
                <w:sz w:val="20"/>
                <w:szCs w:val="20"/>
                <w:lang w:val="es-MX" w:eastAsia="es-MX"/>
              </w:rPr>
            </w:pPr>
            <w:r w:rsidRPr="00EA5661">
              <w:rPr>
                <w:rFonts w:ascii="Arial Narrow" w:hAnsi="Arial Narrow" w:cs="Arial"/>
                <w:color w:val="000000"/>
                <w:sz w:val="20"/>
                <w:szCs w:val="20"/>
                <w:lang w:val="es-MX" w:eastAsia="es-MX"/>
              </w:rPr>
              <w:t> </w:t>
            </w:r>
          </w:p>
        </w:tc>
        <w:tc>
          <w:tcPr>
            <w:tcW w:w="3906" w:type="dxa"/>
            <w:tcBorders>
              <w:top w:val="nil"/>
              <w:left w:val="nil"/>
              <w:bottom w:val="single" w:sz="4" w:space="0" w:color="auto"/>
              <w:right w:val="single" w:sz="4" w:space="0" w:color="auto"/>
            </w:tcBorders>
            <w:shd w:val="clear" w:color="000000" w:fill="D9D9D9"/>
            <w:vAlign w:val="bottom"/>
            <w:hideMark/>
          </w:tcPr>
          <w:p w14:paraId="7CDB159C" w14:textId="77777777" w:rsidR="00C32E9B" w:rsidRPr="00EA5661" w:rsidRDefault="00C32E9B" w:rsidP="008E25EC">
            <w:pPr>
              <w:jc w:val="both"/>
              <w:rPr>
                <w:rFonts w:ascii="Arial Narrow" w:hAnsi="Arial Narrow" w:cs="Arial"/>
                <w:b/>
                <w:bCs/>
                <w:sz w:val="20"/>
                <w:szCs w:val="20"/>
                <w:lang w:val="es-MX" w:eastAsia="es-MX"/>
              </w:rPr>
            </w:pPr>
            <w:r w:rsidRPr="00EA5661">
              <w:rPr>
                <w:rFonts w:ascii="Arial Narrow" w:hAnsi="Arial Narrow" w:cs="Arial"/>
                <w:b/>
                <w:bCs/>
                <w:sz w:val="20"/>
                <w:szCs w:val="20"/>
                <w:lang w:val="es-MX" w:eastAsia="es-MX"/>
              </w:rPr>
              <w:t>CUOTAS Y APORTACIONES DE SEGURIDAD SOCIAL</w:t>
            </w:r>
          </w:p>
        </w:tc>
        <w:tc>
          <w:tcPr>
            <w:tcW w:w="1418" w:type="dxa"/>
            <w:tcBorders>
              <w:top w:val="nil"/>
              <w:left w:val="nil"/>
              <w:bottom w:val="single" w:sz="4" w:space="0" w:color="auto"/>
              <w:right w:val="single" w:sz="12" w:space="0" w:color="auto"/>
            </w:tcBorders>
            <w:shd w:val="clear" w:color="000000" w:fill="D9D9D9"/>
            <w:vAlign w:val="bottom"/>
            <w:hideMark/>
          </w:tcPr>
          <w:p w14:paraId="7BD902B2" w14:textId="77777777" w:rsidR="00C32E9B" w:rsidRPr="00EA5661" w:rsidRDefault="00C32E9B" w:rsidP="008E25EC">
            <w:pPr>
              <w:jc w:val="right"/>
              <w:rPr>
                <w:rFonts w:ascii="Arial Narrow" w:hAnsi="Arial Narrow" w:cs="Arial"/>
                <w:b/>
                <w:bCs/>
                <w:sz w:val="20"/>
                <w:szCs w:val="20"/>
                <w:lang w:val="es-MX" w:eastAsia="es-MX"/>
              </w:rPr>
            </w:pPr>
            <w:r w:rsidRPr="00EA5661">
              <w:rPr>
                <w:rFonts w:ascii="Arial Narrow" w:hAnsi="Arial Narrow" w:cs="Arial"/>
                <w:b/>
                <w:bCs/>
                <w:sz w:val="20"/>
                <w:szCs w:val="20"/>
                <w:lang w:val="es-MX" w:eastAsia="es-MX"/>
              </w:rPr>
              <w:t>0.00</w:t>
            </w:r>
          </w:p>
        </w:tc>
      </w:tr>
      <w:tr w:rsidR="00C32E9B" w:rsidRPr="00EA5661" w14:paraId="6312408A" w14:textId="77777777" w:rsidTr="00076550">
        <w:trPr>
          <w:trHeight w:val="528"/>
        </w:trPr>
        <w:tc>
          <w:tcPr>
            <w:tcW w:w="863" w:type="dxa"/>
            <w:tcBorders>
              <w:top w:val="nil"/>
              <w:left w:val="single" w:sz="12" w:space="0" w:color="auto"/>
              <w:bottom w:val="single" w:sz="4" w:space="0" w:color="auto"/>
              <w:right w:val="single" w:sz="4" w:space="0" w:color="auto"/>
            </w:tcBorders>
            <w:shd w:val="clear" w:color="auto" w:fill="auto"/>
            <w:vAlign w:val="center"/>
            <w:hideMark/>
          </w:tcPr>
          <w:p w14:paraId="4CC5B25D"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629" w:type="dxa"/>
            <w:tcBorders>
              <w:top w:val="nil"/>
              <w:left w:val="nil"/>
              <w:bottom w:val="single" w:sz="4" w:space="0" w:color="auto"/>
              <w:right w:val="single" w:sz="4" w:space="0" w:color="auto"/>
            </w:tcBorders>
            <w:shd w:val="clear" w:color="auto" w:fill="auto"/>
            <w:vAlign w:val="center"/>
            <w:hideMark/>
          </w:tcPr>
          <w:p w14:paraId="57586ADB"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21</w:t>
            </w:r>
          </w:p>
        </w:tc>
        <w:tc>
          <w:tcPr>
            <w:tcW w:w="807" w:type="dxa"/>
            <w:tcBorders>
              <w:top w:val="nil"/>
              <w:left w:val="nil"/>
              <w:bottom w:val="single" w:sz="4" w:space="0" w:color="auto"/>
              <w:right w:val="single" w:sz="4" w:space="0" w:color="auto"/>
            </w:tcBorders>
            <w:shd w:val="clear" w:color="auto" w:fill="auto"/>
            <w:vAlign w:val="center"/>
            <w:hideMark/>
          </w:tcPr>
          <w:p w14:paraId="760841ED" w14:textId="77777777" w:rsidR="00C32E9B" w:rsidRPr="00EA5661" w:rsidRDefault="00C32E9B" w:rsidP="008E25EC">
            <w:pPr>
              <w:jc w:val="center"/>
              <w:rPr>
                <w:rFonts w:ascii="Arial Narrow" w:hAnsi="Arial Narrow" w:cs="Arial"/>
                <w:color w:val="000000"/>
                <w:sz w:val="20"/>
                <w:szCs w:val="20"/>
                <w:lang w:val="es-MX" w:eastAsia="es-MX"/>
              </w:rPr>
            </w:pPr>
            <w:r w:rsidRPr="00EA5661">
              <w:rPr>
                <w:rFonts w:ascii="Arial Narrow" w:hAnsi="Arial Narrow" w:cs="Arial"/>
                <w:color w:val="000000"/>
                <w:sz w:val="20"/>
                <w:szCs w:val="20"/>
                <w:lang w:val="es-MX" w:eastAsia="es-MX"/>
              </w:rPr>
              <w:t> </w:t>
            </w:r>
          </w:p>
        </w:tc>
        <w:tc>
          <w:tcPr>
            <w:tcW w:w="1151" w:type="dxa"/>
            <w:tcBorders>
              <w:top w:val="nil"/>
              <w:left w:val="nil"/>
              <w:bottom w:val="single" w:sz="4" w:space="0" w:color="auto"/>
              <w:right w:val="single" w:sz="4" w:space="0" w:color="auto"/>
            </w:tcBorders>
            <w:shd w:val="clear" w:color="auto" w:fill="auto"/>
            <w:vAlign w:val="center"/>
            <w:hideMark/>
          </w:tcPr>
          <w:p w14:paraId="35D6104B" w14:textId="77777777" w:rsidR="00C32E9B" w:rsidRPr="00EA5661" w:rsidRDefault="00C32E9B" w:rsidP="008E25EC">
            <w:pPr>
              <w:jc w:val="center"/>
              <w:rPr>
                <w:rFonts w:ascii="Arial Narrow" w:hAnsi="Arial Narrow" w:cs="Arial"/>
                <w:color w:val="000000"/>
                <w:sz w:val="20"/>
                <w:szCs w:val="20"/>
                <w:lang w:val="es-MX" w:eastAsia="es-MX"/>
              </w:rPr>
            </w:pPr>
            <w:r w:rsidRPr="00EA5661">
              <w:rPr>
                <w:rFonts w:ascii="Arial Narrow" w:hAnsi="Arial Narrow" w:cs="Arial"/>
                <w:color w:val="000000"/>
                <w:sz w:val="20"/>
                <w:szCs w:val="20"/>
                <w:lang w:val="es-MX" w:eastAsia="es-MX"/>
              </w:rPr>
              <w:t> </w:t>
            </w:r>
          </w:p>
        </w:tc>
        <w:tc>
          <w:tcPr>
            <w:tcW w:w="3906" w:type="dxa"/>
            <w:tcBorders>
              <w:top w:val="nil"/>
              <w:left w:val="nil"/>
              <w:bottom w:val="single" w:sz="4" w:space="0" w:color="auto"/>
              <w:right w:val="single" w:sz="4" w:space="0" w:color="auto"/>
            </w:tcBorders>
            <w:shd w:val="clear" w:color="auto" w:fill="auto"/>
            <w:vAlign w:val="bottom"/>
            <w:hideMark/>
          </w:tcPr>
          <w:p w14:paraId="428DA627" w14:textId="77777777" w:rsidR="00C32E9B" w:rsidRPr="00EA5661" w:rsidRDefault="00C32E9B" w:rsidP="008E25EC">
            <w:pPr>
              <w:jc w:val="both"/>
              <w:rPr>
                <w:rFonts w:ascii="Arial Narrow" w:hAnsi="Arial Narrow" w:cs="Arial"/>
                <w:b/>
                <w:bCs/>
                <w:sz w:val="20"/>
                <w:szCs w:val="20"/>
                <w:lang w:val="es-MX" w:eastAsia="es-MX"/>
              </w:rPr>
            </w:pPr>
            <w:r w:rsidRPr="00EA5661">
              <w:rPr>
                <w:rFonts w:ascii="Arial Narrow" w:hAnsi="Arial Narrow" w:cs="Arial"/>
                <w:b/>
                <w:bCs/>
                <w:sz w:val="20"/>
                <w:szCs w:val="20"/>
                <w:lang w:val="es-MX" w:eastAsia="es-MX"/>
              </w:rPr>
              <w:t>APORTACIONES PARA FONDOS DE VIVIENDA</w:t>
            </w:r>
          </w:p>
        </w:tc>
        <w:tc>
          <w:tcPr>
            <w:tcW w:w="1418" w:type="dxa"/>
            <w:tcBorders>
              <w:top w:val="nil"/>
              <w:left w:val="nil"/>
              <w:bottom w:val="single" w:sz="4" w:space="0" w:color="auto"/>
              <w:right w:val="single" w:sz="12" w:space="0" w:color="auto"/>
            </w:tcBorders>
            <w:shd w:val="clear" w:color="auto" w:fill="auto"/>
            <w:noWrap/>
            <w:vAlign w:val="bottom"/>
            <w:hideMark/>
          </w:tcPr>
          <w:p w14:paraId="4F2BEC3A" w14:textId="77777777" w:rsidR="00C32E9B" w:rsidRPr="00EA5661" w:rsidRDefault="00C32E9B" w:rsidP="008E25EC">
            <w:pPr>
              <w:jc w:val="right"/>
              <w:rPr>
                <w:rFonts w:ascii="Arial Narrow" w:hAnsi="Arial Narrow" w:cs="Arial"/>
                <w:sz w:val="20"/>
                <w:szCs w:val="20"/>
                <w:lang w:val="es-MX" w:eastAsia="es-MX"/>
              </w:rPr>
            </w:pPr>
            <w:r w:rsidRPr="00EA5661">
              <w:rPr>
                <w:rFonts w:ascii="Arial Narrow" w:hAnsi="Arial Narrow" w:cs="Arial"/>
                <w:sz w:val="20"/>
                <w:szCs w:val="20"/>
                <w:lang w:val="es-MX" w:eastAsia="es-MX"/>
              </w:rPr>
              <w:t>0.00</w:t>
            </w:r>
          </w:p>
        </w:tc>
      </w:tr>
      <w:tr w:rsidR="00C32E9B" w:rsidRPr="00EA5661" w14:paraId="76277F83" w14:textId="77777777" w:rsidTr="00076550">
        <w:trPr>
          <w:trHeight w:val="276"/>
        </w:trPr>
        <w:tc>
          <w:tcPr>
            <w:tcW w:w="863" w:type="dxa"/>
            <w:tcBorders>
              <w:top w:val="nil"/>
              <w:left w:val="single" w:sz="12" w:space="0" w:color="auto"/>
              <w:bottom w:val="single" w:sz="4" w:space="0" w:color="auto"/>
              <w:right w:val="single" w:sz="4" w:space="0" w:color="auto"/>
            </w:tcBorders>
            <w:shd w:val="clear" w:color="auto" w:fill="auto"/>
            <w:vAlign w:val="center"/>
            <w:hideMark/>
          </w:tcPr>
          <w:p w14:paraId="4E42D54F"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629" w:type="dxa"/>
            <w:tcBorders>
              <w:top w:val="nil"/>
              <w:left w:val="nil"/>
              <w:bottom w:val="single" w:sz="4" w:space="0" w:color="auto"/>
              <w:right w:val="single" w:sz="4" w:space="0" w:color="auto"/>
            </w:tcBorders>
            <w:shd w:val="clear" w:color="auto" w:fill="auto"/>
            <w:vAlign w:val="center"/>
            <w:hideMark/>
          </w:tcPr>
          <w:p w14:paraId="74FE161B"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22</w:t>
            </w:r>
          </w:p>
        </w:tc>
        <w:tc>
          <w:tcPr>
            <w:tcW w:w="807" w:type="dxa"/>
            <w:tcBorders>
              <w:top w:val="nil"/>
              <w:left w:val="nil"/>
              <w:bottom w:val="single" w:sz="4" w:space="0" w:color="auto"/>
              <w:right w:val="single" w:sz="4" w:space="0" w:color="auto"/>
            </w:tcBorders>
            <w:shd w:val="clear" w:color="auto" w:fill="auto"/>
            <w:vAlign w:val="center"/>
            <w:hideMark/>
          </w:tcPr>
          <w:p w14:paraId="52A304EA" w14:textId="77777777" w:rsidR="00C32E9B" w:rsidRPr="00EA5661" w:rsidRDefault="00C32E9B" w:rsidP="008E25EC">
            <w:pPr>
              <w:jc w:val="center"/>
              <w:rPr>
                <w:rFonts w:ascii="Arial Narrow" w:hAnsi="Arial Narrow" w:cs="Arial"/>
                <w:color w:val="000000"/>
                <w:sz w:val="20"/>
                <w:szCs w:val="20"/>
                <w:lang w:val="es-MX" w:eastAsia="es-MX"/>
              </w:rPr>
            </w:pPr>
            <w:r w:rsidRPr="00EA5661">
              <w:rPr>
                <w:rFonts w:ascii="Arial Narrow" w:hAnsi="Arial Narrow" w:cs="Arial"/>
                <w:color w:val="000000"/>
                <w:sz w:val="20"/>
                <w:szCs w:val="20"/>
                <w:lang w:val="es-MX" w:eastAsia="es-MX"/>
              </w:rPr>
              <w:t> </w:t>
            </w:r>
          </w:p>
        </w:tc>
        <w:tc>
          <w:tcPr>
            <w:tcW w:w="1151" w:type="dxa"/>
            <w:tcBorders>
              <w:top w:val="nil"/>
              <w:left w:val="nil"/>
              <w:bottom w:val="single" w:sz="4" w:space="0" w:color="auto"/>
              <w:right w:val="single" w:sz="4" w:space="0" w:color="auto"/>
            </w:tcBorders>
            <w:shd w:val="clear" w:color="auto" w:fill="auto"/>
            <w:vAlign w:val="center"/>
            <w:hideMark/>
          </w:tcPr>
          <w:p w14:paraId="53006FA1" w14:textId="77777777" w:rsidR="00C32E9B" w:rsidRPr="00EA5661" w:rsidRDefault="00C32E9B" w:rsidP="008E25EC">
            <w:pPr>
              <w:jc w:val="center"/>
              <w:rPr>
                <w:rFonts w:ascii="Arial Narrow" w:hAnsi="Arial Narrow" w:cs="Arial"/>
                <w:color w:val="000000"/>
                <w:sz w:val="20"/>
                <w:szCs w:val="20"/>
                <w:lang w:val="es-MX" w:eastAsia="es-MX"/>
              </w:rPr>
            </w:pPr>
            <w:r w:rsidRPr="00EA5661">
              <w:rPr>
                <w:rFonts w:ascii="Arial Narrow" w:hAnsi="Arial Narrow" w:cs="Arial"/>
                <w:color w:val="000000"/>
                <w:sz w:val="20"/>
                <w:szCs w:val="20"/>
                <w:lang w:val="es-MX" w:eastAsia="es-MX"/>
              </w:rPr>
              <w:t> </w:t>
            </w:r>
          </w:p>
        </w:tc>
        <w:tc>
          <w:tcPr>
            <w:tcW w:w="3906" w:type="dxa"/>
            <w:tcBorders>
              <w:top w:val="nil"/>
              <w:left w:val="nil"/>
              <w:bottom w:val="single" w:sz="4" w:space="0" w:color="auto"/>
              <w:right w:val="single" w:sz="4" w:space="0" w:color="auto"/>
            </w:tcBorders>
            <w:shd w:val="clear" w:color="auto" w:fill="auto"/>
            <w:vAlign w:val="bottom"/>
            <w:hideMark/>
          </w:tcPr>
          <w:p w14:paraId="45A8E1C3" w14:textId="77777777" w:rsidR="00C32E9B" w:rsidRPr="00EA5661" w:rsidRDefault="00C32E9B" w:rsidP="008E25EC">
            <w:pPr>
              <w:jc w:val="both"/>
              <w:rPr>
                <w:rFonts w:ascii="Arial Narrow" w:hAnsi="Arial Narrow" w:cs="Arial"/>
                <w:b/>
                <w:bCs/>
                <w:sz w:val="20"/>
                <w:szCs w:val="20"/>
                <w:lang w:val="es-MX" w:eastAsia="es-MX"/>
              </w:rPr>
            </w:pPr>
            <w:r w:rsidRPr="00EA5661">
              <w:rPr>
                <w:rFonts w:ascii="Arial Narrow" w:hAnsi="Arial Narrow" w:cs="Arial"/>
                <w:b/>
                <w:bCs/>
                <w:sz w:val="20"/>
                <w:szCs w:val="20"/>
                <w:lang w:val="es-MX" w:eastAsia="es-MX"/>
              </w:rPr>
              <w:t>CUOTAS PARA LA SEGURIDAD SOCIAL</w:t>
            </w:r>
          </w:p>
        </w:tc>
        <w:tc>
          <w:tcPr>
            <w:tcW w:w="1418" w:type="dxa"/>
            <w:tcBorders>
              <w:top w:val="nil"/>
              <w:left w:val="nil"/>
              <w:bottom w:val="single" w:sz="4" w:space="0" w:color="auto"/>
              <w:right w:val="single" w:sz="12" w:space="0" w:color="auto"/>
            </w:tcBorders>
            <w:shd w:val="clear" w:color="auto" w:fill="auto"/>
            <w:noWrap/>
            <w:vAlign w:val="bottom"/>
            <w:hideMark/>
          </w:tcPr>
          <w:p w14:paraId="7AE9CB41" w14:textId="77777777" w:rsidR="00C32E9B" w:rsidRPr="00EA5661" w:rsidRDefault="00C32E9B" w:rsidP="008E25EC">
            <w:pPr>
              <w:jc w:val="right"/>
              <w:rPr>
                <w:rFonts w:ascii="Arial Narrow" w:hAnsi="Arial Narrow" w:cs="Arial"/>
                <w:sz w:val="20"/>
                <w:szCs w:val="20"/>
                <w:lang w:val="es-MX" w:eastAsia="es-MX"/>
              </w:rPr>
            </w:pPr>
            <w:r w:rsidRPr="00EA5661">
              <w:rPr>
                <w:rFonts w:ascii="Arial Narrow" w:hAnsi="Arial Narrow" w:cs="Arial"/>
                <w:sz w:val="20"/>
                <w:szCs w:val="20"/>
                <w:lang w:val="es-MX" w:eastAsia="es-MX"/>
              </w:rPr>
              <w:t>0.00</w:t>
            </w:r>
          </w:p>
        </w:tc>
      </w:tr>
      <w:tr w:rsidR="00C32E9B" w:rsidRPr="00EA5661" w14:paraId="5EDCDC2F" w14:textId="77777777" w:rsidTr="00076550">
        <w:trPr>
          <w:trHeight w:val="276"/>
        </w:trPr>
        <w:tc>
          <w:tcPr>
            <w:tcW w:w="863" w:type="dxa"/>
            <w:tcBorders>
              <w:top w:val="nil"/>
              <w:left w:val="single" w:sz="12" w:space="0" w:color="auto"/>
              <w:bottom w:val="single" w:sz="4" w:space="0" w:color="auto"/>
              <w:right w:val="single" w:sz="4" w:space="0" w:color="auto"/>
            </w:tcBorders>
            <w:shd w:val="clear" w:color="auto" w:fill="auto"/>
            <w:vAlign w:val="center"/>
            <w:hideMark/>
          </w:tcPr>
          <w:p w14:paraId="6453AB04"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629" w:type="dxa"/>
            <w:tcBorders>
              <w:top w:val="nil"/>
              <w:left w:val="nil"/>
              <w:bottom w:val="single" w:sz="4" w:space="0" w:color="auto"/>
              <w:right w:val="single" w:sz="4" w:space="0" w:color="auto"/>
            </w:tcBorders>
            <w:shd w:val="clear" w:color="auto" w:fill="auto"/>
            <w:vAlign w:val="center"/>
            <w:hideMark/>
          </w:tcPr>
          <w:p w14:paraId="78D49DFA"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23</w:t>
            </w:r>
          </w:p>
        </w:tc>
        <w:tc>
          <w:tcPr>
            <w:tcW w:w="807" w:type="dxa"/>
            <w:tcBorders>
              <w:top w:val="nil"/>
              <w:left w:val="nil"/>
              <w:bottom w:val="single" w:sz="4" w:space="0" w:color="auto"/>
              <w:right w:val="single" w:sz="4" w:space="0" w:color="auto"/>
            </w:tcBorders>
            <w:shd w:val="clear" w:color="auto" w:fill="auto"/>
            <w:vAlign w:val="center"/>
            <w:hideMark/>
          </w:tcPr>
          <w:p w14:paraId="0FBD84BF" w14:textId="77777777" w:rsidR="00C32E9B" w:rsidRPr="00EA5661" w:rsidRDefault="00C32E9B" w:rsidP="008E25EC">
            <w:pPr>
              <w:jc w:val="center"/>
              <w:rPr>
                <w:rFonts w:ascii="Arial Narrow" w:hAnsi="Arial Narrow" w:cs="Arial"/>
                <w:color w:val="000000"/>
                <w:sz w:val="20"/>
                <w:szCs w:val="20"/>
                <w:lang w:val="es-MX" w:eastAsia="es-MX"/>
              </w:rPr>
            </w:pPr>
            <w:r w:rsidRPr="00EA5661">
              <w:rPr>
                <w:rFonts w:ascii="Arial Narrow" w:hAnsi="Arial Narrow" w:cs="Arial"/>
                <w:color w:val="000000"/>
                <w:sz w:val="20"/>
                <w:szCs w:val="20"/>
                <w:lang w:val="es-MX" w:eastAsia="es-MX"/>
              </w:rPr>
              <w:t> </w:t>
            </w:r>
          </w:p>
        </w:tc>
        <w:tc>
          <w:tcPr>
            <w:tcW w:w="1151" w:type="dxa"/>
            <w:tcBorders>
              <w:top w:val="nil"/>
              <w:left w:val="nil"/>
              <w:bottom w:val="single" w:sz="4" w:space="0" w:color="auto"/>
              <w:right w:val="single" w:sz="4" w:space="0" w:color="auto"/>
            </w:tcBorders>
            <w:shd w:val="clear" w:color="auto" w:fill="auto"/>
            <w:vAlign w:val="center"/>
            <w:hideMark/>
          </w:tcPr>
          <w:p w14:paraId="749A4FDA" w14:textId="77777777" w:rsidR="00C32E9B" w:rsidRPr="00EA5661" w:rsidRDefault="00C32E9B" w:rsidP="008E25EC">
            <w:pPr>
              <w:jc w:val="center"/>
              <w:rPr>
                <w:rFonts w:ascii="Arial Narrow" w:hAnsi="Arial Narrow" w:cs="Arial"/>
                <w:color w:val="000000"/>
                <w:sz w:val="20"/>
                <w:szCs w:val="20"/>
                <w:lang w:val="es-MX" w:eastAsia="es-MX"/>
              </w:rPr>
            </w:pPr>
            <w:r w:rsidRPr="00EA5661">
              <w:rPr>
                <w:rFonts w:ascii="Arial Narrow" w:hAnsi="Arial Narrow" w:cs="Arial"/>
                <w:color w:val="000000"/>
                <w:sz w:val="20"/>
                <w:szCs w:val="20"/>
                <w:lang w:val="es-MX" w:eastAsia="es-MX"/>
              </w:rPr>
              <w:t> </w:t>
            </w:r>
          </w:p>
        </w:tc>
        <w:tc>
          <w:tcPr>
            <w:tcW w:w="3906" w:type="dxa"/>
            <w:tcBorders>
              <w:top w:val="nil"/>
              <w:left w:val="nil"/>
              <w:bottom w:val="single" w:sz="4" w:space="0" w:color="auto"/>
              <w:right w:val="single" w:sz="4" w:space="0" w:color="auto"/>
            </w:tcBorders>
            <w:shd w:val="clear" w:color="auto" w:fill="auto"/>
            <w:vAlign w:val="bottom"/>
            <w:hideMark/>
          </w:tcPr>
          <w:p w14:paraId="2A2BFC6D" w14:textId="77777777" w:rsidR="00C32E9B" w:rsidRPr="00EA5661" w:rsidRDefault="00C32E9B" w:rsidP="008E25EC">
            <w:pPr>
              <w:jc w:val="both"/>
              <w:rPr>
                <w:rFonts w:ascii="Arial Narrow" w:hAnsi="Arial Narrow" w:cs="Arial"/>
                <w:b/>
                <w:bCs/>
                <w:sz w:val="20"/>
                <w:szCs w:val="20"/>
                <w:lang w:val="es-MX" w:eastAsia="es-MX"/>
              </w:rPr>
            </w:pPr>
            <w:r w:rsidRPr="00EA5661">
              <w:rPr>
                <w:rFonts w:ascii="Arial Narrow" w:hAnsi="Arial Narrow" w:cs="Arial"/>
                <w:b/>
                <w:bCs/>
                <w:sz w:val="20"/>
                <w:szCs w:val="20"/>
                <w:lang w:val="es-MX" w:eastAsia="es-MX"/>
              </w:rPr>
              <w:t>CUOTAS DE AHORRO PARA EL RETIRO</w:t>
            </w:r>
          </w:p>
        </w:tc>
        <w:tc>
          <w:tcPr>
            <w:tcW w:w="1418" w:type="dxa"/>
            <w:tcBorders>
              <w:top w:val="nil"/>
              <w:left w:val="nil"/>
              <w:bottom w:val="single" w:sz="4" w:space="0" w:color="auto"/>
              <w:right w:val="single" w:sz="12" w:space="0" w:color="auto"/>
            </w:tcBorders>
            <w:shd w:val="clear" w:color="auto" w:fill="auto"/>
            <w:noWrap/>
            <w:vAlign w:val="bottom"/>
            <w:hideMark/>
          </w:tcPr>
          <w:p w14:paraId="747F9DFD" w14:textId="77777777" w:rsidR="00C32E9B" w:rsidRPr="00EA5661" w:rsidRDefault="00C32E9B" w:rsidP="008E25EC">
            <w:pPr>
              <w:jc w:val="right"/>
              <w:rPr>
                <w:rFonts w:ascii="Arial Narrow" w:hAnsi="Arial Narrow" w:cs="Arial"/>
                <w:sz w:val="20"/>
                <w:szCs w:val="20"/>
                <w:lang w:val="es-MX" w:eastAsia="es-MX"/>
              </w:rPr>
            </w:pPr>
            <w:r w:rsidRPr="00EA5661">
              <w:rPr>
                <w:rFonts w:ascii="Arial Narrow" w:hAnsi="Arial Narrow" w:cs="Arial"/>
                <w:sz w:val="20"/>
                <w:szCs w:val="20"/>
                <w:lang w:val="es-MX" w:eastAsia="es-MX"/>
              </w:rPr>
              <w:t>0.00</w:t>
            </w:r>
          </w:p>
        </w:tc>
      </w:tr>
      <w:tr w:rsidR="00C32E9B" w:rsidRPr="00EA5661" w14:paraId="383A2073" w14:textId="77777777" w:rsidTr="00076550">
        <w:trPr>
          <w:trHeight w:val="528"/>
        </w:trPr>
        <w:tc>
          <w:tcPr>
            <w:tcW w:w="863" w:type="dxa"/>
            <w:tcBorders>
              <w:top w:val="nil"/>
              <w:left w:val="single" w:sz="12" w:space="0" w:color="auto"/>
              <w:bottom w:val="single" w:sz="4" w:space="0" w:color="auto"/>
              <w:right w:val="single" w:sz="4" w:space="0" w:color="auto"/>
            </w:tcBorders>
            <w:shd w:val="clear" w:color="auto" w:fill="auto"/>
            <w:vAlign w:val="center"/>
            <w:hideMark/>
          </w:tcPr>
          <w:p w14:paraId="59F7D8DB"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629" w:type="dxa"/>
            <w:tcBorders>
              <w:top w:val="nil"/>
              <w:left w:val="nil"/>
              <w:bottom w:val="single" w:sz="4" w:space="0" w:color="auto"/>
              <w:right w:val="single" w:sz="4" w:space="0" w:color="auto"/>
            </w:tcBorders>
            <w:shd w:val="clear" w:color="auto" w:fill="auto"/>
            <w:vAlign w:val="center"/>
            <w:hideMark/>
          </w:tcPr>
          <w:p w14:paraId="144724F9"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24</w:t>
            </w:r>
          </w:p>
        </w:tc>
        <w:tc>
          <w:tcPr>
            <w:tcW w:w="807" w:type="dxa"/>
            <w:tcBorders>
              <w:top w:val="nil"/>
              <w:left w:val="nil"/>
              <w:bottom w:val="single" w:sz="4" w:space="0" w:color="auto"/>
              <w:right w:val="single" w:sz="4" w:space="0" w:color="auto"/>
            </w:tcBorders>
            <w:shd w:val="clear" w:color="auto" w:fill="auto"/>
            <w:vAlign w:val="center"/>
            <w:hideMark/>
          </w:tcPr>
          <w:p w14:paraId="08622F04" w14:textId="77777777" w:rsidR="00C32E9B" w:rsidRPr="00EA5661" w:rsidRDefault="00C32E9B" w:rsidP="008E25EC">
            <w:pPr>
              <w:jc w:val="center"/>
              <w:rPr>
                <w:rFonts w:ascii="Arial Narrow" w:hAnsi="Arial Narrow" w:cs="Arial"/>
                <w:color w:val="000000"/>
                <w:sz w:val="20"/>
                <w:szCs w:val="20"/>
                <w:lang w:val="es-MX" w:eastAsia="es-MX"/>
              </w:rPr>
            </w:pPr>
            <w:r w:rsidRPr="00EA5661">
              <w:rPr>
                <w:rFonts w:ascii="Arial Narrow" w:hAnsi="Arial Narrow" w:cs="Arial"/>
                <w:color w:val="000000"/>
                <w:sz w:val="20"/>
                <w:szCs w:val="20"/>
                <w:lang w:val="es-MX" w:eastAsia="es-MX"/>
              </w:rPr>
              <w:t> </w:t>
            </w:r>
          </w:p>
        </w:tc>
        <w:tc>
          <w:tcPr>
            <w:tcW w:w="1151" w:type="dxa"/>
            <w:tcBorders>
              <w:top w:val="nil"/>
              <w:left w:val="nil"/>
              <w:bottom w:val="single" w:sz="4" w:space="0" w:color="auto"/>
              <w:right w:val="single" w:sz="4" w:space="0" w:color="auto"/>
            </w:tcBorders>
            <w:shd w:val="clear" w:color="auto" w:fill="auto"/>
            <w:vAlign w:val="center"/>
            <w:hideMark/>
          </w:tcPr>
          <w:p w14:paraId="39B255AA" w14:textId="77777777" w:rsidR="00C32E9B" w:rsidRPr="00EA5661" w:rsidRDefault="00C32E9B" w:rsidP="008E25EC">
            <w:pPr>
              <w:jc w:val="center"/>
              <w:rPr>
                <w:rFonts w:ascii="Arial Narrow" w:hAnsi="Arial Narrow" w:cs="Arial"/>
                <w:color w:val="000000"/>
                <w:sz w:val="20"/>
                <w:szCs w:val="20"/>
                <w:lang w:val="es-MX" w:eastAsia="es-MX"/>
              </w:rPr>
            </w:pPr>
            <w:r w:rsidRPr="00EA5661">
              <w:rPr>
                <w:rFonts w:ascii="Arial Narrow" w:hAnsi="Arial Narrow" w:cs="Arial"/>
                <w:color w:val="000000"/>
                <w:sz w:val="20"/>
                <w:szCs w:val="20"/>
                <w:lang w:val="es-MX" w:eastAsia="es-MX"/>
              </w:rPr>
              <w:t> </w:t>
            </w:r>
          </w:p>
        </w:tc>
        <w:tc>
          <w:tcPr>
            <w:tcW w:w="3906" w:type="dxa"/>
            <w:tcBorders>
              <w:top w:val="nil"/>
              <w:left w:val="nil"/>
              <w:bottom w:val="single" w:sz="4" w:space="0" w:color="auto"/>
              <w:right w:val="single" w:sz="4" w:space="0" w:color="auto"/>
            </w:tcBorders>
            <w:shd w:val="clear" w:color="auto" w:fill="auto"/>
            <w:vAlign w:val="bottom"/>
            <w:hideMark/>
          </w:tcPr>
          <w:p w14:paraId="0897E9B9" w14:textId="77777777" w:rsidR="00C32E9B" w:rsidRPr="00EA5661" w:rsidRDefault="00C32E9B" w:rsidP="008E25EC">
            <w:pPr>
              <w:jc w:val="both"/>
              <w:rPr>
                <w:rFonts w:ascii="Arial Narrow" w:hAnsi="Arial Narrow" w:cs="Arial"/>
                <w:b/>
                <w:bCs/>
                <w:sz w:val="20"/>
                <w:szCs w:val="20"/>
                <w:lang w:val="es-MX" w:eastAsia="es-MX"/>
              </w:rPr>
            </w:pPr>
            <w:r w:rsidRPr="00EA5661">
              <w:rPr>
                <w:rFonts w:ascii="Arial Narrow" w:hAnsi="Arial Narrow" w:cs="Arial"/>
                <w:b/>
                <w:bCs/>
                <w:sz w:val="20"/>
                <w:szCs w:val="20"/>
                <w:lang w:val="es-MX" w:eastAsia="es-MX"/>
              </w:rPr>
              <w:t>OTRAS CUOTAS Y APORTACIONES PARA LA SEGURIDAD SOCIAL</w:t>
            </w:r>
          </w:p>
        </w:tc>
        <w:tc>
          <w:tcPr>
            <w:tcW w:w="1418" w:type="dxa"/>
            <w:tcBorders>
              <w:top w:val="nil"/>
              <w:left w:val="nil"/>
              <w:bottom w:val="single" w:sz="4" w:space="0" w:color="auto"/>
              <w:right w:val="single" w:sz="12" w:space="0" w:color="auto"/>
            </w:tcBorders>
            <w:shd w:val="clear" w:color="auto" w:fill="auto"/>
            <w:noWrap/>
            <w:vAlign w:val="bottom"/>
            <w:hideMark/>
          </w:tcPr>
          <w:p w14:paraId="46EE1F78" w14:textId="77777777" w:rsidR="00C32E9B" w:rsidRPr="00EA5661" w:rsidRDefault="00C32E9B" w:rsidP="008E25EC">
            <w:pPr>
              <w:jc w:val="right"/>
              <w:rPr>
                <w:rFonts w:ascii="Arial Narrow" w:hAnsi="Arial Narrow" w:cs="Arial"/>
                <w:sz w:val="20"/>
                <w:szCs w:val="20"/>
                <w:lang w:val="es-MX" w:eastAsia="es-MX"/>
              </w:rPr>
            </w:pPr>
            <w:r w:rsidRPr="00EA5661">
              <w:rPr>
                <w:rFonts w:ascii="Arial Narrow" w:hAnsi="Arial Narrow" w:cs="Arial"/>
                <w:sz w:val="20"/>
                <w:szCs w:val="20"/>
                <w:lang w:val="es-MX" w:eastAsia="es-MX"/>
              </w:rPr>
              <w:t>0.00</w:t>
            </w:r>
          </w:p>
        </w:tc>
      </w:tr>
      <w:tr w:rsidR="00C32E9B" w:rsidRPr="00EA5661" w14:paraId="6D9CD6AC" w14:textId="77777777" w:rsidTr="00076550">
        <w:trPr>
          <w:trHeight w:val="528"/>
        </w:trPr>
        <w:tc>
          <w:tcPr>
            <w:tcW w:w="863" w:type="dxa"/>
            <w:tcBorders>
              <w:top w:val="nil"/>
              <w:left w:val="single" w:sz="12" w:space="0" w:color="auto"/>
              <w:bottom w:val="single" w:sz="4" w:space="0" w:color="auto"/>
              <w:right w:val="single" w:sz="4" w:space="0" w:color="auto"/>
            </w:tcBorders>
            <w:shd w:val="clear" w:color="auto" w:fill="auto"/>
            <w:vAlign w:val="center"/>
            <w:hideMark/>
          </w:tcPr>
          <w:p w14:paraId="28FBBE29"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629" w:type="dxa"/>
            <w:tcBorders>
              <w:top w:val="nil"/>
              <w:left w:val="nil"/>
              <w:bottom w:val="single" w:sz="4" w:space="0" w:color="auto"/>
              <w:right w:val="single" w:sz="4" w:space="0" w:color="auto"/>
            </w:tcBorders>
            <w:shd w:val="clear" w:color="auto" w:fill="auto"/>
            <w:vAlign w:val="center"/>
            <w:hideMark/>
          </w:tcPr>
          <w:p w14:paraId="5CBAF153"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25</w:t>
            </w:r>
          </w:p>
        </w:tc>
        <w:tc>
          <w:tcPr>
            <w:tcW w:w="807" w:type="dxa"/>
            <w:tcBorders>
              <w:top w:val="nil"/>
              <w:left w:val="nil"/>
              <w:bottom w:val="single" w:sz="4" w:space="0" w:color="auto"/>
              <w:right w:val="single" w:sz="4" w:space="0" w:color="auto"/>
            </w:tcBorders>
            <w:shd w:val="clear" w:color="auto" w:fill="auto"/>
            <w:vAlign w:val="center"/>
            <w:hideMark/>
          </w:tcPr>
          <w:p w14:paraId="0AC8F378" w14:textId="77777777" w:rsidR="00C32E9B" w:rsidRPr="00EA5661" w:rsidRDefault="00C32E9B" w:rsidP="008E25EC">
            <w:pPr>
              <w:jc w:val="center"/>
              <w:rPr>
                <w:rFonts w:ascii="Arial Narrow" w:hAnsi="Arial Narrow" w:cs="Arial"/>
                <w:color w:val="000000"/>
                <w:sz w:val="20"/>
                <w:szCs w:val="20"/>
                <w:lang w:val="es-MX" w:eastAsia="es-MX"/>
              </w:rPr>
            </w:pPr>
            <w:r w:rsidRPr="00EA5661">
              <w:rPr>
                <w:rFonts w:ascii="Arial Narrow" w:hAnsi="Arial Narrow" w:cs="Arial"/>
                <w:color w:val="000000"/>
                <w:sz w:val="20"/>
                <w:szCs w:val="20"/>
                <w:lang w:val="es-MX" w:eastAsia="es-MX"/>
              </w:rPr>
              <w:t> </w:t>
            </w:r>
          </w:p>
        </w:tc>
        <w:tc>
          <w:tcPr>
            <w:tcW w:w="1151" w:type="dxa"/>
            <w:tcBorders>
              <w:top w:val="nil"/>
              <w:left w:val="nil"/>
              <w:bottom w:val="single" w:sz="4" w:space="0" w:color="auto"/>
              <w:right w:val="single" w:sz="4" w:space="0" w:color="auto"/>
            </w:tcBorders>
            <w:shd w:val="clear" w:color="auto" w:fill="auto"/>
            <w:vAlign w:val="center"/>
            <w:hideMark/>
          </w:tcPr>
          <w:p w14:paraId="5A30EECD" w14:textId="77777777" w:rsidR="00C32E9B" w:rsidRPr="00EA5661" w:rsidRDefault="00C32E9B" w:rsidP="008E25EC">
            <w:pPr>
              <w:jc w:val="center"/>
              <w:rPr>
                <w:rFonts w:ascii="Arial Narrow" w:hAnsi="Arial Narrow" w:cs="Arial"/>
                <w:color w:val="000000"/>
                <w:sz w:val="20"/>
                <w:szCs w:val="20"/>
                <w:lang w:val="es-MX" w:eastAsia="es-MX"/>
              </w:rPr>
            </w:pPr>
            <w:r w:rsidRPr="00EA5661">
              <w:rPr>
                <w:rFonts w:ascii="Arial Narrow" w:hAnsi="Arial Narrow" w:cs="Arial"/>
                <w:color w:val="000000"/>
                <w:sz w:val="20"/>
                <w:szCs w:val="20"/>
                <w:lang w:val="es-MX" w:eastAsia="es-MX"/>
              </w:rPr>
              <w:t> </w:t>
            </w:r>
          </w:p>
        </w:tc>
        <w:tc>
          <w:tcPr>
            <w:tcW w:w="3906" w:type="dxa"/>
            <w:tcBorders>
              <w:top w:val="nil"/>
              <w:left w:val="nil"/>
              <w:bottom w:val="single" w:sz="4" w:space="0" w:color="auto"/>
              <w:right w:val="single" w:sz="4" w:space="0" w:color="auto"/>
            </w:tcBorders>
            <w:shd w:val="clear" w:color="auto" w:fill="auto"/>
            <w:vAlign w:val="bottom"/>
            <w:hideMark/>
          </w:tcPr>
          <w:p w14:paraId="74B0EB9C" w14:textId="77777777" w:rsidR="00C32E9B" w:rsidRPr="00EA5661" w:rsidRDefault="00C32E9B" w:rsidP="008E25EC">
            <w:pPr>
              <w:jc w:val="both"/>
              <w:rPr>
                <w:rFonts w:ascii="Arial Narrow" w:hAnsi="Arial Narrow" w:cs="Arial"/>
                <w:b/>
                <w:bCs/>
                <w:sz w:val="20"/>
                <w:szCs w:val="20"/>
                <w:lang w:val="es-MX" w:eastAsia="es-MX"/>
              </w:rPr>
            </w:pPr>
            <w:r w:rsidRPr="00EA5661">
              <w:rPr>
                <w:rFonts w:ascii="Arial Narrow" w:hAnsi="Arial Narrow" w:cs="Arial"/>
                <w:b/>
                <w:bCs/>
                <w:sz w:val="20"/>
                <w:szCs w:val="20"/>
                <w:lang w:val="es-MX" w:eastAsia="es-MX"/>
              </w:rPr>
              <w:t>ACCESORIOS DE CUOTAS Y APORTACIONES DE SEGURIDAD SOCIAL</w:t>
            </w:r>
          </w:p>
        </w:tc>
        <w:tc>
          <w:tcPr>
            <w:tcW w:w="1418" w:type="dxa"/>
            <w:tcBorders>
              <w:top w:val="nil"/>
              <w:left w:val="nil"/>
              <w:bottom w:val="single" w:sz="4" w:space="0" w:color="auto"/>
              <w:right w:val="single" w:sz="12" w:space="0" w:color="auto"/>
            </w:tcBorders>
            <w:shd w:val="clear" w:color="auto" w:fill="auto"/>
            <w:noWrap/>
            <w:vAlign w:val="bottom"/>
            <w:hideMark/>
          </w:tcPr>
          <w:p w14:paraId="424BB649" w14:textId="77777777" w:rsidR="00C32E9B" w:rsidRPr="00EA5661" w:rsidRDefault="00C32E9B" w:rsidP="008E25EC">
            <w:pPr>
              <w:jc w:val="right"/>
              <w:rPr>
                <w:rFonts w:ascii="Arial Narrow" w:hAnsi="Arial Narrow" w:cs="Arial"/>
                <w:sz w:val="20"/>
                <w:szCs w:val="20"/>
                <w:lang w:val="es-MX" w:eastAsia="es-MX"/>
              </w:rPr>
            </w:pPr>
            <w:r w:rsidRPr="00EA5661">
              <w:rPr>
                <w:rFonts w:ascii="Arial Narrow" w:hAnsi="Arial Narrow" w:cs="Arial"/>
                <w:sz w:val="20"/>
                <w:szCs w:val="20"/>
                <w:lang w:val="es-MX" w:eastAsia="es-MX"/>
              </w:rPr>
              <w:t>0.00</w:t>
            </w:r>
          </w:p>
        </w:tc>
      </w:tr>
      <w:tr w:rsidR="00C32E9B" w:rsidRPr="00EA5661" w14:paraId="2E482E75" w14:textId="77777777" w:rsidTr="00076550">
        <w:trPr>
          <w:trHeight w:val="276"/>
        </w:trPr>
        <w:tc>
          <w:tcPr>
            <w:tcW w:w="863" w:type="dxa"/>
            <w:tcBorders>
              <w:top w:val="nil"/>
              <w:left w:val="single" w:sz="12" w:space="0" w:color="auto"/>
              <w:bottom w:val="single" w:sz="4" w:space="0" w:color="auto"/>
              <w:right w:val="single" w:sz="4" w:space="0" w:color="auto"/>
            </w:tcBorders>
            <w:shd w:val="clear" w:color="000000" w:fill="D9D9D9"/>
            <w:vAlign w:val="center"/>
            <w:hideMark/>
          </w:tcPr>
          <w:p w14:paraId="34E4819E"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3</w:t>
            </w:r>
          </w:p>
        </w:tc>
        <w:tc>
          <w:tcPr>
            <w:tcW w:w="629" w:type="dxa"/>
            <w:tcBorders>
              <w:top w:val="nil"/>
              <w:left w:val="nil"/>
              <w:bottom w:val="single" w:sz="4" w:space="0" w:color="auto"/>
              <w:right w:val="single" w:sz="4" w:space="0" w:color="auto"/>
            </w:tcBorders>
            <w:shd w:val="clear" w:color="000000" w:fill="D9D9D9"/>
            <w:vAlign w:val="center"/>
            <w:hideMark/>
          </w:tcPr>
          <w:p w14:paraId="3D4D4B10"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807" w:type="dxa"/>
            <w:tcBorders>
              <w:top w:val="nil"/>
              <w:left w:val="nil"/>
              <w:bottom w:val="single" w:sz="4" w:space="0" w:color="auto"/>
              <w:right w:val="single" w:sz="4" w:space="0" w:color="auto"/>
            </w:tcBorders>
            <w:shd w:val="clear" w:color="000000" w:fill="D9D9D9"/>
            <w:vAlign w:val="center"/>
            <w:hideMark/>
          </w:tcPr>
          <w:p w14:paraId="59457549" w14:textId="77777777" w:rsidR="00C32E9B" w:rsidRPr="00EA5661" w:rsidRDefault="00C32E9B" w:rsidP="008E25EC">
            <w:pPr>
              <w:jc w:val="center"/>
              <w:rPr>
                <w:rFonts w:ascii="Arial Narrow" w:hAnsi="Arial Narrow" w:cs="Arial"/>
                <w:color w:val="000000"/>
                <w:sz w:val="20"/>
                <w:szCs w:val="20"/>
                <w:lang w:val="es-MX" w:eastAsia="es-MX"/>
              </w:rPr>
            </w:pPr>
            <w:r w:rsidRPr="00EA5661">
              <w:rPr>
                <w:rFonts w:ascii="Arial Narrow" w:hAnsi="Arial Narrow" w:cs="Arial"/>
                <w:color w:val="000000"/>
                <w:sz w:val="20"/>
                <w:szCs w:val="20"/>
                <w:lang w:val="es-MX" w:eastAsia="es-MX"/>
              </w:rPr>
              <w:t> </w:t>
            </w:r>
          </w:p>
        </w:tc>
        <w:tc>
          <w:tcPr>
            <w:tcW w:w="1151" w:type="dxa"/>
            <w:tcBorders>
              <w:top w:val="nil"/>
              <w:left w:val="nil"/>
              <w:bottom w:val="single" w:sz="4" w:space="0" w:color="auto"/>
              <w:right w:val="single" w:sz="4" w:space="0" w:color="auto"/>
            </w:tcBorders>
            <w:shd w:val="clear" w:color="000000" w:fill="D9D9D9"/>
            <w:vAlign w:val="center"/>
            <w:hideMark/>
          </w:tcPr>
          <w:p w14:paraId="58B14E81" w14:textId="77777777" w:rsidR="00C32E9B" w:rsidRPr="00EA5661" w:rsidRDefault="00C32E9B" w:rsidP="008E25EC">
            <w:pPr>
              <w:jc w:val="center"/>
              <w:rPr>
                <w:rFonts w:ascii="Arial Narrow" w:hAnsi="Arial Narrow" w:cs="Arial"/>
                <w:color w:val="000000"/>
                <w:sz w:val="20"/>
                <w:szCs w:val="20"/>
                <w:lang w:val="es-MX" w:eastAsia="es-MX"/>
              </w:rPr>
            </w:pPr>
            <w:r w:rsidRPr="00EA5661">
              <w:rPr>
                <w:rFonts w:ascii="Arial Narrow" w:hAnsi="Arial Narrow" w:cs="Arial"/>
                <w:color w:val="000000"/>
                <w:sz w:val="20"/>
                <w:szCs w:val="20"/>
                <w:lang w:val="es-MX" w:eastAsia="es-MX"/>
              </w:rPr>
              <w:t> </w:t>
            </w:r>
          </w:p>
        </w:tc>
        <w:tc>
          <w:tcPr>
            <w:tcW w:w="3906" w:type="dxa"/>
            <w:tcBorders>
              <w:top w:val="nil"/>
              <w:left w:val="nil"/>
              <w:bottom w:val="single" w:sz="4" w:space="0" w:color="auto"/>
              <w:right w:val="single" w:sz="4" w:space="0" w:color="auto"/>
            </w:tcBorders>
            <w:shd w:val="clear" w:color="000000" w:fill="D9D9D9"/>
            <w:vAlign w:val="bottom"/>
            <w:hideMark/>
          </w:tcPr>
          <w:p w14:paraId="7ADD0383" w14:textId="77777777" w:rsidR="00C32E9B" w:rsidRPr="00EA5661" w:rsidRDefault="00C32E9B" w:rsidP="008E25EC">
            <w:pPr>
              <w:jc w:val="both"/>
              <w:rPr>
                <w:rFonts w:ascii="Arial Narrow" w:hAnsi="Arial Narrow" w:cs="Arial"/>
                <w:b/>
                <w:bCs/>
                <w:sz w:val="20"/>
                <w:szCs w:val="20"/>
                <w:lang w:val="es-MX" w:eastAsia="es-MX"/>
              </w:rPr>
            </w:pPr>
            <w:r w:rsidRPr="00EA5661">
              <w:rPr>
                <w:rFonts w:ascii="Arial Narrow" w:hAnsi="Arial Narrow" w:cs="Arial"/>
                <w:b/>
                <w:bCs/>
                <w:sz w:val="20"/>
                <w:szCs w:val="20"/>
                <w:lang w:val="es-MX" w:eastAsia="es-MX"/>
              </w:rPr>
              <w:t>CONTRIBUCIONES DE MEJORAS</w:t>
            </w:r>
          </w:p>
        </w:tc>
        <w:tc>
          <w:tcPr>
            <w:tcW w:w="1418" w:type="dxa"/>
            <w:tcBorders>
              <w:top w:val="nil"/>
              <w:left w:val="nil"/>
              <w:bottom w:val="single" w:sz="4" w:space="0" w:color="auto"/>
              <w:right w:val="single" w:sz="12" w:space="0" w:color="auto"/>
            </w:tcBorders>
            <w:shd w:val="clear" w:color="000000" w:fill="D9D9D9"/>
            <w:vAlign w:val="bottom"/>
            <w:hideMark/>
          </w:tcPr>
          <w:p w14:paraId="0BDCBCEB" w14:textId="77777777" w:rsidR="00C32E9B" w:rsidRPr="00EA5661" w:rsidRDefault="00C32E9B" w:rsidP="008E25EC">
            <w:pPr>
              <w:jc w:val="right"/>
              <w:rPr>
                <w:rFonts w:ascii="Arial Narrow" w:hAnsi="Arial Narrow" w:cs="Arial"/>
                <w:b/>
                <w:bCs/>
                <w:sz w:val="20"/>
                <w:szCs w:val="20"/>
                <w:lang w:val="es-MX" w:eastAsia="es-MX"/>
              </w:rPr>
            </w:pPr>
            <w:r w:rsidRPr="00EA5661">
              <w:rPr>
                <w:rFonts w:ascii="Arial Narrow" w:hAnsi="Arial Narrow" w:cs="Arial"/>
                <w:b/>
                <w:bCs/>
                <w:sz w:val="20"/>
                <w:szCs w:val="20"/>
                <w:lang w:val="es-MX" w:eastAsia="es-MX"/>
              </w:rPr>
              <w:t>0.00</w:t>
            </w:r>
          </w:p>
        </w:tc>
      </w:tr>
      <w:tr w:rsidR="00C32E9B" w:rsidRPr="00EA5661" w14:paraId="278BB17D" w14:textId="77777777" w:rsidTr="00076550">
        <w:trPr>
          <w:trHeight w:val="528"/>
        </w:trPr>
        <w:tc>
          <w:tcPr>
            <w:tcW w:w="863" w:type="dxa"/>
            <w:tcBorders>
              <w:top w:val="nil"/>
              <w:left w:val="single" w:sz="12" w:space="0" w:color="auto"/>
              <w:bottom w:val="single" w:sz="4" w:space="0" w:color="auto"/>
              <w:right w:val="single" w:sz="4" w:space="0" w:color="auto"/>
            </w:tcBorders>
            <w:shd w:val="clear" w:color="auto" w:fill="auto"/>
            <w:vAlign w:val="center"/>
            <w:hideMark/>
          </w:tcPr>
          <w:p w14:paraId="222B02FE"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629" w:type="dxa"/>
            <w:tcBorders>
              <w:top w:val="nil"/>
              <w:left w:val="nil"/>
              <w:bottom w:val="single" w:sz="4" w:space="0" w:color="auto"/>
              <w:right w:val="single" w:sz="4" w:space="0" w:color="auto"/>
            </w:tcBorders>
            <w:shd w:val="clear" w:color="auto" w:fill="auto"/>
            <w:vAlign w:val="center"/>
            <w:hideMark/>
          </w:tcPr>
          <w:p w14:paraId="671E7E7F"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31</w:t>
            </w:r>
          </w:p>
        </w:tc>
        <w:tc>
          <w:tcPr>
            <w:tcW w:w="807" w:type="dxa"/>
            <w:tcBorders>
              <w:top w:val="nil"/>
              <w:left w:val="nil"/>
              <w:bottom w:val="single" w:sz="4" w:space="0" w:color="auto"/>
              <w:right w:val="single" w:sz="4" w:space="0" w:color="auto"/>
            </w:tcBorders>
            <w:shd w:val="clear" w:color="auto" w:fill="auto"/>
            <w:vAlign w:val="center"/>
            <w:hideMark/>
          </w:tcPr>
          <w:p w14:paraId="17E7BF22" w14:textId="77777777" w:rsidR="00C32E9B" w:rsidRPr="00EA5661" w:rsidRDefault="00C32E9B" w:rsidP="008E25EC">
            <w:pPr>
              <w:jc w:val="center"/>
              <w:rPr>
                <w:rFonts w:ascii="Arial Narrow" w:hAnsi="Arial Narrow" w:cs="Arial"/>
                <w:color w:val="000000"/>
                <w:sz w:val="20"/>
                <w:szCs w:val="20"/>
                <w:lang w:val="es-MX" w:eastAsia="es-MX"/>
              </w:rPr>
            </w:pPr>
            <w:r w:rsidRPr="00EA5661">
              <w:rPr>
                <w:rFonts w:ascii="Arial Narrow" w:hAnsi="Arial Narrow" w:cs="Arial"/>
                <w:color w:val="000000"/>
                <w:sz w:val="20"/>
                <w:szCs w:val="20"/>
                <w:lang w:val="es-MX" w:eastAsia="es-MX"/>
              </w:rPr>
              <w:t> </w:t>
            </w:r>
          </w:p>
        </w:tc>
        <w:tc>
          <w:tcPr>
            <w:tcW w:w="1151" w:type="dxa"/>
            <w:tcBorders>
              <w:top w:val="nil"/>
              <w:left w:val="nil"/>
              <w:bottom w:val="single" w:sz="4" w:space="0" w:color="auto"/>
              <w:right w:val="single" w:sz="4" w:space="0" w:color="auto"/>
            </w:tcBorders>
            <w:shd w:val="clear" w:color="auto" w:fill="auto"/>
            <w:vAlign w:val="center"/>
            <w:hideMark/>
          </w:tcPr>
          <w:p w14:paraId="309C2B88" w14:textId="77777777" w:rsidR="00C32E9B" w:rsidRPr="00EA5661" w:rsidRDefault="00C32E9B" w:rsidP="008E25EC">
            <w:pPr>
              <w:jc w:val="center"/>
              <w:rPr>
                <w:rFonts w:ascii="Arial Narrow" w:hAnsi="Arial Narrow" w:cs="Arial"/>
                <w:color w:val="000000"/>
                <w:sz w:val="20"/>
                <w:szCs w:val="20"/>
                <w:lang w:val="es-MX" w:eastAsia="es-MX"/>
              </w:rPr>
            </w:pPr>
            <w:r w:rsidRPr="00EA5661">
              <w:rPr>
                <w:rFonts w:ascii="Arial Narrow" w:hAnsi="Arial Narrow" w:cs="Arial"/>
                <w:color w:val="000000"/>
                <w:sz w:val="20"/>
                <w:szCs w:val="20"/>
                <w:lang w:val="es-MX" w:eastAsia="es-MX"/>
              </w:rPr>
              <w:t> </w:t>
            </w:r>
          </w:p>
        </w:tc>
        <w:tc>
          <w:tcPr>
            <w:tcW w:w="3906" w:type="dxa"/>
            <w:tcBorders>
              <w:top w:val="nil"/>
              <w:left w:val="nil"/>
              <w:bottom w:val="single" w:sz="4" w:space="0" w:color="auto"/>
              <w:right w:val="single" w:sz="4" w:space="0" w:color="auto"/>
            </w:tcBorders>
            <w:shd w:val="clear" w:color="auto" w:fill="auto"/>
            <w:vAlign w:val="bottom"/>
            <w:hideMark/>
          </w:tcPr>
          <w:p w14:paraId="6F19A223" w14:textId="77777777" w:rsidR="00C32E9B" w:rsidRPr="00EA5661" w:rsidRDefault="00C32E9B" w:rsidP="008E25EC">
            <w:pPr>
              <w:jc w:val="both"/>
              <w:rPr>
                <w:rFonts w:ascii="Arial Narrow" w:hAnsi="Arial Narrow" w:cs="Arial"/>
                <w:b/>
                <w:bCs/>
                <w:sz w:val="20"/>
                <w:szCs w:val="20"/>
                <w:lang w:val="es-MX" w:eastAsia="es-MX"/>
              </w:rPr>
            </w:pPr>
            <w:r w:rsidRPr="00EA5661">
              <w:rPr>
                <w:rFonts w:ascii="Arial Narrow" w:hAnsi="Arial Narrow" w:cs="Arial"/>
                <w:b/>
                <w:bCs/>
                <w:sz w:val="20"/>
                <w:szCs w:val="20"/>
                <w:lang w:val="es-MX" w:eastAsia="es-MX"/>
              </w:rPr>
              <w:t>CONTRIBUCIONES DE MEJORAS POR OBRAS PÚBLICAS</w:t>
            </w:r>
          </w:p>
        </w:tc>
        <w:tc>
          <w:tcPr>
            <w:tcW w:w="1418" w:type="dxa"/>
            <w:tcBorders>
              <w:top w:val="nil"/>
              <w:left w:val="nil"/>
              <w:bottom w:val="single" w:sz="4" w:space="0" w:color="auto"/>
              <w:right w:val="single" w:sz="12" w:space="0" w:color="auto"/>
            </w:tcBorders>
            <w:shd w:val="clear" w:color="auto" w:fill="auto"/>
            <w:noWrap/>
            <w:vAlign w:val="bottom"/>
            <w:hideMark/>
          </w:tcPr>
          <w:p w14:paraId="456DFCE5" w14:textId="77777777" w:rsidR="00C32E9B" w:rsidRPr="00EA5661" w:rsidRDefault="00C32E9B" w:rsidP="008E25EC">
            <w:pPr>
              <w:jc w:val="right"/>
              <w:rPr>
                <w:rFonts w:ascii="Arial Narrow" w:hAnsi="Arial Narrow" w:cs="Arial"/>
                <w:sz w:val="20"/>
                <w:szCs w:val="20"/>
                <w:lang w:val="es-MX" w:eastAsia="es-MX"/>
              </w:rPr>
            </w:pPr>
            <w:r w:rsidRPr="00EA5661">
              <w:rPr>
                <w:rFonts w:ascii="Arial Narrow" w:hAnsi="Arial Narrow" w:cs="Arial"/>
                <w:sz w:val="20"/>
                <w:szCs w:val="20"/>
                <w:lang w:val="es-MX" w:eastAsia="es-MX"/>
              </w:rPr>
              <w:t>0.00</w:t>
            </w:r>
          </w:p>
        </w:tc>
      </w:tr>
      <w:tr w:rsidR="00C32E9B" w:rsidRPr="00EA5661" w14:paraId="3E453391" w14:textId="77777777" w:rsidTr="00076550">
        <w:trPr>
          <w:trHeight w:val="1194"/>
        </w:trPr>
        <w:tc>
          <w:tcPr>
            <w:tcW w:w="863" w:type="dxa"/>
            <w:tcBorders>
              <w:top w:val="nil"/>
              <w:left w:val="single" w:sz="12" w:space="0" w:color="auto"/>
              <w:bottom w:val="single" w:sz="4" w:space="0" w:color="auto"/>
              <w:right w:val="single" w:sz="4" w:space="0" w:color="auto"/>
            </w:tcBorders>
            <w:shd w:val="clear" w:color="auto" w:fill="auto"/>
            <w:vAlign w:val="center"/>
            <w:hideMark/>
          </w:tcPr>
          <w:p w14:paraId="3524C926"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629" w:type="dxa"/>
            <w:tcBorders>
              <w:top w:val="nil"/>
              <w:left w:val="nil"/>
              <w:bottom w:val="single" w:sz="4" w:space="0" w:color="auto"/>
              <w:right w:val="single" w:sz="4" w:space="0" w:color="auto"/>
            </w:tcBorders>
            <w:shd w:val="clear" w:color="auto" w:fill="auto"/>
            <w:vAlign w:val="center"/>
            <w:hideMark/>
          </w:tcPr>
          <w:p w14:paraId="5F458E3F"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39</w:t>
            </w:r>
          </w:p>
        </w:tc>
        <w:tc>
          <w:tcPr>
            <w:tcW w:w="807" w:type="dxa"/>
            <w:tcBorders>
              <w:top w:val="nil"/>
              <w:left w:val="nil"/>
              <w:bottom w:val="single" w:sz="4" w:space="0" w:color="auto"/>
              <w:right w:val="single" w:sz="4" w:space="0" w:color="auto"/>
            </w:tcBorders>
            <w:shd w:val="clear" w:color="auto" w:fill="auto"/>
            <w:vAlign w:val="center"/>
            <w:hideMark/>
          </w:tcPr>
          <w:p w14:paraId="0A6EDFC1" w14:textId="77777777" w:rsidR="00C32E9B" w:rsidRPr="00EA5661" w:rsidRDefault="00C32E9B" w:rsidP="008E25EC">
            <w:pPr>
              <w:jc w:val="center"/>
              <w:rPr>
                <w:rFonts w:ascii="Arial Narrow" w:hAnsi="Arial Narrow" w:cs="Arial"/>
                <w:color w:val="000000"/>
                <w:sz w:val="20"/>
                <w:szCs w:val="20"/>
                <w:lang w:val="es-MX" w:eastAsia="es-MX"/>
              </w:rPr>
            </w:pPr>
            <w:r w:rsidRPr="00EA5661">
              <w:rPr>
                <w:rFonts w:ascii="Arial Narrow" w:hAnsi="Arial Narrow" w:cs="Arial"/>
                <w:color w:val="000000"/>
                <w:sz w:val="20"/>
                <w:szCs w:val="20"/>
                <w:lang w:val="es-MX" w:eastAsia="es-MX"/>
              </w:rPr>
              <w:t> </w:t>
            </w:r>
          </w:p>
        </w:tc>
        <w:tc>
          <w:tcPr>
            <w:tcW w:w="1151" w:type="dxa"/>
            <w:tcBorders>
              <w:top w:val="nil"/>
              <w:left w:val="nil"/>
              <w:bottom w:val="single" w:sz="4" w:space="0" w:color="auto"/>
              <w:right w:val="single" w:sz="4" w:space="0" w:color="auto"/>
            </w:tcBorders>
            <w:shd w:val="clear" w:color="auto" w:fill="auto"/>
            <w:vAlign w:val="center"/>
            <w:hideMark/>
          </w:tcPr>
          <w:p w14:paraId="5A8AB2EC" w14:textId="77777777" w:rsidR="00C32E9B" w:rsidRPr="00EA5661" w:rsidRDefault="00C32E9B" w:rsidP="008E25EC">
            <w:pPr>
              <w:jc w:val="center"/>
              <w:rPr>
                <w:rFonts w:ascii="Arial Narrow" w:hAnsi="Arial Narrow" w:cs="Arial"/>
                <w:color w:val="000000"/>
                <w:sz w:val="20"/>
                <w:szCs w:val="20"/>
                <w:lang w:val="es-MX" w:eastAsia="es-MX"/>
              </w:rPr>
            </w:pPr>
            <w:r w:rsidRPr="00EA5661">
              <w:rPr>
                <w:rFonts w:ascii="Arial Narrow" w:hAnsi="Arial Narrow" w:cs="Arial"/>
                <w:color w:val="000000"/>
                <w:sz w:val="20"/>
                <w:szCs w:val="20"/>
                <w:lang w:val="es-MX" w:eastAsia="es-MX"/>
              </w:rPr>
              <w:t> </w:t>
            </w:r>
          </w:p>
        </w:tc>
        <w:tc>
          <w:tcPr>
            <w:tcW w:w="3906" w:type="dxa"/>
            <w:tcBorders>
              <w:top w:val="nil"/>
              <w:left w:val="nil"/>
              <w:bottom w:val="single" w:sz="4" w:space="0" w:color="auto"/>
              <w:right w:val="single" w:sz="4" w:space="0" w:color="auto"/>
            </w:tcBorders>
            <w:shd w:val="clear" w:color="auto" w:fill="auto"/>
            <w:vAlign w:val="bottom"/>
            <w:hideMark/>
          </w:tcPr>
          <w:p w14:paraId="7056DC98" w14:textId="77777777" w:rsidR="00C32E9B" w:rsidRPr="00EA5661" w:rsidRDefault="00C32E9B" w:rsidP="008E25EC">
            <w:pPr>
              <w:jc w:val="both"/>
              <w:rPr>
                <w:rFonts w:ascii="Arial Narrow" w:hAnsi="Arial Narrow" w:cs="Arial"/>
                <w:b/>
                <w:bCs/>
                <w:sz w:val="20"/>
                <w:szCs w:val="20"/>
                <w:lang w:val="es-MX" w:eastAsia="es-MX"/>
              </w:rPr>
            </w:pPr>
            <w:r w:rsidRPr="00EA5661">
              <w:rPr>
                <w:rFonts w:ascii="Arial Narrow" w:hAnsi="Arial Narrow" w:cs="Arial"/>
                <w:b/>
                <w:bCs/>
                <w:sz w:val="20"/>
                <w:szCs w:val="20"/>
                <w:lang w:val="es-MX" w:eastAsia="es-MX"/>
              </w:rPr>
              <w:t>CONTRIBUCIONES DE MEJORAS NO COMPRENDIDAS EN LA LEY DE INGRESOS VIGENTE, CAUSADAS EN EJERCICIOS FISCALES ANTERIORES PENDIENTES DE LIQUIDACIÓN O PAGO</w:t>
            </w:r>
          </w:p>
        </w:tc>
        <w:tc>
          <w:tcPr>
            <w:tcW w:w="1418" w:type="dxa"/>
            <w:tcBorders>
              <w:top w:val="nil"/>
              <w:left w:val="nil"/>
              <w:bottom w:val="single" w:sz="4" w:space="0" w:color="auto"/>
              <w:right w:val="single" w:sz="12" w:space="0" w:color="auto"/>
            </w:tcBorders>
            <w:shd w:val="clear" w:color="auto" w:fill="auto"/>
            <w:noWrap/>
            <w:vAlign w:val="bottom"/>
            <w:hideMark/>
          </w:tcPr>
          <w:p w14:paraId="4F59ACC0" w14:textId="77777777" w:rsidR="00C32E9B" w:rsidRPr="00EA5661" w:rsidRDefault="00C32E9B" w:rsidP="008E25EC">
            <w:pPr>
              <w:jc w:val="right"/>
              <w:rPr>
                <w:rFonts w:ascii="Arial Narrow" w:hAnsi="Arial Narrow" w:cs="Arial"/>
                <w:sz w:val="20"/>
                <w:szCs w:val="20"/>
                <w:lang w:val="es-MX" w:eastAsia="es-MX"/>
              </w:rPr>
            </w:pPr>
            <w:r w:rsidRPr="00EA5661">
              <w:rPr>
                <w:rFonts w:ascii="Arial Narrow" w:hAnsi="Arial Narrow" w:cs="Arial"/>
                <w:sz w:val="20"/>
                <w:szCs w:val="20"/>
                <w:lang w:val="es-MX" w:eastAsia="es-MX"/>
              </w:rPr>
              <w:t>0.00</w:t>
            </w:r>
          </w:p>
        </w:tc>
      </w:tr>
      <w:tr w:rsidR="00C32E9B" w:rsidRPr="00EA5661" w14:paraId="721372A3" w14:textId="77777777" w:rsidTr="00076550">
        <w:trPr>
          <w:trHeight w:val="264"/>
        </w:trPr>
        <w:tc>
          <w:tcPr>
            <w:tcW w:w="863" w:type="dxa"/>
            <w:tcBorders>
              <w:top w:val="nil"/>
              <w:left w:val="single" w:sz="12" w:space="0" w:color="auto"/>
              <w:bottom w:val="single" w:sz="4" w:space="0" w:color="auto"/>
              <w:right w:val="single" w:sz="4" w:space="0" w:color="auto"/>
            </w:tcBorders>
            <w:shd w:val="clear" w:color="000000" w:fill="D9D9D9"/>
            <w:vAlign w:val="center"/>
            <w:hideMark/>
          </w:tcPr>
          <w:p w14:paraId="7FD81824"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4</w:t>
            </w:r>
          </w:p>
        </w:tc>
        <w:tc>
          <w:tcPr>
            <w:tcW w:w="629" w:type="dxa"/>
            <w:tcBorders>
              <w:top w:val="nil"/>
              <w:left w:val="nil"/>
              <w:bottom w:val="single" w:sz="4" w:space="0" w:color="auto"/>
              <w:right w:val="single" w:sz="4" w:space="0" w:color="auto"/>
            </w:tcBorders>
            <w:shd w:val="clear" w:color="000000" w:fill="D9D9D9"/>
            <w:vAlign w:val="center"/>
            <w:hideMark/>
          </w:tcPr>
          <w:p w14:paraId="20230E72"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807" w:type="dxa"/>
            <w:tcBorders>
              <w:top w:val="nil"/>
              <w:left w:val="nil"/>
              <w:bottom w:val="single" w:sz="4" w:space="0" w:color="auto"/>
              <w:right w:val="single" w:sz="4" w:space="0" w:color="auto"/>
            </w:tcBorders>
            <w:shd w:val="clear" w:color="000000" w:fill="D9D9D9"/>
            <w:vAlign w:val="center"/>
            <w:hideMark/>
          </w:tcPr>
          <w:p w14:paraId="7BEDFE82" w14:textId="77777777" w:rsidR="00C32E9B" w:rsidRPr="00EA5661" w:rsidRDefault="00C32E9B" w:rsidP="008E25EC">
            <w:pPr>
              <w:jc w:val="center"/>
              <w:rPr>
                <w:rFonts w:ascii="Arial Narrow" w:hAnsi="Arial Narrow" w:cs="Arial"/>
                <w:color w:val="000000"/>
                <w:sz w:val="20"/>
                <w:szCs w:val="20"/>
                <w:lang w:val="es-MX" w:eastAsia="es-MX"/>
              </w:rPr>
            </w:pPr>
            <w:r w:rsidRPr="00EA5661">
              <w:rPr>
                <w:rFonts w:ascii="Arial Narrow" w:hAnsi="Arial Narrow" w:cs="Arial"/>
                <w:color w:val="000000"/>
                <w:sz w:val="20"/>
                <w:szCs w:val="20"/>
                <w:lang w:val="es-MX" w:eastAsia="es-MX"/>
              </w:rPr>
              <w:t> </w:t>
            </w:r>
          </w:p>
        </w:tc>
        <w:tc>
          <w:tcPr>
            <w:tcW w:w="1151" w:type="dxa"/>
            <w:tcBorders>
              <w:top w:val="nil"/>
              <w:left w:val="nil"/>
              <w:bottom w:val="single" w:sz="4" w:space="0" w:color="auto"/>
              <w:right w:val="single" w:sz="4" w:space="0" w:color="auto"/>
            </w:tcBorders>
            <w:shd w:val="clear" w:color="000000" w:fill="D9D9D9"/>
            <w:vAlign w:val="center"/>
            <w:hideMark/>
          </w:tcPr>
          <w:p w14:paraId="7449ABEC" w14:textId="77777777" w:rsidR="00C32E9B" w:rsidRPr="00EA5661" w:rsidRDefault="00C32E9B" w:rsidP="008E25EC">
            <w:pPr>
              <w:jc w:val="center"/>
              <w:rPr>
                <w:rFonts w:ascii="Arial Narrow" w:hAnsi="Arial Narrow" w:cs="Arial"/>
                <w:color w:val="000000"/>
                <w:sz w:val="20"/>
                <w:szCs w:val="20"/>
                <w:lang w:val="es-MX" w:eastAsia="es-MX"/>
              </w:rPr>
            </w:pPr>
            <w:r w:rsidRPr="00EA5661">
              <w:rPr>
                <w:rFonts w:ascii="Arial Narrow" w:hAnsi="Arial Narrow" w:cs="Arial"/>
                <w:color w:val="000000"/>
                <w:sz w:val="20"/>
                <w:szCs w:val="20"/>
                <w:lang w:val="es-MX" w:eastAsia="es-MX"/>
              </w:rPr>
              <w:t> </w:t>
            </w:r>
          </w:p>
        </w:tc>
        <w:tc>
          <w:tcPr>
            <w:tcW w:w="3906" w:type="dxa"/>
            <w:tcBorders>
              <w:top w:val="nil"/>
              <w:left w:val="nil"/>
              <w:bottom w:val="single" w:sz="4" w:space="0" w:color="auto"/>
              <w:right w:val="single" w:sz="4" w:space="0" w:color="auto"/>
            </w:tcBorders>
            <w:shd w:val="clear" w:color="000000" w:fill="D9D9D9"/>
            <w:vAlign w:val="bottom"/>
            <w:hideMark/>
          </w:tcPr>
          <w:p w14:paraId="6DACEBB1" w14:textId="77777777" w:rsidR="00C32E9B" w:rsidRPr="00EA5661" w:rsidRDefault="00C32E9B" w:rsidP="008E25EC">
            <w:pPr>
              <w:jc w:val="both"/>
              <w:rPr>
                <w:rFonts w:ascii="Arial Narrow" w:hAnsi="Arial Narrow" w:cs="Arial"/>
                <w:b/>
                <w:bCs/>
                <w:sz w:val="20"/>
                <w:szCs w:val="20"/>
                <w:lang w:val="es-MX" w:eastAsia="es-MX"/>
              </w:rPr>
            </w:pPr>
            <w:r w:rsidRPr="00EA5661">
              <w:rPr>
                <w:rFonts w:ascii="Arial Narrow" w:hAnsi="Arial Narrow" w:cs="Arial"/>
                <w:b/>
                <w:bCs/>
                <w:sz w:val="20"/>
                <w:szCs w:val="20"/>
                <w:lang w:val="es-MX" w:eastAsia="es-MX"/>
              </w:rPr>
              <w:t>DERECHOS</w:t>
            </w:r>
          </w:p>
        </w:tc>
        <w:tc>
          <w:tcPr>
            <w:tcW w:w="1418" w:type="dxa"/>
            <w:tcBorders>
              <w:top w:val="nil"/>
              <w:left w:val="nil"/>
              <w:bottom w:val="single" w:sz="4" w:space="0" w:color="auto"/>
              <w:right w:val="single" w:sz="12" w:space="0" w:color="auto"/>
            </w:tcBorders>
            <w:shd w:val="clear" w:color="000000" w:fill="D9D9D9"/>
            <w:vAlign w:val="bottom"/>
            <w:hideMark/>
          </w:tcPr>
          <w:p w14:paraId="1DDAE86D" w14:textId="178B228C" w:rsidR="00C32E9B" w:rsidRPr="00EA5661" w:rsidRDefault="004268FC" w:rsidP="008E25EC">
            <w:pPr>
              <w:jc w:val="right"/>
              <w:rPr>
                <w:rFonts w:ascii="Arial Narrow" w:hAnsi="Arial Narrow" w:cs="Arial"/>
                <w:b/>
                <w:bCs/>
                <w:sz w:val="20"/>
                <w:szCs w:val="20"/>
                <w:lang w:val="es-MX" w:eastAsia="es-MX"/>
              </w:rPr>
            </w:pPr>
            <w:r>
              <w:rPr>
                <w:rFonts w:ascii="Arial Narrow" w:hAnsi="Arial Narrow" w:cs="Arial"/>
                <w:b/>
                <w:bCs/>
                <w:sz w:val="20"/>
                <w:szCs w:val="20"/>
                <w:lang w:val="es-MX" w:eastAsia="es-MX"/>
              </w:rPr>
              <w:t>14,494,104.72</w:t>
            </w:r>
          </w:p>
        </w:tc>
      </w:tr>
      <w:tr w:rsidR="00C32E9B" w:rsidRPr="00EA5661" w14:paraId="360167FA" w14:textId="77777777" w:rsidTr="00076550">
        <w:trPr>
          <w:trHeight w:val="792"/>
        </w:trPr>
        <w:tc>
          <w:tcPr>
            <w:tcW w:w="863" w:type="dxa"/>
            <w:tcBorders>
              <w:top w:val="nil"/>
              <w:left w:val="single" w:sz="12" w:space="0" w:color="auto"/>
              <w:bottom w:val="single" w:sz="4" w:space="0" w:color="auto"/>
              <w:right w:val="single" w:sz="4" w:space="0" w:color="auto"/>
            </w:tcBorders>
            <w:shd w:val="clear" w:color="auto" w:fill="auto"/>
            <w:vAlign w:val="center"/>
            <w:hideMark/>
          </w:tcPr>
          <w:p w14:paraId="6F21DDA2"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629" w:type="dxa"/>
            <w:tcBorders>
              <w:top w:val="nil"/>
              <w:left w:val="nil"/>
              <w:bottom w:val="single" w:sz="4" w:space="0" w:color="auto"/>
              <w:right w:val="single" w:sz="4" w:space="0" w:color="auto"/>
            </w:tcBorders>
            <w:shd w:val="clear" w:color="auto" w:fill="auto"/>
            <w:vAlign w:val="center"/>
            <w:hideMark/>
          </w:tcPr>
          <w:p w14:paraId="01408AF7"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41</w:t>
            </w:r>
          </w:p>
        </w:tc>
        <w:tc>
          <w:tcPr>
            <w:tcW w:w="807" w:type="dxa"/>
            <w:tcBorders>
              <w:top w:val="nil"/>
              <w:left w:val="nil"/>
              <w:bottom w:val="single" w:sz="4" w:space="0" w:color="auto"/>
              <w:right w:val="single" w:sz="4" w:space="0" w:color="auto"/>
            </w:tcBorders>
            <w:shd w:val="clear" w:color="auto" w:fill="auto"/>
            <w:vAlign w:val="center"/>
            <w:hideMark/>
          </w:tcPr>
          <w:p w14:paraId="241FC3A1" w14:textId="77777777" w:rsidR="00C32E9B" w:rsidRPr="00EA5661" w:rsidRDefault="00C32E9B" w:rsidP="008E25EC">
            <w:pPr>
              <w:jc w:val="center"/>
              <w:rPr>
                <w:rFonts w:ascii="Arial Narrow" w:hAnsi="Arial Narrow" w:cs="Arial"/>
                <w:color w:val="000000"/>
                <w:sz w:val="20"/>
                <w:szCs w:val="20"/>
                <w:lang w:val="es-MX" w:eastAsia="es-MX"/>
              </w:rPr>
            </w:pPr>
            <w:r w:rsidRPr="00EA5661">
              <w:rPr>
                <w:rFonts w:ascii="Arial Narrow" w:hAnsi="Arial Narrow" w:cs="Arial"/>
                <w:color w:val="000000"/>
                <w:sz w:val="20"/>
                <w:szCs w:val="20"/>
                <w:lang w:val="es-MX" w:eastAsia="es-MX"/>
              </w:rPr>
              <w:t> </w:t>
            </w:r>
          </w:p>
        </w:tc>
        <w:tc>
          <w:tcPr>
            <w:tcW w:w="1151" w:type="dxa"/>
            <w:tcBorders>
              <w:top w:val="nil"/>
              <w:left w:val="nil"/>
              <w:bottom w:val="single" w:sz="4" w:space="0" w:color="auto"/>
              <w:right w:val="single" w:sz="4" w:space="0" w:color="auto"/>
            </w:tcBorders>
            <w:shd w:val="clear" w:color="auto" w:fill="auto"/>
            <w:vAlign w:val="center"/>
            <w:hideMark/>
          </w:tcPr>
          <w:p w14:paraId="71A0BD2C" w14:textId="77777777" w:rsidR="00C32E9B" w:rsidRPr="00EA5661" w:rsidRDefault="00C32E9B" w:rsidP="008E25EC">
            <w:pPr>
              <w:jc w:val="center"/>
              <w:rPr>
                <w:rFonts w:ascii="Arial Narrow" w:hAnsi="Arial Narrow" w:cs="Arial"/>
                <w:color w:val="000000"/>
                <w:sz w:val="20"/>
                <w:szCs w:val="20"/>
                <w:lang w:val="es-MX" w:eastAsia="es-MX"/>
              </w:rPr>
            </w:pPr>
            <w:r w:rsidRPr="00EA5661">
              <w:rPr>
                <w:rFonts w:ascii="Arial Narrow" w:hAnsi="Arial Narrow" w:cs="Arial"/>
                <w:color w:val="000000"/>
                <w:sz w:val="20"/>
                <w:szCs w:val="20"/>
                <w:lang w:val="es-MX" w:eastAsia="es-MX"/>
              </w:rPr>
              <w:t> </w:t>
            </w:r>
          </w:p>
        </w:tc>
        <w:tc>
          <w:tcPr>
            <w:tcW w:w="3906" w:type="dxa"/>
            <w:tcBorders>
              <w:top w:val="nil"/>
              <w:left w:val="nil"/>
              <w:bottom w:val="single" w:sz="4" w:space="0" w:color="auto"/>
              <w:right w:val="single" w:sz="4" w:space="0" w:color="auto"/>
            </w:tcBorders>
            <w:shd w:val="clear" w:color="auto" w:fill="auto"/>
            <w:vAlign w:val="bottom"/>
            <w:hideMark/>
          </w:tcPr>
          <w:p w14:paraId="3B0BE380" w14:textId="77777777" w:rsidR="00C32E9B" w:rsidRPr="00EA5661" w:rsidRDefault="00C32E9B" w:rsidP="008E25EC">
            <w:pPr>
              <w:jc w:val="both"/>
              <w:rPr>
                <w:rFonts w:ascii="Arial Narrow" w:hAnsi="Arial Narrow" w:cs="Arial"/>
                <w:b/>
                <w:bCs/>
                <w:sz w:val="20"/>
                <w:szCs w:val="20"/>
                <w:lang w:val="es-MX" w:eastAsia="es-MX"/>
              </w:rPr>
            </w:pPr>
            <w:r w:rsidRPr="00EA5661">
              <w:rPr>
                <w:rFonts w:ascii="Arial Narrow" w:hAnsi="Arial Narrow" w:cs="Arial"/>
                <w:b/>
                <w:bCs/>
                <w:sz w:val="20"/>
                <w:szCs w:val="20"/>
                <w:lang w:val="es-MX" w:eastAsia="es-MX"/>
              </w:rPr>
              <w:t>DERECHOS POR EL USO, GOCE, APROVECHAMIENTO O EXPLOTACION DE BIENES DE DOMINIO PÚBLICO</w:t>
            </w:r>
          </w:p>
        </w:tc>
        <w:tc>
          <w:tcPr>
            <w:tcW w:w="1418" w:type="dxa"/>
            <w:tcBorders>
              <w:top w:val="nil"/>
              <w:left w:val="nil"/>
              <w:bottom w:val="single" w:sz="4" w:space="0" w:color="auto"/>
              <w:right w:val="single" w:sz="12" w:space="0" w:color="auto"/>
            </w:tcBorders>
            <w:shd w:val="clear" w:color="auto" w:fill="auto"/>
            <w:noWrap/>
            <w:vAlign w:val="bottom"/>
            <w:hideMark/>
          </w:tcPr>
          <w:p w14:paraId="522379B8" w14:textId="77777777" w:rsidR="00C32E9B" w:rsidRPr="00EA5661" w:rsidRDefault="00C32E9B" w:rsidP="008E25EC">
            <w:pPr>
              <w:jc w:val="right"/>
              <w:rPr>
                <w:rFonts w:ascii="Arial Narrow" w:hAnsi="Arial Narrow" w:cs="Arial"/>
                <w:sz w:val="20"/>
                <w:szCs w:val="20"/>
                <w:lang w:val="es-MX" w:eastAsia="es-MX"/>
              </w:rPr>
            </w:pPr>
            <w:r w:rsidRPr="00EA5661">
              <w:rPr>
                <w:rFonts w:ascii="Arial Narrow" w:hAnsi="Arial Narrow" w:cs="Arial"/>
                <w:sz w:val="20"/>
                <w:szCs w:val="20"/>
                <w:lang w:val="es-MX" w:eastAsia="es-MX"/>
              </w:rPr>
              <w:t>0.00</w:t>
            </w:r>
          </w:p>
        </w:tc>
      </w:tr>
      <w:tr w:rsidR="00C32E9B" w:rsidRPr="00EA5661" w14:paraId="7D0D8567" w14:textId="77777777" w:rsidTr="00076550">
        <w:trPr>
          <w:trHeight w:val="528"/>
        </w:trPr>
        <w:tc>
          <w:tcPr>
            <w:tcW w:w="863" w:type="dxa"/>
            <w:tcBorders>
              <w:top w:val="nil"/>
              <w:left w:val="single" w:sz="12" w:space="0" w:color="auto"/>
              <w:bottom w:val="single" w:sz="4" w:space="0" w:color="auto"/>
              <w:right w:val="single" w:sz="4" w:space="0" w:color="auto"/>
            </w:tcBorders>
            <w:shd w:val="clear" w:color="auto" w:fill="auto"/>
            <w:vAlign w:val="center"/>
            <w:hideMark/>
          </w:tcPr>
          <w:p w14:paraId="6EFEBD61"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629" w:type="dxa"/>
            <w:tcBorders>
              <w:top w:val="nil"/>
              <w:left w:val="nil"/>
              <w:bottom w:val="single" w:sz="4" w:space="0" w:color="auto"/>
              <w:right w:val="single" w:sz="4" w:space="0" w:color="auto"/>
            </w:tcBorders>
            <w:shd w:val="clear" w:color="auto" w:fill="auto"/>
            <w:vAlign w:val="center"/>
            <w:hideMark/>
          </w:tcPr>
          <w:p w14:paraId="3DB43118"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43</w:t>
            </w:r>
          </w:p>
        </w:tc>
        <w:tc>
          <w:tcPr>
            <w:tcW w:w="807" w:type="dxa"/>
            <w:tcBorders>
              <w:top w:val="nil"/>
              <w:left w:val="nil"/>
              <w:bottom w:val="single" w:sz="4" w:space="0" w:color="auto"/>
              <w:right w:val="single" w:sz="4" w:space="0" w:color="auto"/>
            </w:tcBorders>
            <w:shd w:val="clear" w:color="auto" w:fill="auto"/>
            <w:vAlign w:val="center"/>
            <w:hideMark/>
          </w:tcPr>
          <w:p w14:paraId="44CC2D20" w14:textId="77777777" w:rsidR="00C32E9B" w:rsidRPr="00EA5661" w:rsidRDefault="00C32E9B" w:rsidP="008E25EC">
            <w:pPr>
              <w:jc w:val="center"/>
              <w:rPr>
                <w:rFonts w:ascii="Arial Narrow" w:hAnsi="Arial Narrow" w:cs="Arial"/>
                <w:color w:val="000000"/>
                <w:sz w:val="20"/>
                <w:szCs w:val="20"/>
                <w:lang w:val="es-MX" w:eastAsia="es-MX"/>
              </w:rPr>
            </w:pPr>
            <w:r w:rsidRPr="00EA5661">
              <w:rPr>
                <w:rFonts w:ascii="Arial Narrow" w:hAnsi="Arial Narrow" w:cs="Arial"/>
                <w:color w:val="000000"/>
                <w:sz w:val="20"/>
                <w:szCs w:val="20"/>
                <w:lang w:val="es-MX" w:eastAsia="es-MX"/>
              </w:rPr>
              <w:t> </w:t>
            </w:r>
          </w:p>
        </w:tc>
        <w:tc>
          <w:tcPr>
            <w:tcW w:w="1151" w:type="dxa"/>
            <w:tcBorders>
              <w:top w:val="nil"/>
              <w:left w:val="nil"/>
              <w:bottom w:val="single" w:sz="4" w:space="0" w:color="auto"/>
              <w:right w:val="single" w:sz="4" w:space="0" w:color="auto"/>
            </w:tcBorders>
            <w:shd w:val="clear" w:color="auto" w:fill="auto"/>
            <w:vAlign w:val="center"/>
            <w:hideMark/>
          </w:tcPr>
          <w:p w14:paraId="67EC026F" w14:textId="77777777" w:rsidR="00C32E9B" w:rsidRPr="00EA5661" w:rsidRDefault="00C32E9B" w:rsidP="008E25EC">
            <w:pPr>
              <w:jc w:val="center"/>
              <w:rPr>
                <w:rFonts w:ascii="Arial Narrow" w:hAnsi="Arial Narrow" w:cs="Arial"/>
                <w:color w:val="000000"/>
                <w:sz w:val="20"/>
                <w:szCs w:val="20"/>
                <w:lang w:val="es-MX" w:eastAsia="es-MX"/>
              </w:rPr>
            </w:pPr>
            <w:r w:rsidRPr="00EA5661">
              <w:rPr>
                <w:rFonts w:ascii="Arial Narrow" w:hAnsi="Arial Narrow" w:cs="Arial"/>
                <w:color w:val="000000"/>
                <w:sz w:val="20"/>
                <w:szCs w:val="20"/>
                <w:lang w:val="es-MX" w:eastAsia="es-MX"/>
              </w:rPr>
              <w:t> </w:t>
            </w:r>
          </w:p>
        </w:tc>
        <w:tc>
          <w:tcPr>
            <w:tcW w:w="3906" w:type="dxa"/>
            <w:tcBorders>
              <w:top w:val="nil"/>
              <w:left w:val="nil"/>
              <w:bottom w:val="single" w:sz="4" w:space="0" w:color="auto"/>
              <w:right w:val="single" w:sz="4" w:space="0" w:color="auto"/>
            </w:tcBorders>
            <w:shd w:val="clear" w:color="auto" w:fill="auto"/>
            <w:vAlign w:val="bottom"/>
            <w:hideMark/>
          </w:tcPr>
          <w:p w14:paraId="2B5A1F84" w14:textId="77777777" w:rsidR="00C32E9B" w:rsidRPr="00EA5661" w:rsidRDefault="00C32E9B" w:rsidP="008E25EC">
            <w:pPr>
              <w:jc w:val="both"/>
              <w:rPr>
                <w:rFonts w:ascii="Arial Narrow" w:hAnsi="Arial Narrow" w:cs="Arial"/>
                <w:b/>
                <w:bCs/>
                <w:sz w:val="20"/>
                <w:szCs w:val="20"/>
                <w:lang w:val="es-MX" w:eastAsia="es-MX"/>
              </w:rPr>
            </w:pPr>
            <w:r w:rsidRPr="00EA5661">
              <w:rPr>
                <w:rFonts w:ascii="Arial Narrow" w:hAnsi="Arial Narrow" w:cs="Arial"/>
                <w:b/>
                <w:bCs/>
                <w:sz w:val="20"/>
                <w:szCs w:val="20"/>
                <w:lang w:val="es-MX" w:eastAsia="es-MX"/>
              </w:rPr>
              <w:t>DERECHOS POR PRESTACION DE SERVICIOS</w:t>
            </w:r>
          </w:p>
        </w:tc>
        <w:tc>
          <w:tcPr>
            <w:tcW w:w="1418" w:type="dxa"/>
            <w:tcBorders>
              <w:top w:val="nil"/>
              <w:left w:val="nil"/>
              <w:bottom w:val="single" w:sz="4" w:space="0" w:color="auto"/>
              <w:right w:val="single" w:sz="12" w:space="0" w:color="auto"/>
            </w:tcBorders>
            <w:shd w:val="clear" w:color="auto" w:fill="auto"/>
            <w:vAlign w:val="bottom"/>
            <w:hideMark/>
          </w:tcPr>
          <w:p w14:paraId="3B77C6AC" w14:textId="41BE01E8" w:rsidR="00C32E9B" w:rsidRPr="00EA5661" w:rsidRDefault="004268FC" w:rsidP="008E25EC">
            <w:pPr>
              <w:jc w:val="right"/>
              <w:rPr>
                <w:rFonts w:ascii="Arial Narrow" w:hAnsi="Arial Narrow" w:cs="Arial"/>
                <w:b/>
                <w:bCs/>
                <w:sz w:val="20"/>
                <w:szCs w:val="20"/>
                <w:lang w:val="es-MX" w:eastAsia="es-MX"/>
              </w:rPr>
            </w:pPr>
            <w:r>
              <w:rPr>
                <w:rFonts w:ascii="Arial Narrow" w:hAnsi="Arial Narrow" w:cs="Arial"/>
                <w:b/>
                <w:bCs/>
                <w:sz w:val="20"/>
                <w:szCs w:val="20"/>
                <w:lang w:val="es-MX" w:eastAsia="es-MX"/>
              </w:rPr>
              <w:t>4,693,451.75</w:t>
            </w:r>
          </w:p>
        </w:tc>
      </w:tr>
      <w:tr w:rsidR="00C32E9B" w:rsidRPr="00EA5661" w14:paraId="33683CD6" w14:textId="77777777" w:rsidTr="00076550">
        <w:trPr>
          <w:trHeight w:val="528"/>
        </w:trPr>
        <w:tc>
          <w:tcPr>
            <w:tcW w:w="863" w:type="dxa"/>
            <w:tcBorders>
              <w:top w:val="nil"/>
              <w:left w:val="single" w:sz="12" w:space="0" w:color="auto"/>
              <w:bottom w:val="single" w:sz="4" w:space="0" w:color="auto"/>
              <w:right w:val="single" w:sz="4" w:space="0" w:color="auto"/>
            </w:tcBorders>
            <w:shd w:val="clear" w:color="auto" w:fill="auto"/>
            <w:vAlign w:val="center"/>
            <w:hideMark/>
          </w:tcPr>
          <w:p w14:paraId="0AC3C738"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629" w:type="dxa"/>
            <w:tcBorders>
              <w:top w:val="nil"/>
              <w:left w:val="nil"/>
              <w:bottom w:val="single" w:sz="4" w:space="0" w:color="auto"/>
              <w:right w:val="single" w:sz="4" w:space="0" w:color="auto"/>
            </w:tcBorders>
            <w:shd w:val="clear" w:color="auto" w:fill="auto"/>
            <w:vAlign w:val="center"/>
            <w:hideMark/>
          </w:tcPr>
          <w:p w14:paraId="13BE5A21"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807" w:type="dxa"/>
            <w:tcBorders>
              <w:top w:val="nil"/>
              <w:left w:val="nil"/>
              <w:bottom w:val="single" w:sz="4" w:space="0" w:color="auto"/>
              <w:right w:val="single" w:sz="4" w:space="0" w:color="auto"/>
            </w:tcBorders>
            <w:shd w:val="clear" w:color="auto" w:fill="auto"/>
            <w:vAlign w:val="center"/>
            <w:hideMark/>
          </w:tcPr>
          <w:p w14:paraId="089472F7" w14:textId="77777777" w:rsidR="00C32E9B" w:rsidRPr="00EA5661" w:rsidRDefault="00C32E9B" w:rsidP="008E25EC">
            <w:pPr>
              <w:jc w:val="center"/>
              <w:rPr>
                <w:rFonts w:ascii="Arial Narrow" w:hAnsi="Arial Narrow" w:cs="Arial"/>
                <w:color w:val="000000"/>
                <w:sz w:val="20"/>
                <w:szCs w:val="20"/>
                <w:lang w:val="es-MX" w:eastAsia="es-MX"/>
              </w:rPr>
            </w:pPr>
            <w:r w:rsidRPr="00EA5661">
              <w:rPr>
                <w:rFonts w:ascii="Arial Narrow" w:hAnsi="Arial Narrow" w:cs="Arial"/>
                <w:color w:val="000000"/>
                <w:sz w:val="20"/>
                <w:szCs w:val="20"/>
                <w:lang w:val="es-MX" w:eastAsia="es-MX"/>
              </w:rPr>
              <w:t>4301</w:t>
            </w:r>
          </w:p>
        </w:tc>
        <w:tc>
          <w:tcPr>
            <w:tcW w:w="1151" w:type="dxa"/>
            <w:tcBorders>
              <w:top w:val="nil"/>
              <w:left w:val="nil"/>
              <w:bottom w:val="single" w:sz="4" w:space="0" w:color="auto"/>
              <w:right w:val="single" w:sz="4" w:space="0" w:color="auto"/>
            </w:tcBorders>
            <w:shd w:val="clear" w:color="auto" w:fill="auto"/>
            <w:vAlign w:val="center"/>
            <w:hideMark/>
          </w:tcPr>
          <w:p w14:paraId="420B3271" w14:textId="77777777" w:rsidR="00C32E9B" w:rsidRPr="00EA5661" w:rsidRDefault="00C32E9B" w:rsidP="008E25EC">
            <w:pPr>
              <w:jc w:val="center"/>
              <w:rPr>
                <w:rFonts w:ascii="Arial Narrow" w:hAnsi="Arial Narrow" w:cs="Arial"/>
                <w:color w:val="000000"/>
                <w:sz w:val="20"/>
                <w:szCs w:val="20"/>
                <w:lang w:val="es-MX" w:eastAsia="es-MX"/>
              </w:rPr>
            </w:pPr>
            <w:r w:rsidRPr="00EA5661">
              <w:rPr>
                <w:rFonts w:ascii="Arial Narrow" w:hAnsi="Arial Narrow" w:cs="Arial"/>
                <w:color w:val="000000"/>
                <w:sz w:val="20"/>
                <w:szCs w:val="20"/>
                <w:lang w:val="es-MX" w:eastAsia="es-MX"/>
              </w:rPr>
              <w:t> </w:t>
            </w:r>
          </w:p>
        </w:tc>
        <w:tc>
          <w:tcPr>
            <w:tcW w:w="3906" w:type="dxa"/>
            <w:tcBorders>
              <w:top w:val="nil"/>
              <w:left w:val="nil"/>
              <w:bottom w:val="single" w:sz="4" w:space="0" w:color="auto"/>
              <w:right w:val="single" w:sz="4" w:space="0" w:color="auto"/>
            </w:tcBorders>
            <w:shd w:val="clear" w:color="auto" w:fill="auto"/>
            <w:vAlign w:val="bottom"/>
            <w:hideMark/>
          </w:tcPr>
          <w:p w14:paraId="4AE3E357" w14:textId="77777777" w:rsidR="00C32E9B" w:rsidRPr="00EA5661" w:rsidRDefault="00C32E9B" w:rsidP="008E25EC">
            <w:pPr>
              <w:jc w:val="both"/>
              <w:rPr>
                <w:rFonts w:ascii="Arial Narrow" w:hAnsi="Arial Narrow" w:cs="Arial"/>
                <w:sz w:val="20"/>
                <w:szCs w:val="20"/>
                <w:lang w:val="es-MX" w:eastAsia="es-MX"/>
              </w:rPr>
            </w:pPr>
            <w:r w:rsidRPr="00EA5661">
              <w:rPr>
                <w:rFonts w:ascii="Arial Narrow" w:hAnsi="Arial Narrow" w:cs="Arial"/>
                <w:sz w:val="20"/>
                <w:szCs w:val="20"/>
                <w:lang w:val="es-MX" w:eastAsia="es-MX"/>
              </w:rPr>
              <w:t>LICENCIAS Y PERMISOS DE CONSTRUCCIÓN</w:t>
            </w:r>
          </w:p>
        </w:tc>
        <w:tc>
          <w:tcPr>
            <w:tcW w:w="1418" w:type="dxa"/>
            <w:tcBorders>
              <w:top w:val="nil"/>
              <w:left w:val="nil"/>
              <w:bottom w:val="single" w:sz="4" w:space="0" w:color="auto"/>
              <w:right w:val="single" w:sz="12" w:space="0" w:color="auto"/>
            </w:tcBorders>
            <w:shd w:val="clear" w:color="auto" w:fill="auto"/>
            <w:vAlign w:val="bottom"/>
            <w:hideMark/>
          </w:tcPr>
          <w:p w14:paraId="23955846" w14:textId="77777777" w:rsidR="00C32E9B" w:rsidRPr="00EA5661" w:rsidRDefault="00C32E9B" w:rsidP="008E25EC">
            <w:pPr>
              <w:jc w:val="right"/>
              <w:rPr>
                <w:rFonts w:ascii="Arial Narrow" w:hAnsi="Arial Narrow" w:cs="Arial"/>
                <w:sz w:val="20"/>
                <w:szCs w:val="20"/>
                <w:lang w:val="es-MX" w:eastAsia="es-MX"/>
              </w:rPr>
            </w:pPr>
            <w:r w:rsidRPr="00EA5661">
              <w:rPr>
                <w:rFonts w:ascii="Arial Narrow" w:hAnsi="Arial Narrow" w:cs="Arial"/>
                <w:sz w:val="20"/>
                <w:szCs w:val="20"/>
                <w:lang w:val="es-MX" w:eastAsia="es-MX"/>
              </w:rPr>
              <w:t>308,455.02</w:t>
            </w:r>
          </w:p>
        </w:tc>
      </w:tr>
      <w:tr w:rsidR="00C32E9B" w:rsidRPr="00EA5661" w14:paraId="463F048E" w14:textId="77777777" w:rsidTr="00076550">
        <w:trPr>
          <w:trHeight w:val="528"/>
        </w:trPr>
        <w:tc>
          <w:tcPr>
            <w:tcW w:w="863" w:type="dxa"/>
            <w:tcBorders>
              <w:top w:val="nil"/>
              <w:left w:val="single" w:sz="12" w:space="0" w:color="auto"/>
              <w:bottom w:val="single" w:sz="4" w:space="0" w:color="auto"/>
              <w:right w:val="single" w:sz="4" w:space="0" w:color="auto"/>
            </w:tcBorders>
            <w:shd w:val="clear" w:color="auto" w:fill="auto"/>
            <w:vAlign w:val="center"/>
            <w:hideMark/>
          </w:tcPr>
          <w:p w14:paraId="40F2BB8D"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629" w:type="dxa"/>
            <w:tcBorders>
              <w:top w:val="nil"/>
              <w:left w:val="nil"/>
              <w:bottom w:val="single" w:sz="4" w:space="0" w:color="auto"/>
              <w:right w:val="single" w:sz="4" w:space="0" w:color="auto"/>
            </w:tcBorders>
            <w:shd w:val="clear" w:color="auto" w:fill="auto"/>
            <w:vAlign w:val="center"/>
            <w:hideMark/>
          </w:tcPr>
          <w:p w14:paraId="3B11F9F2"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807" w:type="dxa"/>
            <w:tcBorders>
              <w:top w:val="nil"/>
              <w:left w:val="nil"/>
              <w:bottom w:val="single" w:sz="4" w:space="0" w:color="auto"/>
              <w:right w:val="single" w:sz="4" w:space="0" w:color="auto"/>
            </w:tcBorders>
            <w:shd w:val="clear" w:color="auto" w:fill="auto"/>
            <w:vAlign w:val="center"/>
            <w:hideMark/>
          </w:tcPr>
          <w:p w14:paraId="3BAE9E11" w14:textId="77777777" w:rsidR="00C32E9B" w:rsidRPr="00EA5661" w:rsidRDefault="00C32E9B" w:rsidP="008E25EC">
            <w:pPr>
              <w:jc w:val="center"/>
              <w:rPr>
                <w:rFonts w:ascii="Arial Narrow" w:hAnsi="Arial Narrow" w:cs="Arial"/>
                <w:color w:val="000000"/>
                <w:sz w:val="20"/>
                <w:szCs w:val="20"/>
                <w:lang w:val="es-MX" w:eastAsia="es-MX"/>
              </w:rPr>
            </w:pPr>
            <w:r w:rsidRPr="00EA5661">
              <w:rPr>
                <w:rFonts w:ascii="Arial Narrow" w:hAnsi="Arial Narrow" w:cs="Arial"/>
                <w:color w:val="000000"/>
                <w:sz w:val="20"/>
                <w:szCs w:val="20"/>
                <w:lang w:val="es-MX" w:eastAsia="es-MX"/>
              </w:rPr>
              <w:t> </w:t>
            </w:r>
          </w:p>
        </w:tc>
        <w:tc>
          <w:tcPr>
            <w:tcW w:w="1151" w:type="dxa"/>
            <w:tcBorders>
              <w:top w:val="nil"/>
              <w:left w:val="nil"/>
              <w:bottom w:val="single" w:sz="4" w:space="0" w:color="auto"/>
              <w:right w:val="single" w:sz="4" w:space="0" w:color="auto"/>
            </w:tcBorders>
            <w:shd w:val="clear" w:color="auto" w:fill="auto"/>
            <w:vAlign w:val="center"/>
            <w:hideMark/>
          </w:tcPr>
          <w:p w14:paraId="34F2D442" w14:textId="77777777" w:rsidR="00C32E9B" w:rsidRPr="00EA5661" w:rsidRDefault="00C32E9B" w:rsidP="008E25EC">
            <w:pPr>
              <w:jc w:val="center"/>
              <w:rPr>
                <w:rFonts w:ascii="Arial Narrow" w:hAnsi="Arial Narrow" w:cs="Arial"/>
                <w:color w:val="000000"/>
                <w:sz w:val="20"/>
                <w:szCs w:val="20"/>
                <w:lang w:val="es-MX" w:eastAsia="es-MX"/>
              </w:rPr>
            </w:pPr>
            <w:r w:rsidRPr="00EA5661">
              <w:rPr>
                <w:rFonts w:ascii="Arial Narrow" w:hAnsi="Arial Narrow" w:cs="Arial"/>
                <w:color w:val="000000"/>
                <w:sz w:val="20"/>
                <w:szCs w:val="20"/>
                <w:lang w:val="es-MX" w:eastAsia="es-MX"/>
              </w:rPr>
              <w:t>430101</w:t>
            </w:r>
          </w:p>
        </w:tc>
        <w:tc>
          <w:tcPr>
            <w:tcW w:w="3906" w:type="dxa"/>
            <w:tcBorders>
              <w:top w:val="nil"/>
              <w:left w:val="nil"/>
              <w:bottom w:val="single" w:sz="4" w:space="0" w:color="auto"/>
              <w:right w:val="single" w:sz="4" w:space="0" w:color="auto"/>
            </w:tcBorders>
            <w:shd w:val="clear" w:color="auto" w:fill="auto"/>
            <w:vAlign w:val="bottom"/>
            <w:hideMark/>
          </w:tcPr>
          <w:p w14:paraId="56532FFD" w14:textId="77777777" w:rsidR="00C32E9B" w:rsidRPr="00EA5661" w:rsidRDefault="00C32E9B" w:rsidP="008E25EC">
            <w:pPr>
              <w:jc w:val="both"/>
              <w:rPr>
                <w:rFonts w:ascii="Arial Narrow" w:hAnsi="Arial Narrow" w:cs="Arial"/>
                <w:sz w:val="20"/>
                <w:szCs w:val="20"/>
                <w:lang w:val="es-MX" w:eastAsia="es-MX"/>
              </w:rPr>
            </w:pPr>
            <w:r w:rsidRPr="00EA5661">
              <w:rPr>
                <w:rFonts w:ascii="Arial Narrow" w:hAnsi="Arial Narrow" w:cs="Arial"/>
                <w:sz w:val="20"/>
                <w:szCs w:val="20"/>
                <w:lang w:val="es-MX" w:eastAsia="es-MX"/>
              </w:rPr>
              <w:t>LICENCIAS Y PERMISOS DE CONSTRUCCIÓN</w:t>
            </w:r>
          </w:p>
        </w:tc>
        <w:tc>
          <w:tcPr>
            <w:tcW w:w="1418" w:type="dxa"/>
            <w:tcBorders>
              <w:top w:val="nil"/>
              <w:left w:val="nil"/>
              <w:bottom w:val="single" w:sz="4" w:space="0" w:color="auto"/>
              <w:right w:val="single" w:sz="12" w:space="0" w:color="auto"/>
            </w:tcBorders>
            <w:shd w:val="clear" w:color="auto" w:fill="auto"/>
            <w:noWrap/>
            <w:vAlign w:val="bottom"/>
            <w:hideMark/>
          </w:tcPr>
          <w:p w14:paraId="5064CDFB" w14:textId="77777777" w:rsidR="00C32E9B" w:rsidRPr="00EA5661" w:rsidRDefault="00C32E9B" w:rsidP="008E25EC">
            <w:pPr>
              <w:jc w:val="right"/>
              <w:rPr>
                <w:rFonts w:ascii="Arial Narrow" w:hAnsi="Arial Narrow" w:cs="Arial"/>
                <w:sz w:val="20"/>
                <w:szCs w:val="20"/>
                <w:lang w:val="es-MX" w:eastAsia="es-MX"/>
              </w:rPr>
            </w:pPr>
            <w:r w:rsidRPr="00EA5661">
              <w:rPr>
                <w:rFonts w:ascii="Arial Narrow" w:hAnsi="Arial Narrow" w:cs="Arial"/>
                <w:sz w:val="20"/>
                <w:szCs w:val="20"/>
                <w:lang w:val="es-MX" w:eastAsia="es-MX"/>
              </w:rPr>
              <w:t>278,501.82</w:t>
            </w:r>
          </w:p>
        </w:tc>
      </w:tr>
      <w:tr w:rsidR="00C32E9B" w:rsidRPr="00EA5661" w14:paraId="2C55699A" w14:textId="77777777" w:rsidTr="00076550">
        <w:trPr>
          <w:trHeight w:val="528"/>
        </w:trPr>
        <w:tc>
          <w:tcPr>
            <w:tcW w:w="863" w:type="dxa"/>
            <w:tcBorders>
              <w:top w:val="nil"/>
              <w:left w:val="single" w:sz="12" w:space="0" w:color="auto"/>
              <w:bottom w:val="single" w:sz="4" w:space="0" w:color="auto"/>
              <w:right w:val="single" w:sz="4" w:space="0" w:color="auto"/>
            </w:tcBorders>
            <w:shd w:val="clear" w:color="auto" w:fill="auto"/>
            <w:vAlign w:val="center"/>
            <w:hideMark/>
          </w:tcPr>
          <w:p w14:paraId="7A9E846A"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629" w:type="dxa"/>
            <w:tcBorders>
              <w:top w:val="nil"/>
              <w:left w:val="nil"/>
              <w:bottom w:val="single" w:sz="4" w:space="0" w:color="auto"/>
              <w:right w:val="single" w:sz="4" w:space="0" w:color="auto"/>
            </w:tcBorders>
            <w:shd w:val="clear" w:color="auto" w:fill="auto"/>
            <w:vAlign w:val="center"/>
            <w:hideMark/>
          </w:tcPr>
          <w:p w14:paraId="2E4AC5A1"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807" w:type="dxa"/>
            <w:tcBorders>
              <w:top w:val="nil"/>
              <w:left w:val="nil"/>
              <w:bottom w:val="single" w:sz="4" w:space="0" w:color="auto"/>
              <w:right w:val="single" w:sz="4" w:space="0" w:color="auto"/>
            </w:tcBorders>
            <w:shd w:val="clear" w:color="auto" w:fill="auto"/>
            <w:vAlign w:val="center"/>
            <w:hideMark/>
          </w:tcPr>
          <w:p w14:paraId="058C735B" w14:textId="77777777" w:rsidR="00C32E9B" w:rsidRPr="00EA5661" w:rsidRDefault="00C32E9B" w:rsidP="008E25EC">
            <w:pPr>
              <w:jc w:val="center"/>
              <w:rPr>
                <w:rFonts w:ascii="Arial Narrow" w:hAnsi="Arial Narrow" w:cs="Arial"/>
                <w:color w:val="000000"/>
                <w:sz w:val="20"/>
                <w:szCs w:val="20"/>
                <w:lang w:val="es-MX" w:eastAsia="es-MX"/>
              </w:rPr>
            </w:pPr>
            <w:r w:rsidRPr="00EA5661">
              <w:rPr>
                <w:rFonts w:ascii="Arial Narrow" w:hAnsi="Arial Narrow" w:cs="Arial"/>
                <w:color w:val="000000"/>
                <w:sz w:val="20"/>
                <w:szCs w:val="20"/>
                <w:lang w:val="es-MX" w:eastAsia="es-MX"/>
              </w:rPr>
              <w:t> </w:t>
            </w:r>
          </w:p>
        </w:tc>
        <w:tc>
          <w:tcPr>
            <w:tcW w:w="1151" w:type="dxa"/>
            <w:tcBorders>
              <w:top w:val="nil"/>
              <w:left w:val="nil"/>
              <w:bottom w:val="single" w:sz="4" w:space="0" w:color="auto"/>
              <w:right w:val="single" w:sz="4" w:space="0" w:color="auto"/>
            </w:tcBorders>
            <w:shd w:val="clear" w:color="auto" w:fill="auto"/>
            <w:vAlign w:val="center"/>
            <w:hideMark/>
          </w:tcPr>
          <w:p w14:paraId="78321092" w14:textId="77777777" w:rsidR="00C32E9B" w:rsidRPr="00EA5661" w:rsidRDefault="00C32E9B" w:rsidP="008E25EC">
            <w:pPr>
              <w:jc w:val="center"/>
              <w:rPr>
                <w:rFonts w:ascii="Arial Narrow" w:hAnsi="Arial Narrow" w:cs="Arial"/>
                <w:color w:val="000000"/>
                <w:sz w:val="20"/>
                <w:szCs w:val="20"/>
                <w:lang w:val="es-MX" w:eastAsia="es-MX"/>
              </w:rPr>
            </w:pPr>
            <w:r w:rsidRPr="00EA5661">
              <w:rPr>
                <w:rFonts w:ascii="Arial Narrow" w:hAnsi="Arial Narrow" w:cs="Arial"/>
                <w:color w:val="000000"/>
                <w:sz w:val="20"/>
                <w:szCs w:val="20"/>
                <w:lang w:val="es-MX" w:eastAsia="es-MX"/>
              </w:rPr>
              <w:t>430102</w:t>
            </w:r>
          </w:p>
        </w:tc>
        <w:tc>
          <w:tcPr>
            <w:tcW w:w="3906" w:type="dxa"/>
            <w:tcBorders>
              <w:top w:val="nil"/>
              <w:left w:val="nil"/>
              <w:bottom w:val="single" w:sz="4" w:space="0" w:color="auto"/>
              <w:right w:val="single" w:sz="4" w:space="0" w:color="auto"/>
            </w:tcBorders>
            <w:shd w:val="clear" w:color="auto" w:fill="auto"/>
            <w:vAlign w:val="bottom"/>
            <w:hideMark/>
          </w:tcPr>
          <w:p w14:paraId="659D536E" w14:textId="77777777" w:rsidR="00C32E9B" w:rsidRPr="00EA5661" w:rsidRDefault="00C32E9B" w:rsidP="008E25EC">
            <w:pPr>
              <w:jc w:val="both"/>
              <w:rPr>
                <w:rFonts w:ascii="Arial Narrow" w:hAnsi="Arial Narrow" w:cs="Arial"/>
                <w:color w:val="000000"/>
                <w:sz w:val="20"/>
                <w:szCs w:val="20"/>
                <w:lang w:val="es-MX" w:eastAsia="es-MX"/>
              </w:rPr>
            </w:pPr>
            <w:r w:rsidRPr="00EA5661">
              <w:rPr>
                <w:rFonts w:ascii="Arial Narrow" w:hAnsi="Arial Narrow" w:cs="Arial"/>
                <w:color w:val="000000"/>
                <w:sz w:val="20"/>
                <w:szCs w:val="20"/>
                <w:lang w:val="es-MX" w:eastAsia="es-MX"/>
              </w:rPr>
              <w:t>PARA CONSTRUCCIONES, POR METRO CUADRADO</w:t>
            </w:r>
          </w:p>
        </w:tc>
        <w:tc>
          <w:tcPr>
            <w:tcW w:w="1418" w:type="dxa"/>
            <w:tcBorders>
              <w:top w:val="nil"/>
              <w:left w:val="nil"/>
              <w:bottom w:val="single" w:sz="4" w:space="0" w:color="auto"/>
              <w:right w:val="single" w:sz="12" w:space="0" w:color="auto"/>
            </w:tcBorders>
            <w:shd w:val="clear" w:color="auto" w:fill="auto"/>
            <w:noWrap/>
            <w:vAlign w:val="bottom"/>
            <w:hideMark/>
          </w:tcPr>
          <w:p w14:paraId="5F968411" w14:textId="77777777" w:rsidR="00C32E9B" w:rsidRPr="00EA5661" w:rsidRDefault="00C32E9B" w:rsidP="008E25EC">
            <w:pPr>
              <w:jc w:val="right"/>
              <w:rPr>
                <w:rFonts w:ascii="Arial Narrow" w:hAnsi="Arial Narrow" w:cs="Arial"/>
                <w:sz w:val="20"/>
                <w:szCs w:val="20"/>
                <w:lang w:val="es-MX" w:eastAsia="es-MX"/>
              </w:rPr>
            </w:pPr>
            <w:r w:rsidRPr="00EA5661">
              <w:rPr>
                <w:rFonts w:ascii="Arial Narrow" w:hAnsi="Arial Narrow" w:cs="Arial"/>
                <w:sz w:val="20"/>
                <w:szCs w:val="20"/>
                <w:lang w:val="es-MX" w:eastAsia="es-MX"/>
              </w:rPr>
              <w:t>14,953.20</w:t>
            </w:r>
          </w:p>
        </w:tc>
      </w:tr>
      <w:tr w:rsidR="00C32E9B" w:rsidRPr="00EA5661" w14:paraId="69D6C717" w14:textId="77777777" w:rsidTr="00076550">
        <w:trPr>
          <w:trHeight w:val="792"/>
        </w:trPr>
        <w:tc>
          <w:tcPr>
            <w:tcW w:w="863" w:type="dxa"/>
            <w:tcBorders>
              <w:top w:val="nil"/>
              <w:left w:val="single" w:sz="12" w:space="0" w:color="auto"/>
              <w:bottom w:val="single" w:sz="4" w:space="0" w:color="auto"/>
              <w:right w:val="single" w:sz="4" w:space="0" w:color="auto"/>
            </w:tcBorders>
            <w:shd w:val="clear" w:color="auto" w:fill="auto"/>
            <w:vAlign w:val="center"/>
            <w:hideMark/>
          </w:tcPr>
          <w:p w14:paraId="63C10239"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629" w:type="dxa"/>
            <w:tcBorders>
              <w:top w:val="nil"/>
              <w:left w:val="nil"/>
              <w:bottom w:val="single" w:sz="4" w:space="0" w:color="auto"/>
              <w:right w:val="single" w:sz="4" w:space="0" w:color="auto"/>
            </w:tcBorders>
            <w:shd w:val="clear" w:color="auto" w:fill="auto"/>
            <w:vAlign w:val="center"/>
            <w:hideMark/>
          </w:tcPr>
          <w:p w14:paraId="7E7F3745"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807" w:type="dxa"/>
            <w:tcBorders>
              <w:top w:val="nil"/>
              <w:left w:val="nil"/>
              <w:bottom w:val="single" w:sz="4" w:space="0" w:color="auto"/>
              <w:right w:val="single" w:sz="4" w:space="0" w:color="auto"/>
            </w:tcBorders>
            <w:shd w:val="clear" w:color="auto" w:fill="auto"/>
            <w:vAlign w:val="center"/>
            <w:hideMark/>
          </w:tcPr>
          <w:p w14:paraId="717847DA" w14:textId="77777777" w:rsidR="00C32E9B" w:rsidRPr="00EA5661" w:rsidRDefault="00C32E9B" w:rsidP="008E25EC">
            <w:pPr>
              <w:jc w:val="center"/>
              <w:rPr>
                <w:rFonts w:ascii="Arial Narrow" w:hAnsi="Arial Narrow" w:cs="Arial"/>
                <w:color w:val="000000"/>
                <w:sz w:val="20"/>
                <w:szCs w:val="20"/>
                <w:lang w:val="es-MX" w:eastAsia="es-MX"/>
              </w:rPr>
            </w:pPr>
            <w:r w:rsidRPr="00EA5661">
              <w:rPr>
                <w:rFonts w:ascii="Arial Narrow" w:hAnsi="Arial Narrow" w:cs="Arial"/>
                <w:color w:val="000000"/>
                <w:sz w:val="20"/>
                <w:szCs w:val="20"/>
                <w:lang w:val="es-MX" w:eastAsia="es-MX"/>
              </w:rPr>
              <w:t> </w:t>
            </w:r>
          </w:p>
        </w:tc>
        <w:tc>
          <w:tcPr>
            <w:tcW w:w="1151" w:type="dxa"/>
            <w:tcBorders>
              <w:top w:val="nil"/>
              <w:left w:val="nil"/>
              <w:bottom w:val="single" w:sz="4" w:space="0" w:color="auto"/>
              <w:right w:val="single" w:sz="4" w:space="0" w:color="auto"/>
            </w:tcBorders>
            <w:shd w:val="clear" w:color="auto" w:fill="auto"/>
            <w:vAlign w:val="center"/>
            <w:hideMark/>
          </w:tcPr>
          <w:p w14:paraId="2E6964B7" w14:textId="77777777" w:rsidR="00C32E9B" w:rsidRPr="00EA5661" w:rsidRDefault="00C32E9B" w:rsidP="008E25EC">
            <w:pPr>
              <w:jc w:val="center"/>
              <w:rPr>
                <w:rFonts w:ascii="Arial Narrow" w:hAnsi="Arial Narrow" w:cs="Arial"/>
                <w:color w:val="000000"/>
                <w:sz w:val="20"/>
                <w:szCs w:val="20"/>
                <w:lang w:val="es-MX" w:eastAsia="es-MX"/>
              </w:rPr>
            </w:pPr>
            <w:r w:rsidRPr="00EA5661">
              <w:rPr>
                <w:rFonts w:ascii="Arial Narrow" w:hAnsi="Arial Narrow" w:cs="Arial"/>
                <w:color w:val="000000"/>
                <w:sz w:val="20"/>
                <w:szCs w:val="20"/>
                <w:lang w:val="es-MX" w:eastAsia="es-MX"/>
              </w:rPr>
              <w:t>430103</w:t>
            </w:r>
          </w:p>
        </w:tc>
        <w:tc>
          <w:tcPr>
            <w:tcW w:w="3906" w:type="dxa"/>
            <w:tcBorders>
              <w:top w:val="nil"/>
              <w:left w:val="nil"/>
              <w:bottom w:val="single" w:sz="4" w:space="0" w:color="auto"/>
              <w:right w:val="single" w:sz="4" w:space="0" w:color="auto"/>
            </w:tcBorders>
            <w:shd w:val="clear" w:color="auto" w:fill="auto"/>
            <w:vAlign w:val="bottom"/>
            <w:hideMark/>
          </w:tcPr>
          <w:p w14:paraId="4E3F12A2" w14:textId="77777777" w:rsidR="00C32E9B" w:rsidRPr="00EA5661" w:rsidRDefault="00C32E9B" w:rsidP="008E25EC">
            <w:pPr>
              <w:jc w:val="both"/>
              <w:rPr>
                <w:rFonts w:ascii="Arial Narrow" w:hAnsi="Arial Narrow" w:cs="Arial"/>
                <w:sz w:val="20"/>
                <w:szCs w:val="20"/>
                <w:lang w:val="es-MX" w:eastAsia="es-MX"/>
              </w:rPr>
            </w:pPr>
            <w:r w:rsidRPr="00EA5661">
              <w:rPr>
                <w:rFonts w:ascii="Arial Narrow" w:hAnsi="Arial Narrow" w:cs="Arial"/>
                <w:sz w:val="20"/>
                <w:szCs w:val="20"/>
                <w:lang w:val="es-MX" w:eastAsia="es-MX"/>
              </w:rPr>
              <w:t>POR CONSTRUCCIONES DE BARDAS, RELLENOS Y/O EXCAVACIONES: POR CADA METRO LINEAL DE BARDA.</w:t>
            </w:r>
          </w:p>
        </w:tc>
        <w:tc>
          <w:tcPr>
            <w:tcW w:w="1418" w:type="dxa"/>
            <w:tcBorders>
              <w:top w:val="nil"/>
              <w:left w:val="nil"/>
              <w:bottom w:val="single" w:sz="4" w:space="0" w:color="auto"/>
              <w:right w:val="single" w:sz="12" w:space="0" w:color="auto"/>
            </w:tcBorders>
            <w:shd w:val="clear" w:color="auto" w:fill="auto"/>
            <w:noWrap/>
            <w:vAlign w:val="bottom"/>
            <w:hideMark/>
          </w:tcPr>
          <w:p w14:paraId="64BAB5A1" w14:textId="77777777" w:rsidR="00C32E9B" w:rsidRPr="00EA5661" w:rsidRDefault="00C32E9B" w:rsidP="008E25EC">
            <w:pPr>
              <w:jc w:val="right"/>
              <w:rPr>
                <w:rFonts w:ascii="Arial Narrow" w:hAnsi="Arial Narrow" w:cs="Arial"/>
                <w:sz w:val="20"/>
                <w:szCs w:val="20"/>
                <w:lang w:val="es-MX" w:eastAsia="es-MX"/>
              </w:rPr>
            </w:pPr>
            <w:r w:rsidRPr="00EA5661">
              <w:rPr>
                <w:rFonts w:ascii="Arial Narrow" w:hAnsi="Arial Narrow" w:cs="Arial"/>
                <w:sz w:val="20"/>
                <w:szCs w:val="20"/>
                <w:lang w:val="es-MX" w:eastAsia="es-MX"/>
              </w:rPr>
              <w:t>0.00</w:t>
            </w:r>
          </w:p>
        </w:tc>
      </w:tr>
      <w:tr w:rsidR="00C32E9B" w:rsidRPr="00EA5661" w14:paraId="5CEB8549" w14:textId="77777777" w:rsidTr="00076550">
        <w:trPr>
          <w:trHeight w:val="862"/>
        </w:trPr>
        <w:tc>
          <w:tcPr>
            <w:tcW w:w="863" w:type="dxa"/>
            <w:tcBorders>
              <w:top w:val="nil"/>
              <w:left w:val="single" w:sz="12" w:space="0" w:color="auto"/>
              <w:bottom w:val="single" w:sz="4" w:space="0" w:color="auto"/>
              <w:right w:val="single" w:sz="4" w:space="0" w:color="auto"/>
            </w:tcBorders>
            <w:shd w:val="clear" w:color="auto" w:fill="auto"/>
            <w:vAlign w:val="center"/>
            <w:hideMark/>
          </w:tcPr>
          <w:p w14:paraId="6FA0A2E1"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629" w:type="dxa"/>
            <w:tcBorders>
              <w:top w:val="nil"/>
              <w:left w:val="nil"/>
              <w:bottom w:val="single" w:sz="4" w:space="0" w:color="auto"/>
              <w:right w:val="single" w:sz="4" w:space="0" w:color="auto"/>
            </w:tcBorders>
            <w:shd w:val="clear" w:color="auto" w:fill="auto"/>
            <w:vAlign w:val="center"/>
            <w:hideMark/>
          </w:tcPr>
          <w:p w14:paraId="009596AA"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807" w:type="dxa"/>
            <w:tcBorders>
              <w:top w:val="nil"/>
              <w:left w:val="nil"/>
              <w:bottom w:val="single" w:sz="4" w:space="0" w:color="auto"/>
              <w:right w:val="single" w:sz="4" w:space="0" w:color="auto"/>
            </w:tcBorders>
            <w:shd w:val="clear" w:color="auto" w:fill="auto"/>
            <w:vAlign w:val="center"/>
            <w:hideMark/>
          </w:tcPr>
          <w:p w14:paraId="05C1B43B" w14:textId="77777777" w:rsidR="00C32E9B" w:rsidRPr="00EA5661" w:rsidRDefault="00C32E9B" w:rsidP="008E25EC">
            <w:pPr>
              <w:jc w:val="center"/>
              <w:rPr>
                <w:rFonts w:ascii="Arial Narrow" w:hAnsi="Arial Narrow" w:cs="Arial"/>
                <w:color w:val="000000"/>
                <w:sz w:val="20"/>
                <w:szCs w:val="20"/>
                <w:lang w:val="es-MX" w:eastAsia="es-MX"/>
              </w:rPr>
            </w:pPr>
            <w:r w:rsidRPr="00EA5661">
              <w:rPr>
                <w:rFonts w:ascii="Arial Narrow" w:hAnsi="Arial Narrow" w:cs="Arial"/>
                <w:color w:val="000000"/>
                <w:sz w:val="20"/>
                <w:szCs w:val="20"/>
                <w:lang w:val="es-MX" w:eastAsia="es-MX"/>
              </w:rPr>
              <w:t> </w:t>
            </w:r>
          </w:p>
        </w:tc>
        <w:tc>
          <w:tcPr>
            <w:tcW w:w="1151" w:type="dxa"/>
            <w:tcBorders>
              <w:top w:val="nil"/>
              <w:left w:val="nil"/>
              <w:bottom w:val="single" w:sz="4" w:space="0" w:color="auto"/>
              <w:right w:val="single" w:sz="4" w:space="0" w:color="auto"/>
            </w:tcBorders>
            <w:shd w:val="clear" w:color="auto" w:fill="auto"/>
            <w:vAlign w:val="center"/>
            <w:hideMark/>
          </w:tcPr>
          <w:p w14:paraId="732BDEF3" w14:textId="77777777" w:rsidR="00C32E9B" w:rsidRPr="00EA5661" w:rsidRDefault="00C32E9B" w:rsidP="008E25EC">
            <w:pPr>
              <w:jc w:val="center"/>
              <w:rPr>
                <w:rFonts w:ascii="Arial Narrow" w:hAnsi="Arial Narrow" w:cs="Arial"/>
                <w:color w:val="000000"/>
                <w:sz w:val="20"/>
                <w:szCs w:val="20"/>
                <w:lang w:val="es-MX" w:eastAsia="es-MX"/>
              </w:rPr>
            </w:pPr>
            <w:r w:rsidRPr="00EA5661">
              <w:rPr>
                <w:rFonts w:ascii="Arial Narrow" w:hAnsi="Arial Narrow" w:cs="Arial"/>
                <w:color w:val="000000"/>
                <w:sz w:val="20"/>
                <w:szCs w:val="20"/>
                <w:lang w:val="es-MX" w:eastAsia="es-MX"/>
              </w:rPr>
              <w:t>430104</w:t>
            </w:r>
          </w:p>
        </w:tc>
        <w:tc>
          <w:tcPr>
            <w:tcW w:w="3906" w:type="dxa"/>
            <w:tcBorders>
              <w:top w:val="nil"/>
              <w:left w:val="nil"/>
              <w:bottom w:val="single" w:sz="4" w:space="0" w:color="auto"/>
              <w:right w:val="single" w:sz="4" w:space="0" w:color="auto"/>
            </w:tcBorders>
            <w:shd w:val="clear" w:color="auto" w:fill="auto"/>
            <w:vAlign w:val="bottom"/>
            <w:hideMark/>
          </w:tcPr>
          <w:p w14:paraId="40AF1A5C" w14:textId="77777777" w:rsidR="00C32E9B" w:rsidRPr="00EA5661" w:rsidRDefault="00C32E9B" w:rsidP="008E25EC">
            <w:pPr>
              <w:jc w:val="both"/>
              <w:rPr>
                <w:rFonts w:ascii="Arial Narrow" w:hAnsi="Arial Narrow" w:cs="Arial"/>
                <w:sz w:val="20"/>
                <w:szCs w:val="20"/>
                <w:lang w:val="es-MX" w:eastAsia="es-MX"/>
              </w:rPr>
            </w:pPr>
            <w:r w:rsidRPr="00EA5661">
              <w:rPr>
                <w:rFonts w:ascii="Arial Narrow" w:hAnsi="Arial Narrow" w:cs="Arial"/>
                <w:sz w:val="20"/>
                <w:szCs w:val="20"/>
                <w:lang w:val="es-MX" w:eastAsia="es-MX"/>
              </w:rPr>
              <w:t>POR CONSTRUCCIONRS DE BARDAS, RELLENOS Y/O EXCAVACIONES: POR CADA METRO CÚBICO DE EXCAVACIONES Y/O RELLENOS</w:t>
            </w:r>
          </w:p>
        </w:tc>
        <w:tc>
          <w:tcPr>
            <w:tcW w:w="1418" w:type="dxa"/>
            <w:tcBorders>
              <w:top w:val="nil"/>
              <w:left w:val="nil"/>
              <w:bottom w:val="single" w:sz="4" w:space="0" w:color="auto"/>
              <w:right w:val="single" w:sz="12" w:space="0" w:color="auto"/>
            </w:tcBorders>
            <w:shd w:val="clear" w:color="auto" w:fill="auto"/>
            <w:vAlign w:val="bottom"/>
            <w:hideMark/>
          </w:tcPr>
          <w:p w14:paraId="18931078" w14:textId="77777777" w:rsidR="00C32E9B" w:rsidRPr="00EA5661" w:rsidRDefault="00C32E9B" w:rsidP="008E25EC">
            <w:pPr>
              <w:jc w:val="right"/>
              <w:rPr>
                <w:rFonts w:ascii="Arial Narrow" w:hAnsi="Arial Narrow" w:cs="Arial"/>
                <w:sz w:val="20"/>
                <w:szCs w:val="20"/>
                <w:lang w:val="es-MX" w:eastAsia="es-MX"/>
              </w:rPr>
            </w:pPr>
            <w:r w:rsidRPr="00EA5661">
              <w:rPr>
                <w:rFonts w:ascii="Arial Narrow" w:hAnsi="Arial Narrow" w:cs="Arial"/>
                <w:sz w:val="20"/>
                <w:szCs w:val="20"/>
                <w:lang w:val="es-MX" w:eastAsia="es-MX"/>
              </w:rPr>
              <w:t>5,000.00</w:t>
            </w:r>
          </w:p>
        </w:tc>
      </w:tr>
      <w:tr w:rsidR="00C32E9B" w:rsidRPr="00EA5661" w14:paraId="4103C9DB" w14:textId="77777777" w:rsidTr="00076550">
        <w:trPr>
          <w:trHeight w:val="792"/>
        </w:trPr>
        <w:tc>
          <w:tcPr>
            <w:tcW w:w="863" w:type="dxa"/>
            <w:tcBorders>
              <w:top w:val="nil"/>
              <w:left w:val="single" w:sz="12" w:space="0" w:color="auto"/>
              <w:bottom w:val="single" w:sz="4" w:space="0" w:color="auto"/>
              <w:right w:val="single" w:sz="4" w:space="0" w:color="auto"/>
            </w:tcBorders>
            <w:shd w:val="clear" w:color="auto" w:fill="auto"/>
            <w:vAlign w:val="center"/>
            <w:hideMark/>
          </w:tcPr>
          <w:p w14:paraId="52653C7A"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629" w:type="dxa"/>
            <w:tcBorders>
              <w:top w:val="nil"/>
              <w:left w:val="nil"/>
              <w:bottom w:val="single" w:sz="4" w:space="0" w:color="auto"/>
              <w:right w:val="single" w:sz="4" w:space="0" w:color="auto"/>
            </w:tcBorders>
            <w:shd w:val="clear" w:color="auto" w:fill="auto"/>
            <w:vAlign w:val="center"/>
            <w:hideMark/>
          </w:tcPr>
          <w:p w14:paraId="10CDF0EF"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807" w:type="dxa"/>
            <w:tcBorders>
              <w:top w:val="nil"/>
              <w:left w:val="nil"/>
              <w:bottom w:val="single" w:sz="4" w:space="0" w:color="auto"/>
              <w:right w:val="single" w:sz="4" w:space="0" w:color="auto"/>
            </w:tcBorders>
            <w:shd w:val="clear" w:color="auto" w:fill="auto"/>
            <w:vAlign w:val="center"/>
            <w:hideMark/>
          </w:tcPr>
          <w:p w14:paraId="47A0C7C8" w14:textId="77777777" w:rsidR="00C32E9B" w:rsidRPr="00EA5661" w:rsidRDefault="00C32E9B" w:rsidP="008E25EC">
            <w:pPr>
              <w:jc w:val="center"/>
              <w:rPr>
                <w:rFonts w:ascii="Arial Narrow" w:hAnsi="Arial Narrow" w:cs="Arial"/>
                <w:color w:val="000000"/>
                <w:sz w:val="20"/>
                <w:szCs w:val="20"/>
                <w:lang w:val="es-MX" w:eastAsia="es-MX"/>
              </w:rPr>
            </w:pPr>
            <w:r w:rsidRPr="00EA5661">
              <w:rPr>
                <w:rFonts w:ascii="Arial Narrow" w:hAnsi="Arial Narrow" w:cs="Arial"/>
                <w:color w:val="000000"/>
                <w:sz w:val="20"/>
                <w:szCs w:val="20"/>
                <w:lang w:val="es-MX" w:eastAsia="es-MX"/>
              </w:rPr>
              <w:t> </w:t>
            </w:r>
          </w:p>
        </w:tc>
        <w:tc>
          <w:tcPr>
            <w:tcW w:w="1151" w:type="dxa"/>
            <w:tcBorders>
              <w:top w:val="nil"/>
              <w:left w:val="nil"/>
              <w:bottom w:val="single" w:sz="4" w:space="0" w:color="auto"/>
              <w:right w:val="single" w:sz="4" w:space="0" w:color="auto"/>
            </w:tcBorders>
            <w:shd w:val="clear" w:color="auto" w:fill="auto"/>
            <w:vAlign w:val="center"/>
            <w:hideMark/>
          </w:tcPr>
          <w:p w14:paraId="7E1D1E04" w14:textId="77777777" w:rsidR="00C32E9B" w:rsidRPr="00EA5661" w:rsidRDefault="00C32E9B" w:rsidP="008E25EC">
            <w:pPr>
              <w:jc w:val="center"/>
              <w:rPr>
                <w:rFonts w:ascii="Arial Narrow" w:hAnsi="Arial Narrow" w:cs="Arial"/>
                <w:color w:val="000000"/>
                <w:sz w:val="20"/>
                <w:szCs w:val="20"/>
                <w:lang w:val="es-MX" w:eastAsia="es-MX"/>
              </w:rPr>
            </w:pPr>
            <w:r w:rsidRPr="00EA5661">
              <w:rPr>
                <w:rFonts w:ascii="Arial Narrow" w:hAnsi="Arial Narrow" w:cs="Arial"/>
                <w:color w:val="000000"/>
                <w:sz w:val="20"/>
                <w:szCs w:val="20"/>
                <w:lang w:val="es-MX" w:eastAsia="es-MX"/>
              </w:rPr>
              <w:t>430105</w:t>
            </w:r>
          </w:p>
        </w:tc>
        <w:tc>
          <w:tcPr>
            <w:tcW w:w="3906" w:type="dxa"/>
            <w:tcBorders>
              <w:top w:val="nil"/>
              <w:left w:val="nil"/>
              <w:bottom w:val="single" w:sz="4" w:space="0" w:color="auto"/>
              <w:right w:val="single" w:sz="4" w:space="0" w:color="auto"/>
            </w:tcBorders>
            <w:shd w:val="clear" w:color="auto" w:fill="auto"/>
            <w:vAlign w:val="bottom"/>
            <w:hideMark/>
          </w:tcPr>
          <w:p w14:paraId="5A255DE6" w14:textId="77777777" w:rsidR="00C32E9B" w:rsidRPr="00EA5661" w:rsidRDefault="00C32E9B" w:rsidP="008E25EC">
            <w:pPr>
              <w:jc w:val="both"/>
              <w:rPr>
                <w:rFonts w:ascii="Arial Narrow" w:hAnsi="Arial Narrow" w:cs="Arial"/>
                <w:sz w:val="20"/>
                <w:szCs w:val="20"/>
                <w:lang w:val="es-MX" w:eastAsia="es-MX"/>
              </w:rPr>
            </w:pPr>
            <w:r w:rsidRPr="00EA5661">
              <w:rPr>
                <w:rFonts w:ascii="Arial Narrow" w:hAnsi="Arial Narrow" w:cs="Arial"/>
                <w:sz w:val="20"/>
                <w:szCs w:val="20"/>
                <w:lang w:val="es-MX" w:eastAsia="es-MX"/>
              </w:rPr>
              <w:t>PERMISO PARA OCUPACIÓN DE VÍA PÚBLICA CON MATERIAL DE CONSTRUCCIÓN, HASTA POR TRES DÍAS.</w:t>
            </w:r>
          </w:p>
        </w:tc>
        <w:tc>
          <w:tcPr>
            <w:tcW w:w="1418" w:type="dxa"/>
            <w:tcBorders>
              <w:top w:val="nil"/>
              <w:left w:val="nil"/>
              <w:bottom w:val="single" w:sz="4" w:space="0" w:color="auto"/>
              <w:right w:val="single" w:sz="12" w:space="0" w:color="auto"/>
            </w:tcBorders>
            <w:shd w:val="clear" w:color="auto" w:fill="auto"/>
            <w:vAlign w:val="bottom"/>
            <w:hideMark/>
          </w:tcPr>
          <w:p w14:paraId="6690185E" w14:textId="77777777" w:rsidR="00C32E9B" w:rsidRPr="00EA5661" w:rsidRDefault="00C32E9B" w:rsidP="008E25EC">
            <w:pPr>
              <w:jc w:val="right"/>
              <w:rPr>
                <w:rFonts w:ascii="Arial Narrow" w:hAnsi="Arial Narrow" w:cs="Arial"/>
                <w:sz w:val="20"/>
                <w:szCs w:val="20"/>
                <w:lang w:val="es-MX" w:eastAsia="es-MX"/>
              </w:rPr>
            </w:pPr>
            <w:r w:rsidRPr="00EA5661">
              <w:rPr>
                <w:rFonts w:ascii="Arial Narrow" w:hAnsi="Arial Narrow" w:cs="Arial"/>
                <w:sz w:val="20"/>
                <w:szCs w:val="20"/>
                <w:lang w:val="es-MX" w:eastAsia="es-MX"/>
              </w:rPr>
              <w:t>0.00</w:t>
            </w:r>
          </w:p>
        </w:tc>
      </w:tr>
      <w:tr w:rsidR="00C32E9B" w:rsidRPr="00EA5661" w14:paraId="75127F06" w14:textId="77777777" w:rsidTr="00076550">
        <w:trPr>
          <w:trHeight w:val="528"/>
        </w:trPr>
        <w:tc>
          <w:tcPr>
            <w:tcW w:w="863" w:type="dxa"/>
            <w:tcBorders>
              <w:top w:val="nil"/>
              <w:left w:val="single" w:sz="12" w:space="0" w:color="auto"/>
              <w:bottom w:val="single" w:sz="4" w:space="0" w:color="auto"/>
              <w:right w:val="single" w:sz="4" w:space="0" w:color="auto"/>
            </w:tcBorders>
            <w:shd w:val="clear" w:color="auto" w:fill="auto"/>
            <w:vAlign w:val="center"/>
            <w:hideMark/>
          </w:tcPr>
          <w:p w14:paraId="4963AC20"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629" w:type="dxa"/>
            <w:tcBorders>
              <w:top w:val="nil"/>
              <w:left w:val="nil"/>
              <w:bottom w:val="single" w:sz="4" w:space="0" w:color="auto"/>
              <w:right w:val="single" w:sz="4" w:space="0" w:color="auto"/>
            </w:tcBorders>
            <w:shd w:val="clear" w:color="auto" w:fill="auto"/>
            <w:vAlign w:val="center"/>
            <w:hideMark/>
          </w:tcPr>
          <w:p w14:paraId="0FCF321A"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807" w:type="dxa"/>
            <w:tcBorders>
              <w:top w:val="nil"/>
              <w:left w:val="nil"/>
              <w:bottom w:val="single" w:sz="4" w:space="0" w:color="auto"/>
              <w:right w:val="single" w:sz="4" w:space="0" w:color="auto"/>
            </w:tcBorders>
            <w:shd w:val="clear" w:color="auto" w:fill="auto"/>
            <w:vAlign w:val="center"/>
            <w:hideMark/>
          </w:tcPr>
          <w:p w14:paraId="1AC1C732" w14:textId="77777777" w:rsidR="00C32E9B" w:rsidRPr="00EA5661" w:rsidRDefault="00C32E9B" w:rsidP="008E25EC">
            <w:pPr>
              <w:jc w:val="center"/>
              <w:rPr>
                <w:rFonts w:ascii="Arial Narrow" w:hAnsi="Arial Narrow" w:cs="Arial"/>
                <w:color w:val="000000"/>
                <w:sz w:val="20"/>
                <w:szCs w:val="20"/>
                <w:lang w:val="es-MX" w:eastAsia="es-MX"/>
              </w:rPr>
            </w:pPr>
            <w:r w:rsidRPr="00EA5661">
              <w:rPr>
                <w:rFonts w:ascii="Arial Narrow" w:hAnsi="Arial Narrow" w:cs="Arial"/>
                <w:color w:val="000000"/>
                <w:sz w:val="20"/>
                <w:szCs w:val="20"/>
                <w:lang w:val="es-MX" w:eastAsia="es-MX"/>
              </w:rPr>
              <w:t> </w:t>
            </w:r>
          </w:p>
        </w:tc>
        <w:tc>
          <w:tcPr>
            <w:tcW w:w="1151" w:type="dxa"/>
            <w:tcBorders>
              <w:top w:val="nil"/>
              <w:left w:val="nil"/>
              <w:bottom w:val="single" w:sz="4" w:space="0" w:color="auto"/>
              <w:right w:val="single" w:sz="4" w:space="0" w:color="auto"/>
            </w:tcBorders>
            <w:shd w:val="clear" w:color="auto" w:fill="auto"/>
            <w:vAlign w:val="center"/>
            <w:hideMark/>
          </w:tcPr>
          <w:p w14:paraId="1703820A" w14:textId="77777777" w:rsidR="00C32E9B" w:rsidRPr="00EA5661" w:rsidRDefault="00C32E9B" w:rsidP="008E25EC">
            <w:pPr>
              <w:jc w:val="center"/>
              <w:rPr>
                <w:rFonts w:ascii="Arial Narrow" w:hAnsi="Arial Narrow" w:cs="Arial"/>
                <w:color w:val="000000"/>
                <w:sz w:val="20"/>
                <w:szCs w:val="20"/>
                <w:lang w:val="es-MX" w:eastAsia="es-MX"/>
              </w:rPr>
            </w:pPr>
            <w:r w:rsidRPr="00EA5661">
              <w:rPr>
                <w:rFonts w:ascii="Arial Narrow" w:hAnsi="Arial Narrow" w:cs="Arial"/>
                <w:color w:val="000000"/>
                <w:sz w:val="20"/>
                <w:szCs w:val="20"/>
                <w:lang w:val="es-MX" w:eastAsia="es-MX"/>
              </w:rPr>
              <w:t>430106</w:t>
            </w:r>
          </w:p>
        </w:tc>
        <w:tc>
          <w:tcPr>
            <w:tcW w:w="3906" w:type="dxa"/>
            <w:tcBorders>
              <w:top w:val="nil"/>
              <w:left w:val="nil"/>
              <w:bottom w:val="single" w:sz="4" w:space="0" w:color="auto"/>
              <w:right w:val="single" w:sz="4" w:space="0" w:color="auto"/>
            </w:tcBorders>
            <w:shd w:val="clear" w:color="auto" w:fill="auto"/>
            <w:vAlign w:val="bottom"/>
            <w:hideMark/>
          </w:tcPr>
          <w:p w14:paraId="30C045C5" w14:textId="77777777" w:rsidR="00C32E9B" w:rsidRPr="00EA5661" w:rsidRDefault="00C32E9B" w:rsidP="008E25EC">
            <w:pPr>
              <w:jc w:val="both"/>
              <w:rPr>
                <w:rFonts w:ascii="Arial Narrow" w:hAnsi="Arial Narrow" w:cs="Arial"/>
                <w:sz w:val="20"/>
                <w:szCs w:val="20"/>
                <w:lang w:val="es-MX" w:eastAsia="es-MX"/>
              </w:rPr>
            </w:pPr>
            <w:r w:rsidRPr="00EA5661">
              <w:rPr>
                <w:rFonts w:ascii="Arial Narrow" w:hAnsi="Arial Narrow" w:cs="Arial"/>
                <w:sz w:val="20"/>
                <w:szCs w:val="20"/>
                <w:lang w:val="es-MX" w:eastAsia="es-MX"/>
              </w:rPr>
              <w:t>PERMISOS DE DEMOLICIÓN, POR METRO CUADRADO.</w:t>
            </w:r>
          </w:p>
        </w:tc>
        <w:tc>
          <w:tcPr>
            <w:tcW w:w="1418" w:type="dxa"/>
            <w:tcBorders>
              <w:top w:val="nil"/>
              <w:left w:val="nil"/>
              <w:bottom w:val="single" w:sz="4" w:space="0" w:color="auto"/>
              <w:right w:val="single" w:sz="12" w:space="0" w:color="auto"/>
            </w:tcBorders>
            <w:shd w:val="clear" w:color="auto" w:fill="auto"/>
            <w:vAlign w:val="bottom"/>
            <w:hideMark/>
          </w:tcPr>
          <w:p w14:paraId="5B41597A" w14:textId="77777777" w:rsidR="00C32E9B" w:rsidRPr="00EA5661" w:rsidRDefault="00C32E9B" w:rsidP="008E25EC">
            <w:pPr>
              <w:jc w:val="right"/>
              <w:rPr>
                <w:rFonts w:ascii="Arial Narrow" w:hAnsi="Arial Narrow" w:cs="Arial"/>
                <w:sz w:val="20"/>
                <w:szCs w:val="20"/>
                <w:lang w:val="es-MX" w:eastAsia="es-MX"/>
              </w:rPr>
            </w:pPr>
            <w:r w:rsidRPr="00EA5661">
              <w:rPr>
                <w:rFonts w:ascii="Arial Narrow" w:hAnsi="Arial Narrow" w:cs="Arial"/>
                <w:sz w:val="20"/>
                <w:szCs w:val="20"/>
                <w:lang w:val="es-MX" w:eastAsia="es-MX"/>
              </w:rPr>
              <w:t>10,000.00</w:t>
            </w:r>
          </w:p>
        </w:tc>
      </w:tr>
      <w:tr w:rsidR="00C32E9B" w:rsidRPr="00EA5661" w14:paraId="00A52E03" w14:textId="77777777" w:rsidTr="00076550">
        <w:trPr>
          <w:trHeight w:val="1056"/>
        </w:trPr>
        <w:tc>
          <w:tcPr>
            <w:tcW w:w="863" w:type="dxa"/>
            <w:tcBorders>
              <w:top w:val="nil"/>
              <w:left w:val="single" w:sz="12" w:space="0" w:color="auto"/>
              <w:bottom w:val="single" w:sz="4" w:space="0" w:color="auto"/>
              <w:right w:val="single" w:sz="4" w:space="0" w:color="auto"/>
            </w:tcBorders>
            <w:shd w:val="clear" w:color="auto" w:fill="auto"/>
            <w:vAlign w:val="center"/>
            <w:hideMark/>
          </w:tcPr>
          <w:p w14:paraId="61A003FC"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lastRenderedPageBreak/>
              <w:t> </w:t>
            </w:r>
          </w:p>
        </w:tc>
        <w:tc>
          <w:tcPr>
            <w:tcW w:w="629" w:type="dxa"/>
            <w:tcBorders>
              <w:top w:val="nil"/>
              <w:left w:val="nil"/>
              <w:bottom w:val="single" w:sz="4" w:space="0" w:color="auto"/>
              <w:right w:val="single" w:sz="4" w:space="0" w:color="auto"/>
            </w:tcBorders>
            <w:shd w:val="clear" w:color="auto" w:fill="auto"/>
            <w:vAlign w:val="center"/>
            <w:hideMark/>
          </w:tcPr>
          <w:p w14:paraId="52C5CFA9"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807" w:type="dxa"/>
            <w:tcBorders>
              <w:top w:val="nil"/>
              <w:left w:val="nil"/>
              <w:bottom w:val="single" w:sz="4" w:space="0" w:color="auto"/>
              <w:right w:val="single" w:sz="4" w:space="0" w:color="auto"/>
            </w:tcBorders>
            <w:shd w:val="clear" w:color="auto" w:fill="auto"/>
            <w:vAlign w:val="center"/>
            <w:hideMark/>
          </w:tcPr>
          <w:p w14:paraId="09BC5C91" w14:textId="77777777" w:rsidR="00C32E9B" w:rsidRPr="00EA5661" w:rsidRDefault="00C32E9B" w:rsidP="008E25EC">
            <w:pPr>
              <w:jc w:val="center"/>
              <w:rPr>
                <w:rFonts w:ascii="Arial Narrow" w:hAnsi="Arial Narrow" w:cs="Arial"/>
                <w:color w:val="000000"/>
                <w:sz w:val="20"/>
                <w:szCs w:val="20"/>
                <w:lang w:val="es-MX" w:eastAsia="es-MX"/>
              </w:rPr>
            </w:pPr>
            <w:r w:rsidRPr="00EA5661">
              <w:rPr>
                <w:rFonts w:ascii="Arial Narrow" w:hAnsi="Arial Narrow" w:cs="Arial"/>
                <w:color w:val="000000"/>
                <w:sz w:val="20"/>
                <w:szCs w:val="20"/>
                <w:lang w:val="es-MX" w:eastAsia="es-MX"/>
              </w:rPr>
              <w:t>4302</w:t>
            </w:r>
          </w:p>
        </w:tc>
        <w:tc>
          <w:tcPr>
            <w:tcW w:w="1151" w:type="dxa"/>
            <w:tcBorders>
              <w:top w:val="nil"/>
              <w:left w:val="nil"/>
              <w:bottom w:val="single" w:sz="4" w:space="0" w:color="auto"/>
              <w:right w:val="single" w:sz="4" w:space="0" w:color="auto"/>
            </w:tcBorders>
            <w:shd w:val="clear" w:color="auto" w:fill="auto"/>
            <w:noWrap/>
            <w:vAlign w:val="bottom"/>
            <w:hideMark/>
          </w:tcPr>
          <w:p w14:paraId="1A37D5CF" w14:textId="77777777" w:rsidR="00C32E9B" w:rsidRPr="00EA5661" w:rsidRDefault="00C32E9B" w:rsidP="008E25EC">
            <w:pPr>
              <w:rPr>
                <w:rFonts w:ascii="Arial Narrow" w:hAnsi="Arial Narrow" w:cs="Arial"/>
                <w:sz w:val="20"/>
                <w:szCs w:val="20"/>
                <w:lang w:val="es-MX" w:eastAsia="es-MX"/>
              </w:rPr>
            </w:pPr>
            <w:r w:rsidRPr="00EA5661">
              <w:rPr>
                <w:rFonts w:ascii="Arial Narrow" w:hAnsi="Arial Narrow" w:cs="Arial"/>
                <w:sz w:val="20"/>
                <w:szCs w:val="20"/>
                <w:lang w:val="es-MX" w:eastAsia="es-MX"/>
              </w:rPr>
              <w:t> </w:t>
            </w:r>
          </w:p>
        </w:tc>
        <w:tc>
          <w:tcPr>
            <w:tcW w:w="3906" w:type="dxa"/>
            <w:tcBorders>
              <w:top w:val="nil"/>
              <w:left w:val="nil"/>
              <w:bottom w:val="single" w:sz="4" w:space="0" w:color="auto"/>
              <w:right w:val="single" w:sz="4" w:space="0" w:color="auto"/>
            </w:tcBorders>
            <w:shd w:val="clear" w:color="auto" w:fill="auto"/>
            <w:vAlign w:val="bottom"/>
            <w:hideMark/>
          </w:tcPr>
          <w:p w14:paraId="31E2A2D6" w14:textId="77777777" w:rsidR="00C32E9B" w:rsidRPr="00EA5661" w:rsidRDefault="00C32E9B" w:rsidP="008E25EC">
            <w:pPr>
              <w:jc w:val="both"/>
              <w:rPr>
                <w:rFonts w:ascii="Arial Narrow" w:hAnsi="Arial Narrow" w:cs="Arial"/>
                <w:sz w:val="20"/>
                <w:szCs w:val="20"/>
                <w:lang w:val="es-MX" w:eastAsia="es-MX"/>
              </w:rPr>
            </w:pPr>
            <w:r w:rsidRPr="00EA5661">
              <w:rPr>
                <w:rFonts w:ascii="Arial Narrow" w:hAnsi="Arial Narrow" w:cs="Arial"/>
                <w:sz w:val="20"/>
                <w:szCs w:val="20"/>
                <w:lang w:val="es-MX" w:eastAsia="es-MX"/>
              </w:rPr>
              <w:t>LICENCIAS Y DE LOS PERMISOS PARA FRACCIONAMIENTOS, CONDOMINIOS Y LOTIFICACIONES, RELOTIFICACIONES, DIVISIONES Y SUBDIVISIONES.</w:t>
            </w:r>
          </w:p>
        </w:tc>
        <w:tc>
          <w:tcPr>
            <w:tcW w:w="1418" w:type="dxa"/>
            <w:tcBorders>
              <w:top w:val="nil"/>
              <w:left w:val="nil"/>
              <w:bottom w:val="single" w:sz="4" w:space="0" w:color="auto"/>
              <w:right w:val="single" w:sz="12" w:space="0" w:color="auto"/>
            </w:tcBorders>
            <w:shd w:val="clear" w:color="auto" w:fill="auto"/>
            <w:noWrap/>
            <w:vAlign w:val="bottom"/>
            <w:hideMark/>
          </w:tcPr>
          <w:p w14:paraId="5E8DCAAD" w14:textId="77777777" w:rsidR="00C32E9B" w:rsidRPr="00EA5661" w:rsidRDefault="00C32E9B" w:rsidP="008E25EC">
            <w:pPr>
              <w:jc w:val="right"/>
              <w:rPr>
                <w:rFonts w:ascii="Arial Narrow" w:hAnsi="Arial Narrow" w:cs="Arial"/>
                <w:sz w:val="20"/>
                <w:szCs w:val="20"/>
                <w:lang w:val="es-MX" w:eastAsia="es-MX"/>
              </w:rPr>
            </w:pPr>
            <w:r w:rsidRPr="00EA5661">
              <w:rPr>
                <w:rFonts w:ascii="Arial Narrow" w:hAnsi="Arial Narrow" w:cs="Arial"/>
                <w:sz w:val="20"/>
                <w:szCs w:val="20"/>
                <w:lang w:val="es-MX" w:eastAsia="es-MX"/>
              </w:rPr>
              <w:t>70,487.10</w:t>
            </w:r>
          </w:p>
        </w:tc>
      </w:tr>
      <w:tr w:rsidR="00C32E9B" w:rsidRPr="00EA5661" w14:paraId="2C4F9372" w14:textId="77777777" w:rsidTr="00076550">
        <w:trPr>
          <w:trHeight w:val="641"/>
        </w:trPr>
        <w:tc>
          <w:tcPr>
            <w:tcW w:w="863" w:type="dxa"/>
            <w:tcBorders>
              <w:top w:val="nil"/>
              <w:left w:val="single" w:sz="12" w:space="0" w:color="auto"/>
              <w:bottom w:val="single" w:sz="4" w:space="0" w:color="auto"/>
              <w:right w:val="single" w:sz="4" w:space="0" w:color="auto"/>
            </w:tcBorders>
            <w:shd w:val="clear" w:color="auto" w:fill="auto"/>
            <w:vAlign w:val="center"/>
            <w:hideMark/>
          </w:tcPr>
          <w:p w14:paraId="5BE2D06D"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629" w:type="dxa"/>
            <w:tcBorders>
              <w:top w:val="nil"/>
              <w:left w:val="nil"/>
              <w:bottom w:val="single" w:sz="4" w:space="0" w:color="auto"/>
              <w:right w:val="single" w:sz="4" w:space="0" w:color="auto"/>
            </w:tcBorders>
            <w:shd w:val="clear" w:color="auto" w:fill="auto"/>
            <w:vAlign w:val="center"/>
            <w:hideMark/>
          </w:tcPr>
          <w:p w14:paraId="2762CD4D"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807" w:type="dxa"/>
            <w:tcBorders>
              <w:top w:val="nil"/>
              <w:left w:val="nil"/>
              <w:bottom w:val="single" w:sz="4" w:space="0" w:color="auto"/>
              <w:right w:val="single" w:sz="4" w:space="0" w:color="auto"/>
            </w:tcBorders>
            <w:shd w:val="clear" w:color="auto" w:fill="auto"/>
            <w:vAlign w:val="center"/>
            <w:hideMark/>
          </w:tcPr>
          <w:p w14:paraId="146AD0E7" w14:textId="77777777" w:rsidR="00C32E9B" w:rsidRPr="00EA5661" w:rsidRDefault="00C32E9B" w:rsidP="008E25EC">
            <w:pPr>
              <w:jc w:val="center"/>
              <w:rPr>
                <w:rFonts w:ascii="Arial Narrow" w:hAnsi="Arial Narrow" w:cs="Arial"/>
                <w:color w:val="000000"/>
                <w:sz w:val="20"/>
                <w:szCs w:val="20"/>
                <w:lang w:val="es-MX" w:eastAsia="es-MX"/>
              </w:rPr>
            </w:pPr>
            <w:r w:rsidRPr="00EA5661">
              <w:rPr>
                <w:rFonts w:ascii="Arial Narrow" w:hAnsi="Arial Narrow" w:cs="Arial"/>
                <w:color w:val="000000"/>
                <w:sz w:val="20"/>
                <w:szCs w:val="20"/>
                <w:lang w:val="es-MX" w:eastAsia="es-MX"/>
              </w:rPr>
              <w:t> </w:t>
            </w:r>
          </w:p>
        </w:tc>
        <w:tc>
          <w:tcPr>
            <w:tcW w:w="1151" w:type="dxa"/>
            <w:tcBorders>
              <w:top w:val="nil"/>
              <w:left w:val="nil"/>
              <w:bottom w:val="single" w:sz="4" w:space="0" w:color="auto"/>
              <w:right w:val="single" w:sz="4" w:space="0" w:color="auto"/>
            </w:tcBorders>
            <w:shd w:val="clear" w:color="auto" w:fill="auto"/>
            <w:noWrap/>
            <w:vAlign w:val="center"/>
            <w:hideMark/>
          </w:tcPr>
          <w:p w14:paraId="60DCDDCC" w14:textId="77777777" w:rsidR="00C32E9B" w:rsidRPr="00EA5661" w:rsidRDefault="00C32E9B" w:rsidP="008E25EC">
            <w:pPr>
              <w:jc w:val="center"/>
              <w:rPr>
                <w:rFonts w:ascii="Arial Narrow" w:hAnsi="Arial Narrow" w:cs="Arial"/>
                <w:sz w:val="20"/>
                <w:szCs w:val="20"/>
                <w:lang w:val="es-MX" w:eastAsia="es-MX"/>
              </w:rPr>
            </w:pPr>
            <w:r w:rsidRPr="00EA5661">
              <w:rPr>
                <w:rFonts w:ascii="Arial Narrow" w:hAnsi="Arial Narrow" w:cs="Arial"/>
                <w:sz w:val="20"/>
                <w:szCs w:val="20"/>
                <w:lang w:val="es-MX" w:eastAsia="es-MX"/>
              </w:rPr>
              <w:t>430201</w:t>
            </w:r>
          </w:p>
        </w:tc>
        <w:tc>
          <w:tcPr>
            <w:tcW w:w="3906" w:type="dxa"/>
            <w:tcBorders>
              <w:top w:val="nil"/>
              <w:left w:val="nil"/>
              <w:bottom w:val="single" w:sz="4" w:space="0" w:color="auto"/>
              <w:right w:val="single" w:sz="4" w:space="0" w:color="auto"/>
            </w:tcBorders>
            <w:shd w:val="clear" w:color="auto" w:fill="auto"/>
            <w:vAlign w:val="bottom"/>
            <w:hideMark/>
          </w:tcPr>
          <w:p w14:paraId="6BD03B6C" w14:textId="77777777" w:rsidR="00C32E9B" w:rsidRPr="00EA5661" w:rsidRDefault="00C32E9B" w:rsidP="008E25EC">
            <w:pPr>
              <w:jc w:val="both"/>
              <w:rPr>
                <w:rFonts w:ascii="Arial Narrow" w:hAnsi="Arial Narrow" w:cs="Arial"/>
                <w:sz w:val="20"/>
                <w:szCs w:val="20"/>
                <w:lang w:val="es-MX" w:eastAsia="es-MX"/>
              </w:rPr>
            </w:pPr>
            <w:r w:rsidRPr="00EA5661">
              <w:rPr>
                <w:rFonts w:ascii="Arial Narrow" w:hAnsi="Arial Narrow" w:cs="Arial"/>
                <w:sz w:val="20"/>
                <w:szCs w:val="20"/>
                <w:lang w:val="es-MX" w:eastAsia="es-MX"/>
              </w:rPr>
              <w:t>FRACCIONAMIENTOS: POR EL ÁREA TOTAL DEL FRACCIONAMIENTO, POR METRO CUADRADO.</w:t>
            </w:r>
          </w:p>
        </w:tc>
        <w:tc>
          <w:tcPr>
            <w:tcW w:w="1418" w:type="dxa"/>
            <w:tcBorders>
              <w:top w:val="nil"/>
              <w:left w:val="nil"/>
              <w:bottom w:val="single" w:sz="4" w:space="0" w:color="auto"/>
              <w:right w:val="single" w:sz="12" w:space="0" w:color="auto"/>
            </w:tcBorders>
            <w:shd w:val="clear" w:color="auto" w:fill="auto"/>
            <w:noWrap/>
            <w:vAlign w:val="bottom"/>
            <w:hideMark/>
          </w:tcPr>
          <w:p w14:paraId="2E8480D7" w14:textId="77777777" w:rsidR="00C32E9B" w:rsidRPr="00EA5661" w:rsidRDefault="00C32E9B" w:rsidP="008E25EC">
            <w:pPr>
              <w:jc w:val="right"/>
              <w:rPr>
                <w:rFonts w:ascii="Arial Narrow" w:hAnsi="Arial Narrow" w:cs="Arial"/>
                <w:sz w:val="20"/>
                <w:szCs w:val="20"/>
                <w:lang w:val="es-MX" w:eastAsia="es-MX"/>
              </w:rPr>
            </w:pPr>
            <w:r w:rsidRPr="00EA5661">
              <w:rPr>
                <w:rFonts w:ascii="Arial Narrow" w:hAnsi="Arial Narrow" w:cs="Arial"/>
                <w:sz w:val="20"/>
                <w:szCs w:val="20"/>
                <w:lang w:val="es-MX" w:eastAsia="es-MX"/>
              </w:rPr>
              <w:t>0.00</w:t>
            </w:r>
          </w:p>
        </w:tc>
      </w:tr>
      <w:tr w:rsidR="00C32E9B" w:rsidRPr="00EA5661" w14:paraId="619DB193" w14:textId="77777777" w:rsidTr="00076550">
        <w:trPr>
          <w:trHeight w:val="528"/>
        </w:trPr>
        <w:tc>
          <w:tcPr>
            <w:tcW w:w="863" w:type="dxa"/>
            <w:tcBorders>
              <w:top w:val="nil"/>
              <w:left w:val="single" w:sz="12" w:space="0" w:color="auto"/>
              <w:bottom w:val="single" w:sz="4" w:space="0" w:color="auto"/>
              <w:right w:val="single" w:sz="4" w:space="0" w:color="auto"/>
            </w:tcBorders>
            <w:shd w:val="clear" w:color="auto" w:fill="auto"/>
            <w:vAlign w:val="center"/>
            <w:hideMark/>
          </w:tcPr>
          <w:p w14:paraId="03D84001"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629" w:type="dxa"/>
            <w:tcBorders>
              <w:top w:val="nil"/>
              <w:left w:val="nil"/>
              <w:bottom w:val="single" w:sz="4" w:space="0" w:color="auto"/>
              <w:right w:val="single" w:sz="4" w:space="0" w:color="auto"/>
            </w:tcBorders>
            <w:shd w:val="clear" w:color="auto" w:fill="auto"/>
            <w:vAlign w:val="center"/>
            <w:hideMark/>
          </w:tcPr>
          <w:p w14:paraId="1A1C13B3"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807" w:type="dxa"/>
            <w:tcBorders>
              <w:top w:val="nil"/>
              <w:left w:val="nil"/>
              <w:bottom w:val="single" w:sz="4" w:space="0" w:color="auto"/>
              <w:right w:val="single" w:sz="4" w:space="0" w:color="auto"/>
            </w:tcBorders>
            <w:shd w:val="clear" w:color="auto" w:fill="auto"/>
            <w:vAlign w:val="center"/>
            <w:hideMark/>
          </w:tcPr>
          <w:p w14:paraId="422C6962" w14:textId="77777777" w:rsidR="00C32E9B" w:rsidRPr="00EA5661" w:rsidRDefault="00C32E9B" w:rsidP="008E25EC">
            <w:pPr>
              <w:jc w:val="center"/>
              <w:rPr>
                <w:rFonts w:ascii="Arial Narrow" w:hAnsi="Arial Narrow" w:cs="Arial"/>
                <w:color w:val="000000"/>
                <w:sz w:val="20"/>
                <w:szCs w:val="20"/>
                <w:lang w:val="es-MX" w:eastAsia="es-MX"/>
              </w:rPr>
            </w:pPr>
            <w:r w:rsidRPr="00EA5661">
              <w:rPr>
                <w:rFonts w:ascii="Arial Narrow" w:hAnsi="Arial Narrow" w:cs="Arial"/>
                <w:color w:val="000000"/>
                <w:sz w:val="20"/>
                <w:szCs w:val="20"/>
                <w:lang w:val="es-MX" w:eastAsia="es-MX"/>
              </w:rPr>
              <w:t> </w:t>
            </w:r>
          </w:p>
        </w:tc>
        <w:tc>
          <w:tcPr>
            <w:tcW w:w="1151" w:type="dxa"/>
            <w:tcBorders>
              <w:top w:val="nil"/>
              <w:left w:val="nil"/>
              <w:bottom w:val="single" w:sz="4" w:space="0" w:color="auto"/>
              <w:right w:val="single" w:sz="4" w:space="0" w:color="auto"/>
            </w:tcBorders>
            <w:shd w:val="clear" w:color="auto" w:fill="auto"/>
            <w:noWrap/>
            <w:vAlign w:val="center"/>
            <w:hideMark/>
          </w:tcPr>
          <w:p w14:paraId="3CD3A6A6" w14:textId="77777777" w:rsidR="00C32E9B" w:rsidRPr="00EA5661" w:rsidRDefault="00C32E9B" w:rsidP="008E25EC">
            <w:pPr>
              <w:jc w:val="center"/>
              <w:rPr>
                <w:rFonts w:ascii="Arial Narrow" w:hAnsi="Arial Narrow" w:cs="Arial"/>
                <w:sz w:val="20"/>
                <w:szCs w:val="20"/>
                <w:lang w:val="es-MX" w:eastAsia="es-MX"/>
              </w:rPr>
            </w:pPr>
            <w:r w:rsidRPr="00EA5661">
              <w:rPr>
                <w:rFonts w:ascii="Arial Narrow" w:hAnsi="Arial Narrow" w:cs="Arial"/>
                <w:sz w:val="20"/>
                <w:szCs w:val="20"/>
                <w:lang w:val="es-MX" w:eastAsia="es-MX"/>
              </w:rPr>
              <w:t>430202</w:t>
            </w:r>
          </w:p>
        </w:tc>
        <w:tc>
          <w:tcPr>
            <w:tcW w:w="3906" w:type="dxa"/>
            <w:tcBorders>
              <w:top w:val="nil"/>
              <w:left w:val="nil"/>
              <w:bottom w:val="single" w:sz="4" w:space="0" w:color="auto"/>
              <w:right w:val="single" w:sz="4" w:space="0" w:color="auto"/>
            </w:tcBorders>
            <w:shd w:val="clear" w:color="auto" w:fill="auto"/>
            <w:vAlign w:val="bottom"/>
            <w:hideMark/>
          </w:tcPr>
          <w:p w14:paraId="6E85EBF7" w14:textId="77777777" w:rsidR="00C32E9B" w:rsidRPr="00EA5661" w:rsidRDefault="00C32E9B" w:rsidP="008E25EC">
            <w:pPr>
              <w:jc w:val="both"/>
              <w:rPr>
                <w:rFonts w:ascii="Arial Narrow" w:hAnsi="Arial Narrow" w:cs="Arial"/>
                <w:sz w:val="20"/>
                <w:szCs w:val="20"/>
                <w:lang w:val="es-MX" w:eastAsia="es-MX"/>
              </w:rPr>
            </w:pPr>
            <w:r w:rsidRPr="00EA5661">
              <w:rPr>
                <w:rFonts w:ascii="Arial Narrow" w:hAnsi="Arial Narrow" w:cs="Arial"/>
                <w:sz w:val="20"/>
                <w:szCs w:val="20"/>
                <w:lang w:val="es-MX" w:eastAsia="es-MX"/>
              </w:rPr>
              <w:t>CONDOMINIOS, POR METRO CUADRADO DEL TERRENO.</w:t>
            </w:r>
          </w:p>
        </w:tc>
        <w:tc>
          <w:tcPr>
            <w:tcW w:w="1418" w:type="dxa"/>
            <w:tcBorders>
              <w:top w:val="nil"/>
              <w:left w:val="nil"/>
              <w:bottom w:val="single" w:sz="4" w:space="0" w:color="auto"/>
              <w:right w:val="single" w:sz="12" w:space="0" w:color="auto"/>
            </w:tcBorders>
            <w:shd w:val="clear" w:color="auto" w:fill="auto"/>
            <w:noWrap/>
            <w:vAlign w:val="bottom"/>
            <w:hideMark/>
          </w:tcPr>
          <w:p w14:paraId="22BA56B9" w14:textId="77777777" w:rsidR="00C32E9B" w:rsidRPr="00EA5661" w:rsidRDefault="00C32E9B" w:rsidP="008E25EC">
            <w:pPr>
              <w:jc w:val="right"/>
              <w:rPr>
                <w:rFonts w:ascii="Arial Narrow" w:hAnsi="Arial Narrow" w:cs="Arial"/>
                <w:sz w:val="20"/>
                <w:szCs w:val="20"/>
                <w:lang w:val="es-MX" w:eastAsia="es-MX"/>
              </w:rPr>
            </w:pPr>
            <w:r w:rsidRPr="00EA5661">
              <w:rPr>
                <w:rFonts w:ascii="Arial Narrow" w:hAnsi="Arial Narrow" w:cs="Arial"/>
                <w:sz w:val="20"/>
                <w:szCs w:val="20"/>
                <w:lang w:val="es-MX" w:eastAsia="es-MX"/>
              </w:rPr>
              <w:t>0.00</w:t>
            </w:r>
          </w:p>
        </w:tc>
      </w:tr>
      <w:tr w:rsidR="00C32E9B" w:rsidRPr="00EA5661" w14:paraId="6BD69CCA" w14:textId="77777777" w:rsidTr="00076550">
        <w:trPr>
          <w:trHeight w:val="528"/>
        </w:trPr>
        <w:tc>
          <w:tcPr>
            <w:tcW w:w="863" w:type="dxa"/>
            <w:tcBorders>
              <w:top w:val="nil"/>
              <w:left w:val="single" w:sz="12" w:space="0" w:color="auto"/>
              <w:bottom w:val="single" w:sz="4" w:space="0" w:color="auto"/>
              <w:right w:val="single" w:sz="4" w:space="0" w:color="auto"/>
            </w:tcBorders>
            <w:shd w:val="clear" w:color="auto" w:fill="auto"/>
            <w:vAlign w:val="center"/>
            <w:hideMark/>
          </w:tcPr>
          <w:p w14:paraId="79B24158"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629" w:type="dxa"/>
            <w:tcBorders>
              <w:top w:val="nil"/>
              <w:left w:val="nil"/>
              <w:bottom w:val="single" w:sz="4" w:space="0" w:color="auto"/>
              <w:right w:val="single" w:sz="4" w:space="0" w:color="auto"/>
            </w:tcBorders>
            <w:shd w:val="clear" w:color="auto" w:fill="auto"/>
            <w:vAlign w:val="center"/>
            <w:hideMark/>
          </w:tcPr>
          <w:p w14:paraId="4681D138"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807" w:type="dxa"/>
            <w:tcBorders>
              <w:top w:val="nil"/>
              <w:left w:val="nil"/>
              <w:bottom w:val="single" w:sz="4" w:space="0" w:color="auto"/>
              <w:right w:val="single" w:sz="4" w:space="0" w:color="auto"/>
            </w:tcBorders>
            <w:shd w:val="clear" w:color="auto" w:fill="auto"/>
            <w:vAlign w:val="center"/>
            <w:hideMark/>
          </w:tcPr>
          <w:p w14:paraId="7D441BBE" w14:textId="77777777" w:rsidR="00C32E9B" w:rsidRPr="00EA5661" w:rsidRDefault="00C32E9B" w:rsidP="008E25EC">
            <w:pPr>
              <w:jc w:val="center"/>
              <w:rPr>
                <w:rFonts w:ascii="Arial Narrow" w:hAnsi="Arial Narrow" w:cs="Arial"/>
                <w:color w:val="000000"/>
                <w:sz w:val="20"/>
                <w:szCs w:val="20"/>
                <w:lang w:val="es-MX" w:eastAsia="es-MX"/>
              </w:rPr>
            </w:pPr>
            <w:r w:rsidRPr="00EA5661">
              <w:rPr>
                <w:rFonts w:ascii="Arial Narrow" w:hAnsi="Arial Narrow" w:cs="Arial"/>
                <w:color w:val="000000"/>
                <w:sz w:val="20"/>
                <w:szCs w:val="20"/>
                <w:lang w:val="es-MX" w:eastAsia="es-MX"/>
              </w:rPr>
              <w:t> </w:t>
            </w:r>
          </w:p>
        </w:tc>
        <w:tc>
          <w:tcPr>
            <w:tcW w:w="1151" w:type="dxa"/>
            <w:tcBorders>
              <w:top w:val="nil"/>
              <w:left w:val="nil"/>
              <w:bottom w:val="single" w:sz="4" w:space="0" w:color="auto"/>
              <w:right w:val="single" w:sz="4" w:space="0" w:color="auto"/>
            </w:tcBorders>
            <w:shd w:val="clear" w:color="auto" w:fill="auto"/>
            <w:noWrap/>
            <w:vAlign w:val="center"/>
            <w:hideMark/>
          </w:tcPr>
          <w:p w14:paraId="38E95663" w14:textId="77777777" w:rsidR="00C32E9B" w:rsidRPr="00EA5661" w:rsidRDefault="00C32E9B" w:rsidP="008E25EC">
            <w:pPr>
              <w:jc w:val="center"/>
              <w:rPr>
                <w:rFonts w:ascii="Arial Narrow" w:hAnsi="Arial Narrow" w:cs="Arial"/>
                <w:sz w:val="20"/>
                <w:szCs w:val="20"/>
                <w:lang w:val="es-MX" w:eastAsia="es-MX"/>
              </w:rPr>
            </w:pPr>
            <w:r w:rsidRPr="00EA5661">
              <w:rPr>
                <w:rFonts w:ascii="Arial Narrow" w:hAnsi="Arial Narrow" w:cs="Arial"/>
                <w:sz w:val="20"/>
                <w:szCs w:val="20"/>
                <w:lang w:val="es-MX" w:eastAsia="es-MX"/>
              </w:rPr>
              <w:t>430203</w:t>
            </w:r>
          </w:p>
        </w:tc>
        <w:tc>
          <w:tcPr>
            <w:tcW w:w="3906" w:type="dxa"/>
            <w:tcBorders>
              <w:top w:val="nil"/>
              <w:left w:val="nil"/>
              <w:bottom w:val="single" w:sz="4" w:space="0" w:color="auto"/>
              <w:right w:val="single" w:sz="4" w:space="0" w:color="auto"/>
            </w:tcBorders>
            <w:shd w:val="clear" w:color="auto" w:fill="auto"/>
            <w:vAlign w:val="bottom"/>
            <w:hideMark/>
          </w:tcPr>
          <w:p w14:paraId="2E9341C0" w14:textId="77777777" w:rsidR="00C32E9B" w:rsidRPr="00EA5661" w:rsidRDefault="00C32E9B" w:rsidP="008E25EC">
            <w:pPr>
              <w:jc w:val="both"/>
              <w:rPr>
                <w:rFonts w:ascii="Arial Narrow" w:hAnsi="Arial Narrow" w:cs="Arial"/>
                <w:sz w:val="20"/>
                <w:szCs w:val="20"/>
                <w:lang w:val="es-MX" w:eastAsia="es-MX"/>
              </w:rPr>
            </w:pPr>
            <w:r w:rsidRPr="00EA5661">
              <w:rPr>
                <w:rFonts w:ascii="Arial Narrow" w:hAnsi="Arial Narrow" w:cs="Arial"/>
                <w:sz w:val="20"/>
                <w:szCs w:val="20"/>
                <w:lang w:val="es-MX" w:eastAsia="es-MX"/>
              </w:rPr>
              <w:t>LOTIFICACIONES, POR METRO CUADRADO DEL AREA TOTAL.</w:t>
            </w:r>
          </w:p>
        </w:tc>
        <w:tc>
          <w:tcPr>
            <w:tcW w:w="1418" w:type="dxa"/>
            <w:tcBorders>
              <w:top w:val="nil"/>
              <w:left w:val="nil"/>
              <w:bottom w:val="single" w:sz="4" w:space="0" w:color="auto"/>
              <w:right w:val="single" w:sz="12" w:space="0" w:color="auto"/>
            </w:tcBorders>
            <w:shd w:val="clear" w:color="auto" w:fill="auto"/>
            <w:noWrap/>
            <w:vAlign w:val="bottom"/>
            <w:hideMark/>
          </w:tcPr>
          <w:p w14:paraId="624E2B0E" w14:textId="77777777" w:rsidR="00C32E9B" w:rsidRPr="00EA5661" w:rsidRDefault="00C32E9B" w:rsidP="008E25EC">
            <w:pPr>
              <w:jc w:val="right"/>
              <w:rPr>
                <w:rFonts w:ascii="Arial Narrow" w:hAnsi="Arial Narrow" w:cs="Arial"/>
                <w:sz w:val="20"/>
                <w:szCs w:val="20"/>
                <w:lang w:val="es-MX" w:eastAsia="es-MX"/>
              </w:rPr>
            </w:pPr>
            <w:r w:rsidRPr="00EA5661">
              <w:rPr>
                <w:rFonts w:ascii="Arial Narrow" w:hAnsi="Arial Narrow" w:cs="Arial"/>
                <w:sz w:val="20"/>
                <w:szCs w:val="20"/>
                <w:lang w:val="es-MX" w:eastAsia="es-MX"/>
              </w:rPr>
              <w:t>0.00</w:t>
            </w:r>
          </w:p>
        </w:tc>
      </w:tr>
      <w:tr w:rsidR="00C32E9B" w:rsidRPr="00EA5661" w14:paraId="01346B78" w14:textId="77777777" w:rsidTr="00076550">
        <w:trPr>
          <w:trHeight w:val="528"/>
        </w:trPr>
        <w:tc>
          <w:tcPr>
            <w:tcW w:w="863" w:type="dxa"/>
            <w:tcBorders>
              <w:top w:val="nil"/>
              <w:left w:val="single" w:sz="12" w:space="0" w:color="auto"/>
              <w:bottom w:val="single" w:sz="4" w:space="0" w:color="auto"/>
              <w:right w:val="single" w:sz="4" w:space="0" w:color="auto"/>
            </w:tcBorders>
            <w:shd w:val="clear" w:color="auto" w:fill="auto"/>
            <w:vAlign w:val="center"/>
            <w:hideMark/>
          </w:tcPr>
          <w:p w14:paraId="2349D005"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629" w:type="dxa"/>
            <w:tcBorders>
              <w:top w:val="nil"/>
              <w:left w:val="nil"/>
              <w:bottom w:val="single" w:sz="4" w:space="0" w:color="auto"/>
              <w:right w:val="single" w:sz="4" w:space="0" w:color="auto"/>
            </w:tcBorders>
            <w:shd w:val="clear" w:color="auto" w:fill="auto"/>
            <w:vAlign w:val="center"/>
            <w:hideMark/>
          </w:tcPr>
          <w:p w14:paraId="61BE132D"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807" w:type="dxa"/>
            <w:tcBorders>
              <w:top w:val="nil"/>
              <w:left w:val="nil"/>
              <w:bottom w:val="single" w:sz="4" w:space="0" w:color="auto"/>
              <w:right w:val="single" w:sz="4" w:space="0" w:color="auto"/>
            </w:tcBorders>
            <w:shd w:val="clear" w:color="auto" w:fill="auto"/>
            <w:vAlign w:val="center"/>
            <w:hideMark/>
          </w:tcPr>
          <w:p w14:paraId="53F28A80" w14:textId="77777777" w:rsidR="00C32E9B" w:rsidRPr="00EA5661" w:rsidRDefault="00C32E9B" w:rsidP="008E25EC">
            <w:pPr>
              <w:jc w:val="center"/>
              <w:rPr>
                <w:rFonts w:ascii="Arial Narrow" w:hAnsi="Arial Narrow" w:cs="Arial"/>
                <w:color w:val="000000"/>
                <w:sz w:val="20"/>
                <w:szCs w:val="20"/>
                <w:lang w:val="es-MX" w:eastAsia="es-MX"/>
              </w:rPr>
            </w:pPr>
            <w:r w:rsidRPr="00EA5661">
              <w:rPr>
                <w:rFonts w:ascii="Arial Narrow" w:hAnsi="Arial Narrow" w:cs="Arial"/>
                <w:color w:val="000000"/>
                <w:sz w:val="20"/>
                <w:szCs w:val="20"/>
                <w:lang w:val="es-MX" w:eastAsia="es-MX"/>
              </w:rPr>
              <w:t> </w:t>
            </w:r>
          </w:p>
        </w:tc>
        <w:tc>
          <w:tcPr>
            <w:tcW w:w="1151" w:type="dxa"/>
            <w:tcBorders>
              <w:top w:val="nil"/>
              <w:left w:val="nil"/>
              <w:bottom w:val="single" w:sz="4" w:space="0" w:color="auto"/>
              <w:right w:val="single" w:sz="4" w:space="0" w:color="auto"/>
            </w:tcBorders>
            <w:shd w:val="clear" w:color="auto" w:fill="auto"/>
            <w:noWrap/>
            <w:vAlign w:val="center"/>
            <w:hideMark/>
          </w:tcPr>
          <w:p w14:paraId="1AB83295" w14:textId="77777777" w:rsidR="00C32E9B" w:rsidRPr="00EA5661" w:rsidRDefault="00C32E9B" w:rsidP="008E25EC">
            <w:pPr>
              <w:jc w:val="center"/>
              <w:rPr>
                <w:rFonts w:ascii="Arial Narrow" w:hAnsi="Arial Narrow" w:cs="Arial"/>
                <w:sz w:val="20"/>
                <w:szCs w:val="20"/>
                <w:lang w:val="es-MX" w:eastAsia="es-MX"/>
              </w:rPr>
            </w:pPr>
            <w:r w:rsidRPr="00EA5661">
              <w:rPr>
                <w:rFonts w:ascii="Arial Narrow" w:hAnsi="Arial Narrow" w:cs="Arial"/>
                <w:sz w:val="20"/>
                <w:szCs w:val="20"/>
                <w:lang w:val="es-MX" w:eastAsia="es-MX"/>
              </w:rPr>
              <w:t>430204</w:t>
            </w:r>
          </w:p>
        </w:tc>
        <w:tc>
          <w:tcPr>
            <w:tcW w:w="3906" w:type="dxa"/>
            <w:tcBorders>
              <w:top w:val="nil"/>
              <w:left w:val="nil"/>
              <w:bottom w:val="single" w:sz="4" w:space="0" w:color="auto"/>
              <w:right w:val="single" w:sz="4" w:space="0" w:color="auto"/>
            </w:tcBorders>
            <w:shd w:val="clear" w:color="auto" w:fill="auto"/>
            <w:vAlign w:val="bottom"/>
            <w:hideMark/>
          </w:tcPr>
          <w:p w14:paraId="73DA8627" w14:textId="77777777" w:rsidR="00C32E9B" w:rsidRPr="00EA5661" w:rsidRDefault="00C32E9B" w:rsidP="008E25EC">
            <w:pPr>
              <w:jc w:val="both"/>
              <w:rPr>
                <w:rFonts w:ascii="Arial Narrow" w:hAnsi="Arial Narrow" w:cs="Arial"/>
                <w:sz w:val="20"/>
                <w:szCs w:val="20"/>
                <w:lang w:val="es-MX" w:eastAsia="es-MX"/>
              </w:rPr>
            </w:pPr>
            <w:r w:rsidRPr="00EA5661">
              <w:rPr>
                <w:rFonts w:ascii="Arial Narrow" w:hAnsi="Arial Narrow" w:cs="Arial"/>
                <w:sz w:val="20"/>
                <w:szCs w:val="20"/>
                <w:lang w:val="es-MX" w:eastAsia="es-MX"/>
              </w:rPr>
              <w:t>RELOTIFICACIONES, POR METRO CUADRADO DEL AREA VENDIBLE.</w:t>
            </w:r>
          </w:p>
        </w:tc>
        <w:tc>
          <w:tcPr>
            <w:tcW w:w="1418" w:type="dxa"/>
            <w:tcBorders>
              <w:top w:val="nil"/>
              <w:left w:val="nil"/>
              <w:bottom w:val="single" w:sz="4" w:space="0" w:color="auto"/>
              <w:right w:val="single" w:sz="12" w:space="0" w:color="auto"/>
            </w:tcBorders>
            <w:shd w:val="clear" w:color="auto" w:fill="auto"/>
            <w:noWrap/>
            <w:vAlign w:val="bottom"/>
            <w:hideMark/>
          </w:tcPr>
          <w:p w14:paraId="21597D9B" w14:textId="77777777" w:rsidR="00C32E9B" w:rsidRPr="00EA5661" w:rsidRDefault="00C32E9B" w:rsidP="008E25EC">
            <w:pPr>
              <w:jc w:val="right"/>
              <w:rPr>
                <w:rFonts w:ascii="Arial Narrow" w:hAnsi="Arial Narrow" w:cs="Arial"/>
                <w:sz w:val="20"/>
                <w:szCs w:val="20"/>
                <w:lang w:val="es-MX" w:eastAsia="es-MX"/>
              </w:rPr>
            </w:pPr>
            <w:r w:rsidRPr="00EA5661">
              <w:rPr>
                <w:rFonts w:ascii="Arial Narrow" w:hAnsi="Arial Narrow" w:cs="Arial"/>
                <w:sz w:val="20"/>
                <w:szCs w:val="20"/>
                <w:lang w:val="es-MX" w:eastAsia="es-MX"/>
              </w:rPr>
              <w:t>0.00</w:t>
            </w:r>
          </w:p>
        </w:tc>
      </w:tr>
      <w:tr w:rsidR="00C32E9B" w:rsidRPr="00EA5661" w14:paraId="6BF68516" w14:textId="77777777" w:rsidTr="00076550">
        <w:trPr>
          <w:trHeight w:val="528"/>
        </w:trPr>
        <w:tc>
          <w:tcPr>
            <w:tcW w:w="863" w:type="dxa"/>
            <w:tcBorders>
              <w:top w:val="nil"/>
              <w:left w:val="single" w:sz="12" w:space="0" w:color="auto"/>
              <w:bottom w:val="single" w:sz="4" w:space="0" w:color="auto"/>
              <w:right w:val="single" w:sz="4" w:space="0" w:color="auto"/>
            </w:tcBorders>
            <w:shd w:val="clear" w:color="auto" w:fill="auto"/>
            <w:vAlign w:val="center"/>
            <w:hideMark/>
          </w:tcPr>
          <w:p w14:paraId="530B8AFF"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629" w:type="dxa"/>
            <w:tcBorders>
              <w:top w:val="nil"/>
              <w:left w:val="nil"/>
              <w:bottom w:val="single" w:sz="4" w:space="0" w:color="auto"/>
              <w:right w:val="single" w:sz="4" w:space="0" w:color="auto"/>
            </w:tcBorders>
            <w:shd w:val="clear" w:color="auto" w:fill="auto"/>
            <w:vAlign w:val="center"/>
            <w:hideMark/>
          </w:tcPr>
          <w:p w14:paraId="7CE03F83"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807" w:type="dxa"/>
            <w:tcBorders>
              <w:top w:val="nil"/>
              <w:left w:val="nil"/>
              <w:bottom w:val="single" w:sz="4" w:space="0" w:color="auto"/>
              <w:right w:val="single" w:sz="4" w:space="0" w:color="auto"/>
            </w:tcBorders>
            <w:shd w:val="clear" w:color="auto" w:fill="auto"/>
            <w:vAlign w:val="center"/>
            <w:hideMark/>
          </w:tcPr>
          <w:p w14:paraId="41F178F4" w14:textId="77777777" w:rsidR="00C32E9B" w:rsidRPr="00EA5661" w:rsidRDefault="00C32E9B" w:rsidP="008E25EC">
            <w:pPr>
              <w:jc w:val="center"/>
              <w:rPr>
                <w:rFonts w:ascii="Arial Narrow" w:hAnsi="Arial Narrow" w:cs="Arial"/>
                <w:color w:val="000000"/>
                <w:sz w:val="20"/>
                <w:szCs w:val="20"/>
                <w:lang w:val="es-MX" w:eastAsia="es-MX"/>
              </w:rPr>
            </w:pPr>
            <w:r w:rsidRPr="00EA5661">
              <w:rPr>
                <w:rFonts w:ascii="Arial Narrow" w:hAnsi="Arial Narrow" w:cs="Arial"/>
                <w:color w:val="000000"/>
                <w:sz w:val="20"/>
                <w:szCs w:val="20"/>
                <w:lang w:val="es-MX" w:eastAsia="es-MX"/>
              </w:rPr>
              <w:t> </w:t>
            </w:r>
          </w:p>
        </w:tc>
        <w:tc>
          <w:tcPr>
            <w:tcW w:w="1151" w:type="dxa"/>
            <w:tcBorders>
              <w:top w:val="nil"/>
              <w:left w:val="nil"/>
              <w:bottom w:val="single" w:sz="4" w:space="0" w:color="auto"/>
              <w:right w:val="single" w:sz="4" w:space="0" w:color="auto"/>
            </w:tcBorders>
            <w:shd w:val="clear" w:color="auto" w:fill="auto"/>
            <w:noWrap/>
            <w:vAlign w:val="center"/>
            <w:hideMark/>
          </w:tcPr>
          <w:p w14:paraId="67BA05ED" w14:textId="77777777" w:rsidR="00C32E9B" w:rsidRPr="00EA5661" w:rsidRDefault="00C32E9B" w:rsidP="008E25EC">
            <w:pPr>
              <w:jc w:val="center"/>
              <w:rPr>
                <w:rFonts w:ascii="Arial Narrow" w:hAnsi="Arial Narrow" w:cs="Arial"/>
                <w:sz w:val="20"/>
                <w:szCs w:val="20"/>
                <w:lang w:val="es-MX" w:eastAsia="es-MX"/>
              </w:rPr>
            </w:pPr>
            <w:r w:rsidRPr="00EA5661">
              <w:rPr>
                <w:rFonts w:ascii="Arial Narrow" w:hAnsi="Arial Narrow" w:cs="Arial"/>
                <w:sz w:val="20"/>
                <w:szCs w:val="20"/>
                <w:lang w:val="es-MX" w:eastAsia="es-MX"/>
              </w:rPr>
              <w:t>430205</w:t>
            </w:r>
          </w:p>
        </w:tc>
        <w:tc>
          <w:tcPr>
            <w:tcW w:w="3906" w:type="dxa"/>
            <w:tcBorders>
              <w:top w:val="nil"/>
              <w:left w:val="nil"/>
              <w:bottom w:val="single" w:sz="4" w:space="0" w:color="auto"/>
              <w:right w:val="single" w:sz="4" w:space="0" w:color="auto"/>
            </w:tcBorders>
            <w:shd w:val="clear" w:color="auto" w:fill="auto"/>
            <w:vAlign w:val="bottom"/>
            <w:hideMark/>
          </w:tcPr>
          <w:p w14:paraId="2C21556C" w14:textId="77777777" w:rsidR="00C32E9B" w:rsidRPr="00EA5661" w:rsidRDefault="00C32E9B" w:rsidP="008E25EC">
            <w:pPr>
              <w:jc w:val="both"/>
              <w:rPr>
                <w:rFonts w:ascii="Arial Narrow" w:hAnsi="Arial Narrow" w:cs="Arial"/>
                <w:sz w:val="20"/>
                <w:szCs w:val="20"/>
                <w:lang w:val="es-MX" w:eastAsia="es-MX"/>
              </w:rPr>
            </w:pPr>
            <w:r w:rsidRPr="00EA5661">
              <w:rPr>
                <w:rFonts w:ascii="Arial Narrow" w:hAnsi="Arial Narrow" w:cs="Arial"/>
                <w:sz w:val="20"/>
                <w:szCs w:val="20"/>
                <w:lang w:val="es-MX" w:eastAsia="es-MX"/>
              </w:rPr>
              <w:t>DIVISIONES, POR METRO CUADRADO DEL AREA VENDIBLE.</w:t>
            </w:r>
          </w:p>
        </w:tc>
        <w:tc>
          <w:tcPr>
            <w:tcW w:w="1418" w:type="dxa"/>
            <w:tcBorders>
              <w:top w:val="nil"/>
              <w:left w:val="nil"/>
              <w:bottom w:val="single" w:sz="4" w:space="0" w:color="auto"/>
              <w:right w:val="single" w:sz="12" w:space="0" w:color="auto"/>
            </w:tcBorders>
            <w:shd w:val="clear" w:color="auto" w:fill="auto"/>
            <w:noWrap/>
            <w:vAlign w:val="bottom"/>
            <w:hideMark/>
          </w:tcPr>
          <w:p w14:paraId="15D6C955" w14:textId="77777777" w:rsidR="00C32E9B" w:rsidRPr="00EA5661" w:rsidRDefault="00C32E9B" w:rsidP="008E25EC">
            <w:pPr>
              <w:jc w:val="right"/>
              <w:rPr>
                <w:rFonts w:ascii="Arial Narrow" w:hAnsi="Arial Narrow" w:cs="Arial"/>
                <w:sz w:val="20"/>
                <w:szCs w:val="20"/>
                <w:lang w:val="es-MX" w:eastAsia="es-MX"/>
              </w:rPr>
            </w:pPr>
            <w:r w:rsidRPr="00EA5661">
              <w:rPr>
                <w:rFonts w:ascii="Arial Narrow" w:hAnsi="Arial Narrow" w:cs="Arial"/>
                <w:sz w:val="20"/>
                <w:szCs w:val="20"/>
                <w:lang w:val="es-MX" w:eastAsia="es-MX"/>
              </w:rPr>
              <w:t>0.00</w:t>
            </w:r>
          </w:p>
        </w:tc>
      </w:tr>
      <w:tr w:rsidR="00C32E9B" w:rsidRPr="00EA5661" w14:paraId="5D4D1F2E" w14:textId="77777777" w:rsidTr="00076550">
        <w:trPr>
          <w:trHeight w:val="528"/>
        </w:trPr>
        <w:tc>
          <w:tcPr>
            <w:tcW w:w="863" w:type="dxa"/>
            <w:tcBorders>
              <w:top w:val="nil"/>
              <w:left w:val="single" w:sz="12" w:space="0" w:color="auto"/>
              <w:bottom w:val="single" w:sz="4" w:space="0" w:color="auto"/>
              <w:right w:val="single" w:sz="4" w:space="0" w:color="auto"/>
            </w:tcBorders>
            <w:shd w:val="clear" w:color="auto" w:fill="auto"/>
            <w:vAlign w:val="center"/>
            <w:hideMark/>
          </w:tcPr>
          <w:p w14:paraId="6B5C9A92"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629" w:type="dxa"/>
            <w:tcBorders>
              <w:top w:val="nil"/>
              <w:left w:val="nil"/>
              <w:bottom w:val="single" w:sz="4" w:space="0" w:color="auto"/>
              <w:right w:val="single" w:sz="4" w:space="0" w:color="auto"/>
            </w:tcBorders>
            <w:shd w:val="clear" w:color="auto" w:fill="auto"/>
            <w:vAlign w:val="center"/>
            <w:hideMark/>
          </w:tcPr>
          <w:p w14:paraId="5AA2BD5C"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807" w:type="dxa"/>
            <w:tcBorders>
              <w:top w:val="nil"/>
              <w:left w:val="nil"/>
              <w:bottom w:val="single" w:sz="4" w:space="0" w:color="auto"/>
              <w:right w:val="single" w:sz="4" w:space="0" w:color="auto"/>
            </w:tcBorders>
            <w:shd w:val="clear" w:color="auto" w:fill="auto"/>
            <w:vAlign w:val="center"/>
            <w:hideMark/>
          </w:tcPr>
          <w:p w14:paraId="30476909" w14:textId="77777777" w:rsidR="00C32E9B" w:rsidRPr="00EA5661" w:rsidRDefault="00C32E9B" w:rsidP="008E25EC">
            <w:pPr>
              <w:jc w:val="center"/>
              <w:rPr>
                <w:rFonts w:ascii="Arial Narrow" w:hAnsi="Arial Narrow" w:cs="Arial"/>
                <w:color w:val="000000"/>
                <w:sz w:val="20"/>
                <w:szCs w:val="20"/>
                <w:lang w:val="es-MX" w:eastAsia="es-MX"/>
              </w:rPr>
            </w:pPr>
            <w:r w:rsidRPr="00EA5661">
              <w:rPr>
                <w:rFonts w:ascii="Arial Narrow" w:hAnsi="Arial Narrow" w:cs="Arial"/>
                <w:color w:val="000000"/>
                <w:sz w:val="20"/>
                <w:szCs w:val="20"/>
                <w:lang w:val="es-MX" w:eastAsia="es-MX"/>
              </w:rPr>
              <w:t> </w:t>
            </w:r>
          </w:p>
        </w:tc>
        <w:tc>
          <w:tcPr>
            <w:tcW w:w="1151" w:type="dxa"/>
            <w:tcBorders>
              <w:top w:val="nil"/>
              <w:left w:val="nil"/>
              <w:bottom w:val="single" w:sz="4" w:space="0" w:color="auto"/>
              <w:right w:val="single" w:sz="4" w:space="0" w:color="auto"/>
            </w:tcBorders>
            <w:shd w:val="clear" w:color="auto" w:fill="auto"/>
            <w:noWrap/>
            <w:vAlign w:val="center"/>
            <w:hideMark/>
          </w:tcPr>
          <w:p w14:paraId="3E95465A" w14:textId="77777777" w:rsidR="00C32E9B" w:rsidRPr="00EA5661" w:rsidRDefault="00C32E9B" w:rsidP="008E25EC">
            <w:pPr>
              <w:jc w:val="center"/>
              <w:rPr>
                <w:rFonts w:ascii="Arial Narrow" w:hAnsi="Arial Narrow" w:cs="Arial"/>
                <w:sz w:val="20"/>
                <w:szCs w:val="20"/>
                <w:lang w:val="es-MX" w:eastAsia="es-MX"/>
              </w:rPr>
            </w:pPr>
            <w:r w:rsidRPr="00EA5661">
              <w:rPr>
                <w:rFonts w:ascii="Arial Narrow" w:hAnsi="Arial Narrow" w:cs="Arial"/>
                <w:sz w:val="20"/>
                <w:szCs w:val="20"/>
                <w:lang w:val="es-MX" w:eastAsia="es-MX"/>
              </w:rPr>
              <w:t>430206</w:t>
            </w:r>
          </w:p>
        </w:tc>
        <w:tc>
          <w:tcPr>
            <w:tcW w:w="3906" w:type="dxa"/>
            <w:tcBorders>
              <w:top w:val="nil"/>
              <w:left w:val="nil"/>
              <w:bottom w:val="single" w:sz="4" w:space="0" w:color="auto"/>
              <w:right w:val="single" w:sz="4" w:space="0" w:color="auto"/>
            </w:tcBorders>
            <w:shd w:val="clear" w:color="auto" w:fill="auto"/>
            <w:vAlign w:val="bottom"/>
            <w:hideMark/>
          </w:tcPr>
          <w:p w14:paraId="6CD75EC5" w14:textId="77777777" w:rsidR="00C32E9B" w:rsidRPr="00EA5661" w:rsidRDefault="00C32E9B" w:rsidP="008E25EC">
            <w:pPr>
              <w:jc w:val="both"/>
              <w:rPr>
                <w:rFonts w:ascii="Arial Narrow" w:hAnsi="Arial Narrow" w:cs="Arial"/>
                <w:sz w:val="20"/>
                <w:szCs w:val="20"/>
                <w:lang w:val="es-MX" w:eastAsia="es-MX"/>
              </w:rPr>
            </w:pPr>
            <w:r w:rsidRPr="00EA5661">
              <w:rPr>
                <w:rFonts w:ascii="Arial Narrow" w:hAnsi="Arial Narrow" w:cs="Arial"/>
                <w:sz w:val="20"/>
                <w:szCs w:val="20"/>
                <w:lang w:val="es-MX" w:eastAsia="es-MX"/>
              </w:rPr>
              <w:t>SUBDIVISIONES, POR METRO CUADRADO DEL AREA ENAJENABLE.</w:t>
            </w:r>
          </w:p>
        </w:tc>
        <w:tc>
          <w:tcPr>
            <w:tcW w:w="1418" w:type="dxa"/>
            <w:tcBorders>
              <w:top w:val="nil"/>
              <w:left w:val="nil"/>
              <w:bottom w:val="single" w:sz="4" w:space="0" w:color="auto"/>
              <w:right w:val="single" w:sz="12" w:space="0" w:color="auto"/>
            </w:tcBorders>
            <w:shd w:val="clear" w:color="auto" w:fill="auto"/>
            <w:noWrap/>
            <w:vAlign w:val="bottom"/>
            <w:hideMark/>
          </w:tcPr>
          <w:p w14:paraId="1D5B9418" w14:textId="77777777" w:rsidR="00C32E9B" w:rsidRPr="00EA5661" w:rsidRDefault="00C32E9B" w:rsidP="008E25EC">
            <w:pPr>
              <w:jc w:val="right"/>
              <w:rPr>
                <w:rFonts w:ascii="Arial Narrow" w:hAnsi="Arial Narrow" w:cs="Arial"/>
                <w:sz w:val="20"/>
                <w:szCs w:val="20"/>
                <w:lang w:val="es-MX" w:eastAsia="es-MX"/>
              </w:rPr>
            </w:pPr>
            <w:r w:rsidRPr="00EA5661">
              <w:rPr>
                <w:rFonts w:ascii="Arial Narrow" w:hAnsi="Arial Narrow" w:cs="Arial"/>
                <w:sz w:val="20"/>
                <w:szCs w:val="20"/>
                <w:lang w:val="es-MX" w:eastAsia="es-MX"/>
              </w:rPr>
              <w:t>70,487.10</w:t>
            </w:r>
          </w:p>
        </w:tc>
      </w:tr>
      <w:tr w:rsidR="00C32E9B" w:rsidRPr="00EA5661" w14:paraId="2187EE58" w14:textId="77777777" w:rsidTr="00076550">
        <w:trPr>
          <w:trHeight w:val="276"/>
        </w:trPr>
        <w:tc>
          <w:tcPr>
            <w:tcW w:w="863" w:type="dxa"/>
            <w:tcBorders>
              <w:top w:val="nil"/>
              <w:left w:val="single" w:sz="12" w:space="0" w:color="auto"/>
              <w:bottom w:val="single" w:sz="4" w:space="0" w:color="auto"/>
              <w:right w:val="single" w:sz="4" w:space="0" w:color="auto"/>
            </w:tcBorders>
            <w:shd w:val="clear" w:color="auto" w:fill="auto"/>
            <w:vAlign w:val="center"/>
            <w:hideMark/>
          </w:tcPr>
          <w:p w14:paraId="72B205F8"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629" w:type="dxa"/>
            <w:tcBorders>
              <w:top w:val="nil"/>
              <w:left w:val="nil"/>
              <w:bottom w:val="single" w:sz="4" w:space="0" w:color="auto"/>
              <w:right w:val="single" w:sz="4" w:space="0" w:color="auto"/>
            </w:tcBorders>
            <w:shd w:val="clear" w:color="auto" w:fill="auto"/>
            <w:vAlign w:val="center"/>
            <w:hideMark/>
          </w:tcPr>
          <w:p w14:paraId="329BE844"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807" w:type="dxa"/>
            <w:tcBorders>
              <w:top w:val="nil"/>
              <w:left w:val="nil"/>
              <w:bottom w:val="single" w:sz="4" w:space="0" w:color="auto"/>
              <w:right w:val="single" w:sz="4" w:space="0" w:color="auto"/>
            </w:tcBorders>
            <w:shd w:val="clear" w:color="auto" w:fill="auto"/>
            <w:vAlign w:val="center"/>
            <w:hideMark/>
          </w:tcPr>
          <w:p w14:paraId="222A4535" w14:textId="77777777" w:rsidR="00C32E9B" w:rsidRPr="00EA5661" w:rsidRDefault="00C32E9B" w:rsidP="008E25EC">
            <w:pPr>
              <w:jc w:val="center"/>
              <w:rPr>
                <w:rFonts w:ascii="Arial Narrow" w:hAnsi="Arial Narrow" w:cs="Arial"/>
                <w:color w:val="000000"/>
                <w:sz w:val="20"/>
                <w:szCs w:val="20"/>
                <w:lang w:val="es-MX" w:eastAsia="es-MX"/>
              </w:rPr>
            </w:pPr>
            <w:r w:rsidRPr="00EA5661">
              <w:rPr>
                <w:rFonts w:ascii="Arial Narrow" w:hAnsi="Arial Narrow" w:cs="Arial"/>
                <w:color w:val="000000"/>
                <w:sz w:val="20"/>
                <w:szCs w:val="20"/>
                <w:lang w:val="es-MX" w:eastAsia="es-MX"/>
              </w:rPr>
              <w:t>4303</w:t>
            </w:r>
          </w:p>
        </w:tc>
        <w:tc>
          <w:tcPr>
            <w:tcW w:w="1151" w:type="dxa"/>
            <w:tcBorders>
              <w:top w:val="nil"/>
              <w:left w:val="nil"/>
              <w:bottom w:val="single" w:sz="4" w:space="0" w:color="auto"/>
              <w:right w:val="single" w:sz="4" w:space="0" w:color="auto"/>
            </w:tcBorders>
            <w:shd w:val="clear" w:color="auto" w:fill="auto"/>
            <w:noWrap/>
            <w:vAlign w:val="center"/>
            <w:hideMark/>
          </w:tcPr>
          <w:p w14:paraId="4AADC730" w14:textId="77777777" w:rsidR="00C32E9B" w:rsidRPr="00EA5661" w:rsidRDefault="00C32E9B" w:rsidP="008E25EC">
            <w:pPr>
              <w:jc w:val="center"/>
              <w:rPr>
                <w:rFonts w:ascii="Arial Narrow" w:hAnsi="Arial Narrow" w:cs="Arial"/>
                <w:sz w:val="20"/>
                <w:szCs w:val="20"/>
                <w:lang w:val="es-MX" w:eastAsia="es-MX"/>
              </w:rPr>
            </w:pPr>
            <w:r w:rsidRPr="00EA5661">
              <w:rPr>
                <w:rFonts w:ascii="Arial Narrow" w:hAnsi="Arial Narrow" w:cs="Arial"/>
                <w:sz w:val="20"/>
                <w:szCs w:val="20"/>
                <w:lang w:val="es-MX" w:eastAsia="es-MX"/>
              </w:rPr>
              <w:t> </w:t>
            </w:r>
          </w:p>
        </w:tc>
        <w:tc>
          <w:tcPr>
            <w:tcW w:w="3906" w:type="dxa"/>
            <w:tcBorders>
              <w:top w:val="nil"/>
              <w:left w:val="nil"/>
              <w:bottom w:val="single" w:sz="4" w:space="0" w:color="auto"/>
              <w:right w:val="single" w:sz="4" w:space="0" w:color="auto"/>
            </w:tcBorders>
            <w:shd w:val="clear" w:color="auto" w:fill="auto"/>
            <w:vAlign w:val="bottom"/>
            <w:hideMark/>
          </w:tcPr>
          <w:p w14:paraId="52FEAC39" w14:textId="77777777" w:rsidR="00C32E9B" w:rsidRPr="00EA5661" w:rsidRDefault="00C32E9B" w:rsidP="008E25EC">
            <w:pPr>
              <w:jc w:val="both"/>
              <w:rPr>
                <w:rFonts w:ascii="Arial Narrow" w:hAnsi="Arial Narrow" w:cs="Arial"/>
                <w:sz w:val="20"/>
                <w:szCs w:val="20"/>
                <w:lang w:val="es-MX" w:eastAsia="es-MX"/>
              </w:rPr>
            </w:pPr>
            <w:r w:rsidRPr="00EA5661">
              <w:rPr>
                <w:rFonts w:ascii="Arial Narrow" w:hAnsi="Arial Narrow" w:cs="Arial"/>
                <w:sz w:val="20"/>
                <w:szCs w:val="20"/>
                <w:lang w:val="es-MX" w:eastAsia="es-MX"/>
              </w:rPr>
              <w:t>DE LA PROPIEDAD MUNICIPAL</w:t>
            </w:r>
          </w:p>
        </w:tc>
        <w:tc>
          <w:tcPr>
            <w:tcW w:w="1418" w:type="dxa"/>
            <w:tcBorders>
              <w:top w:val="nil"/>
              <w:left w:val="nil"/>
              <w:bottom w:val="single" w:sz="4" w:space="0" w:color="auto"/>
              <w:right w:val="single" w:sz="12" w:space="0" w:color="auto"/>
            </w:tcBorders>
            <w:shd w:val="clear" w:color="auto" w:fill="auto"/>
            <w:noWrap/>
            <w:vAlign w:val="bottom"/>
            <w:hideMark/>
          </w:tcPr>
          <w:p w14:paraId="0F21DF80" w14:textId="77777777" w:rsidR="00C32E9B" w:rsidRPr="00EA5661" w:rsidRDefault="00C32E9B" w:rsidP="008E25EC">
            <w:pPr>
              <w:jc w:val="right"/>
              <w:rPr>
                <w:rFonts w:ascii="Arial Narrow" w:hAnsi="Arial Narrow" w:cs="Arial"/>
                <w:sz w:val="20"/>
                <w:szCs w:val="20"/>
                <w:lang w:val="es-MX" w:eastAsia="es-MX"/>
              </w:rPr>
            </w:pPr>
            <w:r w:rsidRPr="00EA5661">
              <w:rPr>
                <w:rFonts w:ascii="Arial Narrow" w:hAnsi="Arial Narrow" w:cs="Arial"/>
                <w:sz w:val="20"/>
                <w:szCs w:val="20"/>
                <w:lang w:val="es-MX" w:eastAsia="es-MX"/>
              </w:rPr>
              <w:t>14,261.64</w:t>
            </w:r>
          </w:p>
        </w:tc>
      </w:tr>
      <w:tr w:rsidR="00C32E9B" w:rsidRPr="00EA5661" w14:paraId="730DDA15" w14:textId="77777777" w:rsidTr="00076550">
        <w:trPr>
          <w:trHeight w:val="1056"/>
        </w:trPr>
        <w:tc>
          <w:tcPr>
            <w:tcW w:w="863" w:type="dxa"/>
            <w:tcBorders>
              <w:top w:val="nil"/>
              <w:left w:val="single" w:sz="12" w:space="0" w:color="auto"/>
              <w:bottom w:val="single" w:sz="4" w:space="0" w:color="auto"/>
              <w:right w:val="single" w:sz="4" w:space="0" w:color="auto"/>
            </w:tcBorders>
            <w:shd w:val="clear" w:color="auto" w:fill="auto"/>
            <w:vAlign w:val="center"/>
            <w:hideMark/>
          </w:tcPr>
          <w:p w14:paraId="76CF6C53"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629" w:type="dxa"/>
            <w:tcBorders>
              <w:top w:val="nil"/>
              <w:left w:val="nil"/>
              <w:bottom w:val="single" w:sz="4" w:space="0" w:color="auto"/>
              <w:right w:val="single" w:sz="4" w:space="0" w:color="auto"/>
            </w:tcBorders>
            <w:shd w:val="clear" w:color="auto" w:fill="auto"/>
            <w:vAlign w:val="center"/>
            <w:hideMark/>
          </w:tcPr>
          <w:p w14:paraId="0E7B9B80"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807" w:type="dxa"/>
            <w:tcBorders>
              <w:top w:val="nil"/>
              <w:left w:val="nil"/>
              <w:bottom w:val="single" w:sz="4" w:space="0" w:color="auto"/>
              <w:right w:val="single" w:sz="4" w:space="0" w:color="auto"/>
            </w:tcBorders>
            <w:shd w:val="clear" w:color="auto" w:fill="auto"/>
            <w:vAlign w:val="center"/>
            <w:hideMark/>
          </w:tcPr>
          <w:p w14:paraId="37092DFB" w14:textId="77777777" w:rsidR="00C32E9B" w:rsidRPr="00EA5661" w:rsidRDefault="00C32E9B" w:rsidP="008E25EC">
            <w:pPr>
              <w:jc w:val="center"/>
              <w:rPr>
                <w:rFonts w:ascii="Arial Narrow" w:hAnsi="Arial Narrow" w:cs="Arial"/>
                <w:color w:val="000000"/>
                <w:sz w:val="20"/>
                <w:szCs w:val="20"/>
                <w:lang w:val="es-MX" w:eastAsia="es-MX"/>
              </w:rPr>
            </w:pPr>
            <w:r w:rsidRPr="00EA5661">
              <w:rPr>
                <w:rFonts w:ascii="Arial Narrow" w:hAnsi="Arial Narrow" w:cs="Arial"/>
                <w:color w:val="000000"/>
                <w:sz w:val="20"/>
                <w:szCs w:val="20"/>
                <w:lang w:val="es-MX" w:eastAsia="es-MX"/>
              </w:rPr>
              <w:t> </w:t>
            </w:r>
          </w:p>
        </w:tc>
        <w:tc>
          <w:tcPr>
            <w:tcW w:w="1151" w:type="dxa"/>
            <w:tcBorders>
              <w:top w:val="nil"/>
              <w:left w:val="nil"/>
              <w:bottom w:val="single" w:sz="4" w:space="0" w:color="auto"/>
              <w:right w:val="single" w:sz="4" w:space="0" w:color="auto"/>
            </w:tcBorders>
            <w:shd w:val="clear" w:color="auto" w:fill="auto"/>
            <w:noWrap/>
            <w:vAlign w:val="center"/>
            <w:hideMark/>
          </w:tcPr>
          <w:p w14:paraId="7635BDAA" w14:textId="77777777" w:rsidR="00C32E9B" w:rsidRPr="00EA5661" w:rsidRDefault="00C32E9B" w:rsidP="008E25EC">
            <w:pPr>
              <w:jc w:val="center"/>
              <w:rPr>
                <w:rFonts w:ascii="Arial Narrow" w:hAnsi="Arial Narrow" w:cs="Arial"/>
                <w:sz w:val="20"/>
                <w:szCs w:val="20"/>
                <w:lang w:val="es-MX" w:eastAsia="es-MX"/>
              </w:rPr>
            </w:pPr>
            <w:r w:rsidRPr="00EA5661">
              <w:rPr>
                <w:rFonts w:ascii="Arial Narrow" w:hAnsi="Arial Narrow" w:cs="Arial"/>
                <w:sz w:val="20"/>
                <w:szCs w:val="20"/>
                <w:lang w:val="es-MX" w:eastAsia="es-MX"/>
              </w:rPr>
              <w:t>430301</w:t>
            </w:r>
          </w:p>
        </w:tc>
        <w:tc>
          <w:tcPr>
            <w:tcW w:w="3906" w:type="dxa"/>
            <w:tcBorders>
              <w:top w:val="nil"/>
              <w:left w:val="nil"/>
              <w:bottom w:val="single" w:sz="4" w:space="0" w:color="auto"/>
              <w:right w:val="single" w:sz="4" w:space="0" w:color="auto"/>
            </w:tcBorders>
            <w:shd w:val="clear" w:color="auto" w:fill="auto"/>
            <w:vAlign w:val="bottom"/>
            <w:hideMark/>
          </w:tcPr>
          <w:p w14:paraId="29BFF873" w14:textId="77777777" w:rsidR="00C32E9B" w:rsidRPr="00EA5661" w:rsidRDefault="00C32E9B" w:rsidP="008E25EC">
            <w:pPr>
              <w:jc w:val="both"/>
              <w:rPr>
                <w:rFonts w:ascii="Arial Narrow" w:hAnsi="Arial Narrow" w:cs="Arial"/>
                <w:sz w:val="20"/>
                <w:szCs w:val="20"/>
                <w:lang w:val="es-MX" w:eastAsia="es-MX"/>
              </w:rPr>
            </w:pPr>
            <w:r w:rsidRPr="00EA5661">
              <w:rPr>
                <w:rFonts w:ascii="Arial Narrow" w:hAnsi="Arial Narrow" w:cs="Arial"/>
                <w:sz w:val="20"/>
                <w:szCs w:val="20"/>
                <w:lang w:val="es-MX" w:eastAsia="es-MX"/>
              </w:rPr>
              <w:t>DE LOS TERRENOS A PERPETUIDAD EN LOS CEMENTERIOS, POR CADA LOTE DE DOS METROS DE LONGITUD POR UNO DE ANCHO, EN LA CABECERA MUNICIPAL.</w:t>
            </w:r>
          </w:p>
        </w:tc>
        <w:tc>
          <w:tcPr>
            <w:tcW w:w="1418" w:type="dxa"/>
            <w:tcBorders>
              <w:top w:val="nil"/>
              <w:left w:val="nil"/>
              <w:bottom w:val="single" w:sz="4" w:space="0" w:color="auto"/>
              <w:right w:val="single" w:sz="12" w:space="0" w:color="auto"/>
            </w:tcBorders>
            <w:shd w:val="clear" w:color="auto" w:fill="auto"/>
            <w:noWrap/>
            <w:vAlign w:val="bottom"/>
            <w:hideMark/>
          </w:tcPr>
          <w:p w14:paraId="44AB19E9" w14:textId="77777777" w:rsidR="00C32E9B" w:rsidRPr="00EA5661" w:rsidRDefault="00C32E9B" w:rsidP="008E25EC">
            <w:pPr>
              <w:jc w:val="right"/>
              <w:rPr>
                <w:rFonts w:ascii="Arial Narrow" w:hAnsi="Arial Narrow" w:cs="Arial"/>
                <w:sz w:val="20"/>
                <w:szCs w:val="20"/>
                <w:lang w:val="es-MX" w:eastAsia="es-MX"/>
              </w:rPr>
            </w:pPr>
            <w:r w:rsidRPr="00EA5661">
              <w:rPr>
                <w:rFonts w:ascii="Arial Narrow" w:hAnsi="Arial Narrow" w:cs="Arial"/>
                <w:sz w:val="20"/>
                <w:szCs w:val="20"/>
                <w:lang w:val="es-MX" w:eastAsia="es-MX"/>
              </w:rPr>
              <w:t>7,503.12</w:t>
            </w:r>
          </w:p>
        </w:tc>
      </w:tr>
      <w:tr w:rsidR="00C32E9B" w:rsidRPr="00EA5661" w14:paraId="1AD41D02" w14:textId="77777777" w:rsidTr="00076550">
        <w:trPr>
          <w:trHeight w:val="691"/>
        </w:trPr>
        <w:tc>
          <w:tcPr>
            <w:tcW w:w="863" w:type="dxa"/>
            <w:tcBorders>
              <w:top w:val="nil"/>
              <w:left w:val="single" w:sz="12" w:space="0" w:color="auto"/>
              <w:bottom w:val="single" w:sz="4" w:space="0" w:color="auto"/>
              <w:right w:val="single" w:sz="4" w:space="0" w:color="auto"/>
            </w:tcBorders>
            <w:shd w:val="clear" w:color="auto" w:fill="auto"/>
            <w:vAlign w:val="center"/>
            <w:hideMark/>
          </w:tcPr>
          <w:p w14:paraId="75743AAE"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629" w:type="dxa"/>
            <w:tcBorders>
              <w:top w:val="nil"/>
              <w:left w:val="nil"/>
              <w:bottom w:val="single" w:sz="4" w:space="0" w:color="auto"/>
              <w:right w:val="single" w:sz="4" w:space="0" w:color="auto"/>
            </w:tcBorders>
            <w:shd w:val="clear" w:color="auto" w:fill="auto"/>
            <w:vAlign w:val="center"/>
            <w:hideMark/>
          </w:tcPr>
          <w:p w14:paraId="06FC2A83"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807" w:type="dxa"/>
            <w:tcBorders>
              <w:top w:val="nil"/>
              <w:left w:val="nil"/>
              <w:bottom w:val="single" w:sz="4" w:space="0" w:color="auto"/>
              <w:right w:val="single" w:sz="4" w:space="0" w:color="auto"/>
            </w:tcBorders>
            <w:shd w:val="clear" w:color="auto" w:fill="auto"/>
            <w:vAlign w:val="center"/>
            <w:hideMark/>
          </w:tcPr>
          <w:p w14:paraId="12F79C77" w14:textId="77777777" w:rsidR="00C32E9B" w:rsidRPr="00EA5661" w:rsidRDefault="00C32E9B" w:rsidP="008E25EC">
            <w:pPr>
              <w:jc w:val="center"/>
              <w:rPr>
                <w:rFonts w:ascii="Arial Narrow" w:hAnsi="Arial Narrow" w:cs="Arial"/>
                <w:color w:val="000000"/>
                <w:sz w:val="20"/>
                <w:szCs w:val="20"/>
                <w:lang w:val="es-MX" w:eastAsia="es-MX"/>
              </w:rPr>
            </w:pPr>
            <w:r w:rsidRPr="00EA5661">
              <w:rPr>
                <w:rFonts w:ascii="Arial Narrow" w:hAnsi="Arial Narrow" w:cs="Arial"/>
                <w:color w:val="000000"/>
                <w:sz w:val="20"/>
                <w:szCs w:val="20"/>
                <w:lang w:val="es-MX" w:eastAsia="es-MX"/>
              </w:rPr>
              <w:t> </w:t>
            </w:r>
          </w:p>
        </w:tc>
        <w:tc>
          <w:tcPr>
            <w:tcW w:w="1151" w:type="dxa"/>
            <w:tcBorders>
              <w:top w:val="nil"/>
              <w:left w:val="nil"/>
              <w:bottom w:val="single" w:sz="4" w:space="0" w:color="auto"/>
              <w:right w:val="single" w:sz="4" w:space="0" w:color="auto"/>
            </w:tcBorders>
            <w:shd w:val="clear" w:color="auto" w:fill="auto"/>
            <w:noWrap/>
            <w:vAlign w:val="center"/>
            <w:hideMark/>
          </w:tcPr>
          <w:p w14:paraId="403A2F89" w14:textId="77777777" w:rsidR="00C32E9B" w:rsidRPr="00EA5661" w:rsidRDefault="00C32E9B" w:rsidP="008E25EC">
            <w:pPr>
              <w:jc w:val="center"/>
              <w:rPr>
                <w:rFonts w:ascii="Arial Narrow" w:hAnsi="Arial Narrow" w:cs="Arial"/>
                <w:sz w:val="20"/>
                <w:szCs w:val="20"/>
                <w:lang w:val="es-MX" w:eastAsia="es-MX"/>
              </w:rPr>
            </w:pPr>
            <w:r w:rsidRPr="00EA5661">
              <w:rPr>
                <w:rFonts w:ascii="Arial Narrow" w:hAnsi="Arial Narrow" w:cs="Arial"/>
                <w:sz w:val="20"/>
                <w:szCs w:val="20"/>
                <w:lang w:val="es-MX" w:eastAsia="es-MX"/>
              </w:rPr>
              <w:t>430302</w:t>
            </w:r>
          </w:p>
        </w:tc>
        <w:tc>
          <w:tcPr>
            <w:tcW w:w="3906" w:type="dxa"/>
            <w:tcBorders>
              <w:top w:val="nil"/>
              <w:left w:val="nil"/>
              <w:bottom w:val="single" w:sz="4" w:space="0" w:color="auto"/>
              <w:right w:val="single" w:sz="4" w:space="0" w:color="auto"/>
            </w:tcBorders>
            <w:shd w:val="clear" w:color="auto" w:fill="auto"/>
            <w:vAlign w:val="bottom"/>
            <w:hideMark/>
          </w:tcPr>
          <w:p w14:paraId="5F820588" w14:textId="77777777" w:rsidR="00C32E9B" w:rsidRPr="00EA5661" w:rsidRDefault="00C32E9B" w:rsidP="008E25EC">
            <w:pPr>
              <w:jc w:val="both"/>
              <w:rPr>
                <w:rFonts w:ascii="Arial Narrow" w:hAnsi="Arial Narrow" w:cs="Arial"/>
                <w:sz w:val="20"/>
                <w:szCs w:val="20"/>
                <w:lang w:val="es-MX" w:eastAsia="es-MX"/>
              </w:rPr>
            </w:pPr>
            <w:r w:rsidRPr="00EA5661">
              <w:rPr>
                <w:rFonts w:ascii="Arial Narrow" w:hAnsi="Arial Narrow" w:cs="Arial"/>
                <w:sz w:val="20"/>
                <w:szCs w:val="20"/>
                <w:lang w:val="es-MX" w:eastAsia="es-MX"/>
              </w:rPr>
              <w:t>POR LA CESIÓN DE DERECHOS DE PROPIEDAD, Y BÓVEDAS ENTRE PARTICULARES.</w:t>
            </w:r>
          </w:p>
        </w:tc>
        <w:tc>
          <w:tcPr>
            <w:tcW w:w="1418" w:type="dxa"/>
            <w:tcBorders>
              <w:top w:val="nil"/>
              <w:left w:val="nil"/>
              <w:bottom w:val="single" w:sz="4" w:space="0" w:color="auto"/>
              <w:right w:val="single" w:sz="12" w:space="0" w:color="auto"/>
            </w:tcBorders>
            <w:shd w:val="clear" w:color="auto" w:fill="auto"/>
            <w:noWrap/>
            <w:vAlign w:val="bottom"/>
            <w:hideMark/>
          </w:tcPr>
          <w:p w14:paraId="1A1B0D26" w14:textId="77777777" w:rsidR="00C32E9B" w:rsidRPr="00EA5661" w:rsidRDefault="00C32E9B" w:rsidP="008E25EC">
            <w:pPr>
              <w:jc w:val="right"/>
              <w:rPr>
                <w:rFonts w:ascii="Arial Narrow" w:hAnsi="Arial Narrow" w:cs="Arial"/>
                <w:sz w:val="20"/>
                <w:szCs w:val="20"/>
                <w:lang w:val="es-MX" w:eastAsia="es-MX"/>
              </w:rPr>
            </w:pPr>
            <w:r w:rsidRPr="00EA5661">
              <w:rPr>
                <w:rFonts w:ascii="Arial Narrow" w:hAnsi="Arial Narrow" w:cs="Arial"/>
                <w:sz w:val="20"/>
                <w:szCs w:val="20"/>
                <w:lang w:val="es-MX" w:eastAsia="es-MX"/>
              </w:rPr>
              <w:t>0.00</w:t>
            </w:r>
          </w:p>
        </w:tc>
      </w:tr>
      <w:tr w:rsidR="00C32E9B" w:rsidRPr="00EA5661" w14:paraId="67DB4D24" w14:textId="77777777" w:rsidTr="00076550">
        <w:trPr>
          <w:trHeight w:val="417"/>
        </w:trPr>
        <w:tc>
          <w:tcPr>
            <w:tcW w:w="863" w:type="dxa"/>
            <w:tcBorders>
              <w:top w:val="nil"/>
              <w:left w:val="single" w:sz="12" w:space="0" w:color="auto"/>
              <w:bottom w:val="single" w:sz="4" w:space="0" w:color="auto"/>
              <w:right w:val="single" w:sz="4" w:space="0" w:color="auto"/>
            </w:tcBorders>
            <w:shd w:val="clear" w:color="auto" w:fill="auto"/>
            <w:vAlign w:val="center"/>
            <w:hideMark/>
          </w:tcPr>
          <w:p w14:paraId="5669A407"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629" w:type="dxa"/>
            <w:tcBorders>
              <w:top w:val="nil"/>
              <w:left w:val="nil"/>
              <w:bottom w:val="single" w:sz="4" w:space="0" w:color="auto"/>
              <w:right w:val="single" w:sz="4" w:space="0" w:color="auto"/>
            </w:tcBorders>
            <w:shd w:val="clear" w:color="auto" w:fill="auto"/>
            <w:vAlign w:val="center"/>
            <w:hideMark/>
          </w:tcPr>
          <w:p w14:paraId="2DC67344"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807" w:type="dxa"/>
            <w:tcBorders>
              <w:top w:val="nil"/>
              <w:left w:val="nil"/>
              <w:bottom w:val="single" w:sz="4" w:space="0" w:color="auto"/>
              <w:right w:val="single" w:sz="4" w:space="0" w:color="auto"/>
            </w:tcBorders>
            <w:shd w:val="clear" w:color="auto" w:fill="auto"/>
            <w:vAlign w:val="center"/>
            <w:hideMark/>
          </w:tcPr>
          <w:p w14:paraId="3140BF90" w14:textId="77777777" w:rsidR="00C32E9B" w:rsidRPr="00EA5661" w:rsidRDefault="00C32E9B" w:rsidP="008E25EC">
            <w:pPr>
              <w:jc w:val="center"/>
              <w:rPr>
                <w:rFonts w:ascii="Arial Narrow" w:hAnsi="Arial Narrow" w:cs="Arial"/>
                <w:color w:val="000000"/>
                <w:sz w:val="20"/>
                <w:szCs w:val="20"/>
                <w:lang w:val="es-MX" w:eastAsia="es-MX"/>
              </w:rPr>
            </w:pPr>
            <w:r w:rsidRPr="00EA5661">
              <w:rPr>
                <w:rFonts w:ascii="Arial Narrow" w:hAnsi="Arial Narrow" w:cs="Arial"/>
                <w:color w:val="000000"/>
                <w:sz w:val="20"/>
                <w:szCs w:val="20"/>
                <w:lang w:val="es-MX" w:eastAsia="es-MX"/>
              </w:rPr>
              <w:t> </w:t>
            </w:r>
          </w:p>
        </w:tc>
        <w:tc>
          <w:tcPr>
            <w:tcW w:w="1151" w:type="dxa"/>
            <w:tcBorders>
              <w:top w:val="nil"/>
              <w:left w:val="nil"/>
              <w:bottom w:val="single" w:sz="4" w:space="0" w:color="auto"/>
              <w:right w:val="single" w:sz="4" w:space="0" w:color="auto"/>
            </w:tcBorders>
            <w:shd w:val="clear" w:color="auto" w:fill="auto"/>
            <w:noWrap/>
            <w:vAlign w:val="center"/>
            <w:hideMark/>
          </w:tcPr>
          <w:p w14:paraId="1C01B235" w14:textId="77777777" w:rsidR="00C32E9B" w:rsidRPr="00EA5661" w:rsidRDefault="00C32E9B" w:rsidP="008E25EC">
            <w:pPr>
              <w:jc w:val="center"/>
              <w:rPr>
                <w:rFonts w:ascii="Arial Narrow" w:hAnsi="Arial Narrow" w:cs="Arial"/>
                <w:sz w:val="20"/>
                <w:szCs w:val="20"/>
                <w:lang w:val="es-MX" w:eastAsia="es-MX"/>
              </w:rPr>
            </w:pPr>
            <w:r w:rsidRPr="00EA5661">
              <w:rPr>
                <w:rFonts w:ascii="Arial Narrow" w:hAnsi="Arial Narrow" w:cs="Arial"/>
                <w:sz w:val="20"/>
                <w:szCs w:val="20"/>
                <w:lang w:val="es-MX" w:eastAsia="es-MX"/>
              </w:rPr>
              <w:t>430303</w:t>
            </w:r>
          </w:p>
        </w:tc>
        <w:tc>
          <w:tcPr>
            <w:tcW w:w="3906" w:type="dxa"/>
            <w:tcBorders>
              <w:top w:val="nil"/>
              <w:left w:val="nil"/>
              <w:bottom w:val="single" w:sz="4" w:space="0" w:color="auto"/>
              <w:right w:val="single" w:sz="4" w:space="0" w:color="auto"/>
            </w:tcBorders>
            <w:shd w:val="clear" w:color="auto" w:fill="auto"/>
            <w:vAlign w:val="bottom"/>
            <w:hideMark/>
          </w:tcPr>
          <w:p w14:paraId="122BBAA7" w14:textId="77777777" w:rsidR="00C32E9B" w:rsidRPr="00EA5661" w:rsidRDefault="00C32E9B" w:rsidP="008E25EC">
            <w:pPr>
              <w:jc w:val="both"/>
              <w:rPr>
                <w:rFonts w:ascii="Arial Narrow" w:hAnsi="Arial Narrow" w:cs="Arial"/>
                <w:sz w:val="20"/>
                <w:szCs w:val="20"/>
                <w:lang w:val="es-MX" w:eastAsia="es-MX"/>
              </w:rPr>
            </w:pPr>
            <w:r w:rsidRPr="00EA5661">
              <w:rPr>
                <w:rFonts w:ascii="Arial Narrow" w:hAnsi="Arial Narrow" w:cs="Arial"/>
                <w:sz w:val="20"/>
                <w:szCs w:val="20"/>
                <w:lang w:val="es-MX" w:eastAsia="es-MX"/>
              </w:rPr>
              <w:t>POR REPOSICIÓN DE TÍTULOS DE PROPIEDAD.</w:t>
            </w:r>
          </w:p>
        </w:tc>
        <w:tc>
          <w:tcPr>
            <w:tcW w:w="1418" w:type="dxa"/>
            <w:tcBorders>
              <w:top w:val="nil"/>
              <w:left w:val="nil"/>
              <w:bottom w:val="single" w:sz="4" w:space="0" w:color="auto"/>
              <w:right w:val="single" w:sz="12" w:space="0" w:color="auto"/>
            </w:tcBorders>
            <w:shd w:val="clear" w:color="auto" w:fill="auto"/>
            <w:noWrap/>
            <w:vAlign w:val="bottom"/>
            <w:hideMark/>
          </w:tcPr>
          <w:p w14:paraId="32A4659F" w14:textId="77777777" w:rsidR="00C32E9B" w:rsidRPr="00EA5661" w:rsidRDefault="00C32E9B" w:rsidP="008E25EC">
            <w:pPr>
              <w:jc w:val="right"/>
              <w:rPr>
                <w:rFonts w:ascii="Arial Narrow" w:hAnsi="Arial Narrow" w:cs="Arial"/>
                <w:sz w:val="20"/>
                <w:szCs w:val="20"/>
                <w:lang w:val="es-MX" w:eastAsia="es-MX"/>
              </w:rPr>
            </w:pPr>
            <w:r w:rsidRPr="00EA5661">
              <w:rPr>
                <w:rFonts w:ascii="Arial Narrow" w:hAnsi="Arial Narrow" w:cs="Arial"/>
                <w:sz w:val="20"/>
                <w:szCs w:val="20"/>
                <w:lang w:val="es-MX" w:eastAsia="es-MX"/>
              </w:rPr>
              <w:t>2,531.64</w:t>
            </w:r>
          </w:p>
        </w:tc>
      </w:tr>
      <w:tr w:rsidR="00C32E9B" w:rsidRPr="00EA5661" w14:paraId="3A68ACCA" w14:textId="77777777" w:rsidTr="00076550">
        <w:trPr>
          <w:trHeight w:val="409"/>
        </w:trPr>
        <w:tc>
          <w:tcPr>
            <w:tcW w:w="863" w:type="dxa"/>
            <w:tcBorders>
              <w:top w:val="nil"/>
              <w:left w:val="single" w:sz="12" w:space="0" w:color="auto"/>
              <w:bottom w:val="single" w:sz="4" w:space="0" w:color="auto"/>
              <w:right w:val="single" w:sz="4" w:space="0" w:color="auto"/>
            </w:tcBorders>
            <w:shd w:val="clear" w:color="auto" w:fill="auto"/>
            <w:vAlign w:val="center"/>
            <w:hideMark/>
          </w:tcPr>
          <w:p w14:paraId="632B49C0"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629" w:type="dxa"/>
            <w:tcBorders>
              <w:top w:val="nil"/>
              <w:left w:val="nil"/>
              <w:bottom w:val="single" w:sz="4" w:space="0" w:color="auto"/>
              <w:right w:val="single" w:sz="4" w:space="0" w:color="auto"/>
            </w:tcBorders>
            <w:shd w:val="clear" w:color="auto" w:fill="auto"/>
            <w:vAlign w:val="center"/>
            <w:hideMark/>
          </w:tcPr>
          <w:p w14:paraId="0EB92544"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807" w:type="dxa"/>
            <w:tcBorders>
              <w:top w:val="nil"/>
              <w:left w:val="nil"/>
              <w:bottom w:val="single" w:sz="4" w:space="0" w:color="auto"/>
              <w:right w:val="single" w:sz="4" w:space="0" w:color="auto"/>
            </w:tcBorders>
            <w:shd w:val="clear" w:color="auto" w:fill="auto"/>
            <w:vAlign w:val="center"/>
            <w:hideMark/>
          </w:tcPr>
          <w:p w14:paraId="6FD7655C" w14:textId="77777777" w:rsidR="00C32E9B" w:rsidRPr="00EA5661" w:rsidRDefault="00C32E9B" w:rsidP="008E25EC">
            <w:pPr>
              <w:jc w:val="center"/>
              <w:rPr>
                <w:rFonts w:ascii="Arial Narrow" w:hAnsi="Arial Narrow" w:cs="Arial"/>
                <w:color w:val="000000"/>
                <w:sz w:val="20"/>
                <w:szCs w:val="20"/>
                <w:lang w:val="es-MX" w:eastAsia="es-MX"/>
              </w:rPr>
            </w:pPr>
            <w:r w:rsidRPr="00EA5661">
              <w:rPr>
                <w:rFonts w:ascii="Arial Narrow" w:hAnsi="Arial Narrow" w:cs="Arial"/>
                <w:color w:val="000000"/>
                <w:sz w:val="20"/>
                <w:szCs w:val="20"/>
                <w:lang w:val="es-MX" w:eastAsia="es-MX"/>
              </w:rPr>
              <w:t> </w:t>
            </w:r>
          </w:p>
        </w:tc>
        <w:tc>
          <w:tcPr>
            <w:tcW w:w="1151" w:type="dxa"/>
            <w:tcBorders>
              <w:top w:val="nil"/>
              <w:left w:val="nil"/>
              <w:bottom w:val="single" w:sz="4" w:space="0" w:color="auto"/>
              <w:right w:val="single" w:sz="4" w:space="0" w:color="auto"/>
            </w:tcBorders>
            <w:shd w:val="clear" w:color="auto" w:fill="auto"/>
            <w:noWrap/>
            <w:vAlign w:val="center"/>
            <w:hideMark/>
          </w:tcPr>
          <w:p w14:paraId="35587B73" w14:textId="77777777" w:rsidR="00C32E9B" w:rsidRPr="00EA5661" w:rsidRDefault="00C32E9B" w:rsidP="008E25EC">
            <w:pPr>
              <w:jc w:val="center"/>
              <w:rPr>
                <w:rFonts w:ascii="Arial Narrow" w:hAnsi="Arial Narrow" w:cs="Arial"/>
                <w:sz w:val="20"/>
                <w:szCs w:val="20"/>
                <w:lang w:val="es-MX" w:eastAsia="es-MX"/>
              </w:rPr>
            </w:pPr>
            <w:r w:rsidRPr="00EA5661">
              <w:rPr>
                <w:rFonts w:ascii="Arial Narrow" w:hAnsi="Arial Narrow" w:cs="Arial"/>
                <w:sz w:val="20"/>
                <w:szCs w:val="20"/>
                <w:lang w:val="es-MX" w:eastAsia="es-MX"/>
              </w:rPr>
              <w:t>430304</w:t>
            </w:r>
          </w:p>
        </w:tc>
        <w:tc>
          <w:tcPr>
            <w:tcW w:w="3906" w:type="dxa"/>
            <w:tcBorders>
              <w:top w:val="nil"/>
              <w:left w:val="nil"/>
              <w:bottom w:val="single" w:sz="4" w:space="0" w:color="auto"/>
              <w:right w:val="single" w:sz="4" w:space="0" w:color="auto"/>
            </w:tcBorders>
            <w:shd w:val="clear" w:color="auto" w:fill="auto"/>
            <w:vAlign w:val="bottom"/>
            <w:hideMark/>
          </w:tcPr>
          <w:p w14:paraId="65414109" w14:textId="77777777" w:rsidR="00C32E9B" w:rsidRPr="00EA5661" w:rsidRDefault="00C32E9B" w:rsidP="008E25EC">
            <w:pPr>
              <w:jc w:val="both"/>
              <w:rPr>
                <w:rFonts w:ascii="Arial Narrow" w:hAnsi="Arial Narrow" w:cs="Arial"/>
                <w:sz w:val="20"/>
                <w:szCs w:val="20"/>
                <w:lang w:val="es-MX" w:eastAsia="es-MX"/>
              </w:rPr>
            </w:pPr>
            <w:r w:rsidRPr="00EA5661">
              <w:rPr>
                <w:rFonts w:ascii="Arial Narrow" w:hAnsi="Arial Narrow" w:cs="Arial"/>
                <w:sz w:val="20"/>
                <w:szCs w:val="20"/>
                <w:lang w:val="es-MX" w:eastAsia="es-MX"/>
              </w:rPr>
              <w:t>SERVICIO DE MANTENIMIENTO DE PANTEONES</w:t>
            </w:r>
          </w:p>
        </w:tc>
        <w:tc>
          <w:tcPr>
            <w:tcW w:w="1418" w:type="dxa"/>
            <w:tcBorders>
              <w:top w:val="nil"/>
              <w:left w:val="nil"/>
              <w:bottom w:val="single" w:sz="4" w:space="0" w:color="auto"/>
              <w:right w:val="single" w:sz="12" w:space="0" w:color="auto"/>
            </w:tcBorders>
            <w:shd w:val="clear" w:color="auto" w:fill="auto"/>
            <w:noWrap/>
            <w:vAlign w:val="bottom"/>
            <w:hideMark/>
          </w:tcPr>
          <w:p w14:paraId="1368E6BD" w14:textId="77777777" w:rsidR="00C32E9B" w:rsidRPr="00EA5661" w:rsidRDefault="00C32E9B" w:rsidP="008E25EC">
            <w:pPr>
              <w:jc w:val="right"/>
              <w:rPr>
                <w:rFonts w:ascii="Arial Narrow" w:hAnsi="Arial Narrow" w:cs="Arial"/>
                <w:sz w:val="20"/>
                <w:szCs w:val="20"/>
                <w:lang w:val="es-MX" w:eastAsia="es-MX"/>
              </w:rPr>
            </w:pPr>
            <w:r w:rsidRPr="00EA5661">
              <w:rPr>
                <w:rFonts w:ascii="Arial Narrow" w:hAnsi="Arial Narrow" w:cs="Arial"/>
                <w:sz w:val="20"/>
                <w:szCs w:val="20"/>
                <w:lang w:val="es-MX" w:eastAsia="es-MX"/>
              </w:rPr>
              <w:t>4,226.88</w:t>
            </w:r>
          </w:p>
        </w:tc>
      </w:tr>
      <w:tr w:rsidR="00C32E9B" w:rsidRPr="00EA5661" w14:paraId="735BC9EB" w14:textId="77777777" w:rsidTr="00076550">
        <w:trPr>
          <w:trHeight w:val="276"/>
        </w:trPr>
        <w:tc>
          <w:tcPr>
            <w:tcW w:w="863" w:type="dxa"/>
            <w:tcBorders>
              <w:top w:val="nil"/>
              <w:left w:val="single" w:sz="12" w:space="0" w:color="auto"/>
              <w:bottom w:val="single" w:sz="4" w:space="0" w:color="auto"/>
              <w:right w:val="single" w:sz="4" w:space="0" w:color="auto"/>
            </w:tcBorders>
            <w:shd w:val="clear" w:color="auto" w:fill="auto"/>
            <w:vAlign w:val="center"/>
            <w:hideMark/>
          </w:tcPr>
          <w:p w14:paraId="5CB989D6"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629" w:type="dxa"/>
            <w:tcBorders>
              <w:top w:val="nil"/>
              <w:left w:val="nil"/>
              <w:bottom w:val="single" w:sz="4" w:space="0" w:color="auto"/>
              <w:right w:val="single" w:sz="4" w:space="0" w:color="auto"/>
            </w:tcBorders>
            <w:shd w:val="clear" w:color="auto" w:fill="auto"/>
            <w:vAlign w:val="center"/>
            <w:hideMark/>
          </w:tcPr>
          <w:p w14:paraId="54E9C962"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807" w:type="dxa"/>
            <w:tcBorders>
              <w:top w:val="nil"/>
              <w:left w:val="nil"/>
              <w:bottom w:val="single" w:sz="4" w:space="0" w:color="auto"/>
              <w:right w:val="single" w:sz="4" w:space="0" w:color="auto"/>
            </w:tcBorders>
            <w:shd w:val="clear" w:color="auto" w:fill="auto"/>
            <w:vAlign w:val="center"/>
            <w:hideMark/>
          </w:tcPr>
          <w:p w14:paraId="27DF8AFF" w14:textId="77777777" w:rsidR="00C32E9B" w:rsidRPr="00EA5661" w:rsidRDefault="00C32E9B" w:rsidP="008E25EC">
            <w:pPr>
              <w:jc w:val="center"/>
              <w:rPr>
                <w:rFonts w:ascii="Arial Narrow" w:hAnsi="Arial Narrow" w:cs="Arial"/>
                <w:color w:val="000000"/>
                <w:sz w:val="20"/>
                <w:szCs w:val="20"/>
                <w:lang w:val="es-MX" w:eastAsia="es-MX"/>
              </w:rPr>
            </w:pPr>
            <w:r w:rsidRPr="00EA5661">
              <w:rPr>
                <w:rFonts w:ascii="Arial Narrow" w:hAnsi="Arial Narrow" w:cs="Arial"/>
                <w:color w:val="000000"/>
                <w:sz w:val="20"/>
                <w:szCs w:val="20"/>
                <w:lang w:val="es-MX" w:eastAsia="es-MX"/>
              </w:rPr>
              <w:t>4304</w:t>
            </w:r>
          </w:p>
        </w:tc>
        <w:tc>
          <w:tcPr>
            <w:tcW w:w="1151" w:type="dxa"/>
            <w:tcBorders>
              <w:top w:val="nil"/>
              <w:left w:val="nil"/>
              <w:bottom w:val="single" w:sz="4" w:space="0" w:color="auto"/>
              <w:right w:val="single" w:sz="4" w:space="0" w:color="auto"/>
            </w:tcBorders>
            <w:shd w:val="clear" w:color="auto" w:fill="auto"/>
            <w:noWrap/>
            <w:vAlign w:val="center"/>
            <w:hideMark/>
          </w:tcPr>
          <w:p w14:paraId="45E41CAC" w14:textId="77777777" w:rsidR="00C32E9B" w:rsidRPr="00EA5661" w:rsidRDefault="00C32E9B" w:rsidP="008E25EC">
            <w:pPr>
              <w:jc w:val="center"/>
              <w:rPr>
                <w:rFonts w:ascii="Arial Narrow" w:hAnsi="Arial Narrow" w:cs="Arial"/>
                <w:sz w:val="20"/>
                <w:szCs w:val="20"/>
                <w:lang w:val="es-MX" w:eastAsia="es-MX"/>
              </w:rPr>
            </w:pPr>
            <w:r w:rsidRPr="00EA5661">
              <w:rPr>
                <w:rFonts w:ascii="Arial Narrow" w:hAnsi="Arial Narrow" w:cs="Arial"/>
                <w:sz w:val="20"/>
                <w:szCs w:val="20"/>
                <w:lang w:val="es-MX" w:eastAsia="es-MX"/>
              </w:rPr>
              <w:t> </w:t>
            </w:r>
          </w:p>
        </w:tc>
        <w:tc>
          <w:tcPr>
            <w:tcW w:w="3906" w:type="dxa"/>
            <w:tcBorders>
              <w:top w:val="nil"/>
              <w:left w:val="nil"/>
              <w:bottom w:val="single" w:sz="4" w:space="0" w:color="auto"/>
              <w:right w:val="single" w:sz="4" w:space="0" w:color="auto"/>
            </w:tcBorders>
            <w:shd w:val="clear" w:color="auto" w:fill="auto"/>
            <w:vAlign w:val="bottom"/>
            <w:hideMark/>
          </w:tcPr>
          <w:p w14:paraId="603FE27A" w14:textId="77777777" w:rsidR="00C32E9B" w:rsidRPr="00EA5661" w:rsidRDefault="00C32E9B" w:rsidP="008E25EC">
            <w:pPr>
              <w:jc w:val="both"/>
              <w:rPr>
                <w:rFonts w:ascii="Arial Narrow" w:hAnsi="Arial Narrow" w:cs="Arial"/>
                <w:sz w:val="20"/>
                <w:szCs w:val="20"/>
                <w:lang w:val="es-MX" w:eastAsia="es-MX"/>
              </w:rPr>
            </w:pPr>
            <w:r w:rsidRPr="00EA5661">
              <w:rPr>
                <w:rFonts w:ascii="Arial Narrow" w:hAnsi="Arial Narrow" w:cs="Arial"/>
                <w:sz w:val="20"/>
                <w:szCs w:val="20"/>
                <w:lang w:val="es-MX" w:eastAsia="es-MX"/>
              </w:rPr>
              <w:t>SERVICIOS MUNICIPALES DE OBRAS</w:t>
            </w:r>
          </w:p>
        </w:tc>
        <w:tc>
          <w:tcPr>
            <w:tcW w:w="1418" w:type="dxa"/>
            <w:tcBorders>
              <w:top w:val="nil"/>
              <w:left w:val="nil"/>
              <w:bottom w:val="single" w:sz="4" w:space="0" w:color="auto"/>
              <w:right w:val="single" w:sz="12" w:space="0" w:color="auto"/>
            </w:tcBorders>
            <w:shd w:val="clear" w:color="auto" w:fill="auto"/>
            <w:noWrap/>
            <w:vAlign w:val="bottom"/>
            <w:hideMark/>
          </w:tcPr>
          <w:p w14:paraId="0DE05CFB" w14:textId="77777777" w:rsidR="00C32E9B" w:rsidRPr="00EA5661" w:rsidRDefault="00C32E9B" w:rsidP="008E25EC">
            <w:pPr>
              <w:jc w:val="right"/>
              <w:rPr>
                <w:rFonts w:ascii="Arial Narrow" w:hAnsi="Arial Narrow" w:cs="Arial"/>
                <w:sz w:val="20"/>
                <w:szCs w:val="20"/>
                <w:lang w:val="es-MX" w:eastAsia="es-MX"/>
              </w:rPr>
            </w:pPr>
            <w:r w:rsidRPr="00EA5661">
              <w:rPr>
                <w:rFonts w:ascii="Arial Narrow" w:hAnsi="Arial Narrow" w:cs="Arial"/>
                <w:sz w:val="20"/>
                <w:szCs w:val="20"/>
                <w:lang w:val="es-MX" w:eastAsia="es-MX"/>
              </w:rPr>
              <w:t>228,560.58</w:t>
            </w:r>
          </w:p>
        </w:tc>
      </w:tr>
      <w:tr w:rsidR="00C32E9B" w:rsidRPr="00EA5661" w14:paraId="41D00DE9" w14:textId="77777777" w:rsidTr="00076550">
        <w:trPr>
          <w:trHeight w:val="528"/>
        </w:trPr>
        <w:tc>
          <w:tcPr>
            <w:tcW w:w="863" w:type="dxa"/>
            <w:tcBorders>
              <w:top w:val="nil"/>
              <w:left w:val="single" w:sz="12" w:space="0" w:color="auto"/>
              <w:bottom w:val="single" w:sz="4" w:space="0" w:color="auto"/>
              <w:right w:val="single" w:sz="4" w:space="0" w:color="auto"/>
            </w:tcBorders>
            <w:shd w:val="clear" w:color="auto" w:fill="auto"/>
            <w:vAlign w:val="center"/>
            <w:hideMark/>
          </w:tcPr>
          <w:p w14:paraId="235E3A2E"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629" w:type="dxa"/>
            <w:tcBorders>
              <w:top w:val="nil"/>
              <w:left w:val="nil"/>
              <w:bottom w:val="single" w:sz="4" w:space="0" w:color="auto"/>
              <w:right w:val="single" w:sz="4" w:space="0" w:color="auto"/>
            </w:tcBorders>
            <w:shd w:val="clear" w:color="auto" w:fill="auto"/>
            <w:vAlign w:val="center"/>
            <w:hideMark/>
          </w:tcPr>
          <w:p w14:paraId="70EAA949"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807" w:type="dxa"/>
            <w:tcBorders>
              <w:top w:val="nil"/>
              <w:left w:val="nil"/>
              <w:bottom w:val="single" w:sz="4" w:space="0" w:color="auto"/>
              <w:right w:val="single" w:sz="4" w:space="0" w:color="auto"/>
            </w:tcBorders>
            <w:shd w:val="clear" w:color="auto" w:fill="auto"/>
            <w:vAlign w:val="center"/>
            <w:hideMark/>
          </w:tcPr>
          <w:p w14:paraId="756D46A9" w14:textId="77777777" w:rsidR="00C32E9B" w:rsidRPr="00EA5661" w:rsidRDefault="00C32E9B" w:rsidP="008E25EC">
            <w:pPr>
              <w:jc w:val="center"/>
              <w:rPr>
                <w:rFonts w:ascii="Arial Narrow" w:hAnsi="Arial Narrow" w:cs="Arial"/>
                <w:color w:val="000000"/>
                <w:sz w:val="20"/>
                <w:szCs w:val="20"/>
                <w:lang w:val="es-MX" w:eastAsia="es-MX"/>
              </w:rPr>
            </w:pPr>
            <w:r w:rsidRPr="00EA5661">
              <w:rPr>
                <w:rFonts w:ascii="Arial Narrow" w:hAnsi="Arial Narrow" w:cs="Arial"/>
                <w:color w:val="000000"/>
                <w:sz w:val="20"/>
                <w:szCs w:val="20"/>
                <w:lang w:val="es-MX" w:eastAsia="es-MX"/>
              </w:rPr>
              <w:t> </w:t>
            </w:r>
          </w:p>
        </w:tc>
        <w:tc>
          <w:tcPr>
            <w:tcW w:w="1151" w:type="dxa"/>
            <w:tcBorders>
              <w:top w:val="nil"/>
              <w:left w:val="nil"/>
              <w:bottom w:val="single" w:sz="4" w:space="0" w:color="auto"/>
              <w:right w:val="single" w:sz="4" w:space="0" w:color="auto"/>
            </w:tcBorders>
            <w:shd w:val="clear" w:color="auto" w:fill="auto"/>
            <w:noWrap/>
            <w:vAlign w:val="center"/>
            <w:hideMark/>
          </w:tcPr>
          <w:p w14:paraId="7C3CA605" w14:textId="77777777" w:rsidR="00C32E9B" w:rsidRPr="00EA5661" w:rsidRDefault="00C32E9B" w:rsidP="008E25EC">
            <w:pPr>
              <w:jc w:val="center"/>
              <w:rPr>
                <w:rFonts w:ascii="Arial Narrow" w:hAnsi="Arial Narrow" w:cs="Arial"/>
                <w:sz w:val="20"/>
                <w:szCs w:val="20"/>
                <w:lang w:val="es-MX" w:eastAsia="es-MX"/>
              </w:rPr>
            </w:pPr>
            <w:r w:rsidRPr="00EA5661">
              <w:rPr>
                <w:rFonts w:ascii="Arial Narrow" w:hAnsi="Arial Narrow" w:cs="Arial"/>
                <w:sz w:val="20"/>
                <w:szCs w:val="20"/>
                <w:lang w:val="es-MX" w:eastAsia="es-MX"/>
              </w:rPr>
              <w:t>430401</w:t>
            </w:r>
          </w:p>
        </w:tc>
        <w:tc>
          <w:tcPr>
            <w:tcW w:w="3906" w:type="dxa"/>
            <w:tcBorders>
              <w:top w:val="nil"/>
              <w:left w:val="nil"/>
              <w:bottom w:val="single" w:sz="4" w:space="0" w:color="auto"/>
              <w:right w:val="single" w:sz="4" w:space="0" w:color="auto"/>
            </w:tcBorders>
            <w:shd w:val="clear" w:color="auto" w:fill="auto"/>
            <w:vAlign w:val="bottom"/>
            <w:hideMark/>
          </w:tcPr>
          <w:p w14:paraId="25682B30" w14:textId="77777777" w:rsidR="00C32E9B" w:rsidRPr="00EA5661" w:rsidRDefault="00C32E9B" w:rsidP="008E25EC">
            <w:pPr>
              <w:jc w:val="both"/>
              <w:rPr>
                <w:rFonts w:ascii="Arial Narrow" w:hAnsi="Arial Narrow" w:cs="Arial"/>
                <w:sz w:val="20"/>
                <w:szCs w:val="20"/>
                <w:lang w:val="es-MX" w:eastAsia="es-MX"/>
              </w:rPr>
            </w:pPr>
            <w:r w:rsidRPr="00EA5661">
              <w:rPr>
                <w:rFonts w:ascii="Arial Narrow" w:hAnsi="Arial Narrow" w:cs="Arial"/>
                <w:sz w:val="20"/>
                <w:szCs w:val="20"/>
                <w:lang w:val="es-MX" w:eastAsia="es-MX"/>
              </w:rPr>
              <w:t>POR ARRIMO DE CAÑO EN CALLES PAVIMENTADAS O ASFALTADAS</w:t>
            </w:r>
          </w:p>
        </w:tc>
        <w:tc>
          <w:tcPr>
            <w:tcW w:w="1418" w:type="dxa"/>
            <w:tcBorders>
              <w:top w:val="nil"/>
              <w:left w:val="nil"/>
              <w:bottom w:val="single" w:sz="4" w:space="0" w:color="auto"/>
              <w:right w:val="single" w:sz="12" w:space="0" w:color="auto"/>
            </w:tcBorders>
            <w:shd w:val="clear" w:color="auto" w:fill="auto"/>
            <w:noWrap/>
            <w:vAlign w:val="bottom"/>
            <w:hideMark/>
          </w:tcPr>
          <w:p w14:paraId="284D8ABC" w14:textId="77777777" w:rsidR="00C32E9B" w:rsidRPr="00EA5661" w:rsidRDefault="00C32E9B" w:rsidP="008E25EC">
            <w:pPr>
              <w:jc w:val="right"/>
              <w:rPr>
                <w:rFonts w:ascii="Arial Narrow" w:hAnsi="Arial Narrow" w:cs="Arial"/>
                <w:sz w:val="20"/>
                <w:szCs w:val="20"/>
                <w:lang w:val="es-MX" w:eastAsia="es-MX"/>
              </w:rPr>
            </w:pPr>
            <w:r w:rsidRPr="00EA5661">
              <w:rPr>
                <w:rFonts w:ascii="Arial Narrow" w:hAnsi="Arial Narrow" w:cs="Arial"/>
                <w:sz w:val="20"/>
                <w:szCs w:val="20"/>
                <w:lang w:val="es-MX" w:eastAsia="es-MX"/>
              </w:rPr>
              <w:t>50,228.88</w:t>
            </w:r>
          </w:p>
        </w:tc>
      </w:tr>
      <w:tr w:rsidR="00C32E9B" w:rsidRPr="00EA5661" w14:paraId="5946AD66" w14:textId="77777777" w:rsidTr="00076550">
        <w:trPr>
          <w:trHeight w:val="528"/>
        </w:trPr>
        <w:tc>
          <w:tcPr>
            <w:tcW w:w="863" w:type="dxa"/>
            <w:tcBorders>
              <w:top w:val="nil"/>
              <w:left w:val="single" w:sz="12" w:space="0" w:color="auto"/>
              <w:bottom w:val="single" w:sz="4" w:space="0" w:color="auto"/>
              <w:right w:val="single" w:sz="4" w:space="0" w:color="auto"/>
            </w:tcBorders>
            <w:shd w:val="clear" w:color="auto" w:fill="auto"/>
            <w:vAlign w:val="center"/>
            <w:hideMark/>
          </w:tcPr>
          <w:p w14:paraId="65B285A6"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629" w:type="dxa"/>
            <w:tcBorders>
              <w:top w:val="nil"/>
              <w:left w:val="nil"/>
              <w:bottom w:val="single" w:sz="4" w:space="0" w:color="auto"/>
              <w:right w:val="single" w:sz="4" w:space="0" w:color="auto"/>
            </w:tcBorders>
            <w:shd w:val="clear" w:color="auto" w:fill="auto"/>
            <w:vAlign w:val="center"/>
            <w:hideMark/>
          </w:tcPr>
          <w:p w14:paraId="0CBE21A0"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807" w:type="dxa"/>
            <w:tcBorders>
              <w:top w:val="nil"/>
              <w:left w:val="nil"/>
              <w:bottom w:val="single" w:sz="4" w:space="0" w:color="auto"/>
              <w:right w:val="single" w:sz="4" w:space="0" w:color="auto"/>
            </w:tcBorders>
            <w:shd w:val="clear" w:color="auto" w:fill="auto"/>
            <w:vAlign w:val="center"/>
            <w:hideMark/>
          </w:tcPr>
          <w:p w14:paraId="751CB550" w14:textId="77777777" w:rsidR="00C32E9B" w:rsidRPr="00EA5661" w:rsidRDefault="00C32E9B" w:rsidP="008E25EC">
            <w:pPr>
              <w:jc w:val="center"/>
              <w:rPr>
                <w:rFonts w:ascii="Arial Narrow" w:hAnsi="Arial Narrow" w:cs="Arial"/>
                <w:color w:val="000000"/>
                <w:sz w:val="20"/>
                <w:szCs w:val="20"/>
                <w:lang w:val="es-MX" w:eastAsia="es-MX"/>
              </w:rPr>
            </w:pPr>
            <w:r w:rsidRPr="00EA5661">
              <w:rPr>
                <w:rFonts w:ascii="Arial Narrow" w:hAnsi="Arial Narrow" w:cs="Arial"/>
                <w:color w:val="000000"/>
                <w:sz w:val="20"/>
                <w:szCs w:val="20"/>
                <w:lang w:val="es-MX" w:eastAsia="es-MX"/>
              </w:rPr>
              <w:t> </w:t>
            </w:r>
          </w:p>
        </w:tc>
        <w:tc>
          <w:tcPr>
            <w:tcW w:w="1151" w:type="dxa"/>
            <w:tcBorders>
              <w:top w:val="nil"/>
              <w:left w:val="nil"/>
              <w:bottom w:val="single" w:sz="4" w:space="0" w:color="auto"/>
              <w:right w:val="single" w:sz="4" w:space="0" w:color="auto"/>
            </w:tcBorders>
            <w:shd w:val="clear" w:color="auto" w:fill="auto"/>
            <w:noWrap/>
            <w:vAlign w:val="center"/>
            <w:hideMark/>
          </w:tcPr>
          <w:p w14:paraId="6964B51F" w14:textId="77777777" w:rsidR="00C32E9B" w:rsidRPr="00EA5661" w:rsidRDefault="00C32E9B" w:rsidP="008E25EC">
            <w:pPr>
              <w:jc w:val="center"/>
              <w:rPr>
                <w:rFonts w:ascii="Arial Narrow" w:hAnsi="Arial Narrow" w:cs="Arial"/>
                <w:sz w:val="20"/>
                <w:szCs w:val="20"/>
                <w:lang w:val="es-MX" w:eastAsia="es-MX"/>
              </w:rPr>
            </w:pPr>
            <w:r w:rsidRPr="00EA5661">
              <w:rPr>
                <w:rFonts w:ascii="Arial Narrow" w:hAnsi="Arial Narrow" w:cs="Arial"/>
                <w:sz w:val="20"/>
                <w:szCs w:val="20"/>
                <w:lang w:val="es-MX" w:eastAsia="es-MX"/>
              </w:rPr>
              <w:t>430402</w:t>
            </w:r>
          </w:p>
        </w:tc>
        <w:tc>
          <w:tcPr>
            <w:tcW w:w="3906" w:type="dxa"/>
            <w:tcBorders>
              <w:top w:val="nil"/>
              <w:left w:val="nil"/>
              <w:bottom w:val="single" w:sz="4" w:space="0" w:color="auto"/>
              <w:right w:val="single" w:sz="4" w:space="0" w:color="auto"/>
            </w:tcBorders>
            <w:shd w:val="clear" w:color="auto" w:fill="auto"/>
            <w:vAlign w:val="bottom"/>
            <w:hideMark/>
          </w:tcPr>
          <w:p w14:paraId="31968D7A" w14:textId="77777777" w:rsidR="00C32E9B" w:rsidRPr="00EA5661" w:rsidRDefault="00C32E9B" w:rsidP="008E25EC">
            <w:pPr>
              <w:jc w:val="both"/>
              <w:rPr>
                <w:rFonts w:ascii="Arial Narrow" w:hAnsi="Arial Narrow" w:cs="Arial"/>
                <w:sz w:val="20"/>
                <w:szCs w:val="20"/>
                <w:lang w:val="es-MX" w:eastAsia="es-MX"/>
              </w:rPr>
            </w:pPr>
            <w:r w:rsidRPr="00EA5661">
              <w:rPr>
                <w:rFonts w:ascii="Arial Narrow" w:hAnsi="Arial Narrow" w:cs="Arial"/>
                <w:sz w:val="20"/>
                <w:szCs w:val="20"/>
                <w:lang w:val="es-MX" w:eastAsia="es-MX"/>
              </w:rPr>
              <w:t>AUTORIZACION DE LA FACTIBILIDAD DEL USO DEL SUELO</w:t>
            </w:r>
          </w:p>
        </w:tc>
        <w:tc>
          <w:tcPr>
            <w:tcW w:w="1418" w:type="dxa"/>
            <w:tcBorders>
              <w:top w:val="nil"/>
              <w:left w:val="nil"/>
              <w:bottom w:val="single" w:sz="4" w:space="0" w:color="auto"/>
              <w:right w:val="single" w:sz="12" w:space="0" w:color="auto"/>
            </w:tcBorders>
            <w:shd w:val="clear" w:color="auto" w:fill="auto"/>
            <w:noWrap/>
            <w:vAlign w:val="bottom"/>
            <w:hideMark/>
          </w:tcPr>
          <w:p w14:paraId="77BE4414" w14:textId="77777777" w:rsidR="00C32E9B" w:rsidRPr="00EA5661" w:rsidRDefault="00C32E9B" w:rsidP="008E25EC">
            <w:pPr>
              <w:jc w:val="right"/>
              <w:rPr>
                <w:rFonts w:ascii="Arial Narrow" w:hAnsi="Arial Narrow" w:cs="Arial"/>
                <w:sz w:val="20"/>
                <w:szCs w:val="20"/>
                <w:lang w:val="es-MX" w:eastAsia="es-MX"/>
              </w:rPr>
            </w:pPr>
            <w:r w:rsidRPr="00EA5661">
              <w:rPr>
                <w:rFonts w:ascii="Arial Narrow" w:hAnsi="Arial Narrow" w:cs="Arial"/>
                <w:sz w:val="20"/>
                <w:szCs w:val="20"/>
                <w:lang w:val="es-MX" w:eastAsia="es-MX"/>
              </w:rPr>
              <w:t>124,727.64</w:t>
            </w:r>
          </w:p>
        </w:tc>
      </w:tr>
      <w:tr w:rsidR="00C32E9B" w:rsidRPr="00EA5661" w14:paraId="0F025E7D" w14:textId="77777777" w:rsidTr="00076550">
        <w:trPr>
          <w:trHeight w:val="528"/>
        </w:trPr>
        <w:tc>
          <w:tcPr>
            <w:tcW w:w="863" w:type="dxa"/>
            <w:tcBorders>
              <w:top w:val="nil"/>
              <w:left w:val="single" w:sz="12" w:space="0" w:color="auto"/>
              <w:bottom w:val="single" w:sz="4" w:space="0" w:color="auto"/>
              <w:right w:val="single" w:sz="4" w:space="0" w:color="auto"/>
            </w:tcBorders>
            <w:shd w:val="clear" w:color="auto" w:fill="auto"/>
            <w:vAlign w:val="center"/>
            <w:hideMark/>
          </w:tcPr>
          <w:p w14:paraId="0776FEE5"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629" w:type="dxa"/>
            <w:tcBorders>
              <w:top w:val="nil"/>
              <w:left w:val="nil"/>
              <w:bottom w:val="single" w:sz="4" w:space="0" w:color="auto"/>
              <w:right w:val="single" w:sz="4" w:space="0" w:color="auto"/>
            </w:tcBorders>
            <w:shd w:val="clear" w:color="auto" w:fill="auto"/>
            <w:vAlign w:val="center"/>
            <w:hideMark/>
          </w:tcPr>
          <w:p w14:paraId="7B1D4CB0"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807" w:type="dxa"/>
            <w:tcBorders>
              <w:top w:val="nil"/>
              <w:left w:val="nil"/>
              <w:bottom w:val="single" w:sz="4" w:space="0" w:color="auto"/>
              <w:right w:val="single" w:sz="4" w:space="0" w:color="auto"/>
            </w:tcBorders>
            <w:shd w:val="clear" w:color="auto" w:fill="auto"/>
            <w:vAlign w:val="center"/>
            <w:hideMark/>
          </w:tcPr>
          <w:p w14:paraId="2E13F04D" w14:textId="77777777" w:rsidR="00C32E9B" w:rsidRPr="00EA5661" w:rsidRDefault="00C32E9B" w:rsidP="008E25EC">
            <w:pPr>
              <w:jc w:val="center"/>
              <w:rPr>
                <w:rFonts w:ascii="Arial Narrow" w:hAnsi="Arial Narrow" w:cs="Arial"/>
                <w:color w:val="000000"/>
                <w:sz w:val="20"/>
                <w:szCs w:val="20"/>
                <w:lang w:val="es-MX" w:eastAsia="es-MX"/>
              </w:rPr>
            </w:pPr>
            <w:r w:rsidRPr="00EA5661">
              <w:rPr>
                <w:rFonts w:ascii="Arial Narrow" w:hAnsi="Arial Narrow" w:cs="Arial"/>
                <w:color w:val="000000"/>
                <w:sz w:val="20"/>
                <w:szCs w:val="20"/>
                <w:lang w:val="es-MX" w:eastAsia="es-MX"/>
              </w:rPr>
              <w:t> </w:t>
            </w:r>
          </w:p>
        </w:tc>
        <w:tc>
          <w:tcPr>
            <w:tcW w:w="1151" w:type="dxa"/>
            <w:tcBorders>
              <w:top w:val="nil"/>
              <w:left w:val="nil"/>
              <w:bottom w:val="single" w:sz="4" w:space="0" w:color="auto"/>
              <w:right w:val="single" w:sz="4" w:space="0" w:color="auto"/>
            </w:tcBorders>
            <w:shd w:val="clear" w:color="auto" w:fill="auto"/>
            <w:noWrap/>
            <w:vAlign w:val="center"/>
            <w:hideMark/>
          </w:tcPr>
          <w:p w14:paraId="4DF69742" w14:textId="77777777" w:rsidR="00C32E9B" w:rsidRPr="00EA5661" w:rsidRDefault="00C32E9B" w:rsidP="008E25EC">
            <w:pPr>
              <w:jc w:val="center"/>
              <w:rPr>
                <w:rFonts w:ascii="Arial Narrow" w:hAnsi="Arial Narrow" w:cs="Arial"/>
                <w:sz w:val="20"/>
                <w:szCs w:val="20"/>
                <w:lang w:val="es-MX" w:eastAsia="es-MX"/>
              </w:rPr>
            </w:pPr>
            <w:r w:rsidRPr="00EA5661">
              <w:rPr>
                <w:rFonts w:ascii="Arial Narrow" w:hAnsi="Arial Narrow" w:cs="Arial"/>
                <w:sz w:val="20"/>
                <w:szCs w:val="20"/>
                <w:lang w:val="es-MX" w:eastAsia="es-MX"/>
              </w:rPr>
              <w:t>430403</w:t>
            </w:r>
          </w:p>
        </w:tc>
        <w:tc>
          <w:tcPr>
            <w:tcW w:w="3906" w:type="dxa"/>
            <w:tcBorders>
              <w:top w:val="nil"/>
              <w:left w:val="nil"/>
              <w:bottom w:val="single" w:sz="4" w:space="0" w:color="auto"/>
              <w:right w:val="single" w:sz="4" w:space="0" w:color="auto"/>
            </w:tcBorders>
            <w:shd w:val="clear" w:color="auto" w:fill="auto"/>
            <w:vAlign w:val="bottom"/>
            <w:hideMark/>
          </w:tcPr>
          <w:p w14:paraId="40663228" w14:textId="77777777" w:rsidR="00C32E9B" w:rsidRPr="00EA5661" w:rsidRDefault="00C32E9B" w:rsidP="008E25EC">
            <w:pPr>
              <w:jc w:val="both"/>
              <w:rPr>
                <w:rFonts w:ascii="Arial Narrow" w:hAnsi="Arial Narrow" w:cs="Arial"/>
                <w:sz w:val="20"/>
                <w:szCs w:val="20"/>
                <w:lang w:val="es-MX" w:eastAsia="es-MX"/>
              </w:rPr>
            </w:pPr>
            <w:r w:rsidRPr="00EA5661">
              <w:rPr>
                <w:rFonts w:ascii="Arial Narrow" w:hAnsi="Arial Narrow" w:cs="Arial"/>
                <w:sz w:val="20"/>
                <w:szCs w:val="20"/>
                <w:lang w:val="es-MX" w:eastAsia="es-MX"/>
              </w:rPr>
              <w:t>APROBACION DE PLANOS DE CONSTRUCCIONES</w:t>
            </w:r>
          </w:p>
        </w:tc>
        <w:tc>
          <w:tcPr>
            <w:tcW w:w="1418" w:type="dxa"/>
            <w:tcBorders>
              <w:top w:val="nil"/>
              <w:left w:val="nil"/>
              <w:bottom w:val="single" w:sz="4" w:space="0" w:color="auto"/>
              <w:right w:val="single" w:sz="12" w:space="0" w:color="auto"/>
            </w:tcBorders>
            <w:shd w:val="clear" w:color="auto" w:fill="auto"/>
            <w:noWrap/>
            <w:vAlign w:val="bottom"/>
            <w:hideMark/>
          </w:tcPr>
          <w:p w14:paraId="2B9F07FE" w14:textId="77777777" w:rsidR="00C32E9B" w:rsidRPr="00EA5661" w:rsidRDefault="00C32E9B" w:rsidP="008E25EC">
            <w:pPr>
              <w:jc w:val="right"/>
              <w:rPr>
                <w:rFonts w:ascii="Arial Narrow" w:hAnsi="Arial Narrow" w:cs="Arial"/>
                <w:sz w:val="20"/>
                <w:szCs w:val="20"/>
                <w:lang w:val="es-MX" w:eastAsia="es-MX"/>
              </w:rPr>
            </w:pPr>
            <w:r w:rsidRPr="00EA5661">
              <w:rPr>
                <w:rFonts w:ascii="Arial Narrow" w:hAnsi="Arial Narrow" w:cs="Arial"/>
                <w:sz w:val="20"/>
                <w:szCs w:val="20"/>
                <w:lang w:val="es-MX" w:eastAsia="es-MX"/>
              </w:rPr>
              <w:t>53,604.06</w:t>
            </w:r>
          </w:p>
        </w:tc>
      </w:tr>
      <w:tr w:rsidR="00C32E9B" w:rsidRPr="00EA5661" w14:paraId="6DE4CCB7" w14:textId="77777777" w:rsidTr="00076550">
        <w:trPr>
          <w:trHeight w:val="528"/>
        </w:trPr>
        <w:tc>
          <w:tcPr>
            <w:tcW w:w="863" w:type="dxa"/>
            <w:tcBorders>
              <w:top w:val="nil"/>
              <w:left w:val="single" w:sz="12" w:space="0" w:color="auto"/>
              <w:bottom w:val="single" w:sz="4" w:space="0" w:color="auto"/>
              <w:right w:val="single" w:sz="4" w:space="0" w:color="auto"/>
            </w:tcBorders>
            <w:shd w:val="clear" w:color="auto" w:fill="auto"/>
            <w:vAlign w:val="center"/>
            <w:hideMark/>
          </w:tcPr>
          <w:p w14:paraId="68EF9243"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629" w:type="dxa"/>
            <w:tcBorders>
              <w:top w:val="nil"/>
              <w:left w:val="nil"/>
              <w:bottom w:val="single" w:sz="4" w:space="0" w:color="auto"/>
              <w:right w:val="single" w:sz="4" w:space="0" w:color="auto"/>
            </w:tcBorders>
            <w:shd w:val="clear" w:color="auto" w:fill="auto"/>
            <w:vAlign w:val="center"/>
            <w:hideMark/>
          </w:tcPr>
          <w:p w14:paraId="49CAFEAA"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807" w:type="dxa"/>
            <w:tcBorders>
              <w:top w:val="nil"/>
              <w:left w:val="nil"/>
              <w:bottom w:val="single" w:sz="4" w:space="0" w:color="auto"/>
              <w:right w:val="single" w:sz="4" w:space="0" w:color="auto"/>
            </w:tcBorders>
            <w:shd w:val="clear" w:color="auto" w:fill="auto"/>
            <w:vAlign w:val="center"/>
            <w:hideMark/>
          </w:tcPr>
          <w:p w14:paraId="0B988FEF" w14:textId="77777777" w:rsidR="00C32E9B" w:rsidRPr="00EA5661" w:rsidRDefault="00C32E9B" w:rsidP="008E25EC">
            <w:pPr>
              <w:jc w:val="center"/>
              <w:rPr>
                <w:rFonts w:ascii="Arial Narrow" w:hAnsi="Arial Narrow" w:cs="Arial"/>
                <w:color w:val="000000"/>
                <w:sz w:val="20"/>
                <w:szCs w:val="20"/>
                <w:lang w:val="es-MX" w:eastAsia="es-MX"/>
              </w:rPr>
            </w:pPr>
            <w:r w:rsidRPr="00EA5661">
              <w:rPr>
                <w:rFonts w:ascii="Arial Narrow" w:hAnsi="Arial Narrow" w:cs="Arial"/>
                <w:color w:val="000000"/>
                <w:sz w:val="20"/>
                <w:szCs w:val="20"/>
                <w:lang w:val="es-MX" w:eastAsia="es-MX"/>
              </w:rPr>
              <w:t> </w:t>
            </w:r>
          </w:p>
        </w:tc>
        <w:tc>
          <w:tcPr>
            <w:tcW w:w="1151" w:type="dxa"/>
            <w:tcBorders>
              <w:top w:val="nil"/>
              <w:left w:val="nil"/>
              <w:bottom w:val="single" w:sz="4" w:space="0" w:color="auto"/>
              <w:right w:val="single" w:sz="4" w:space="0" w:color="auto"/>
            </w:tcBorders>
            <w:shd w:val="clear" w:color="auto" w:fill="auto"/>
            <w:noWrap/>
            <w:vAlign w:val="center"/>
            <w:hideMark/>
          </w:tcPr>
          <w:p w14:paraId="76D684EF" w14:textId="77777777" w:rsidR="00C32E9B" w:rsidRPr="00EA5661" w:rsidRDefault="00C32E9B" w:rsidP="008E25EC">
            <w:pPr>
              <w:jc w:val="center"/>
              <w:rPr>
                <w:rFonts w:ascii="Arial Narrow" w:hAnsi="Arial Narrow" w:cs="Arial"/>
                <w:sz w:val="20"/>
                <w:szCs w:val="20"/>
                <w:lang w:val="es-MX" w:eastAsia="es-MX"/>
              </w:rPr>
            </w:pPr>
            <w:r w:rsidRPr="00EA5661">
              <w:rPr>
                <w:rFonts w:ascii="Arial Narrow" w:hAnsi="Arial Narrow" w:cs="Arial"/>
                <w:sz w:val="20"/>
                <w:szCs w:val="20"/>
                <w:lang w:val="es-MX" w:eastAsia="es-MX"/>
              </w:rPr>
              <w:t>430501</w:t>
            </w:r>
          </w:p>
        </w:tc>
        <w:tc>
          <w:tcPr>
            <w:tcW w:w="3906" w:type="dxa"/>
            <w:tcBorders>
              <w:top w:val="nil"/>
              <w:left w:val="nil"/>
              <w:bottom w:val="single" w:sz="4" w:space="0" w:color="auto"/>
              <w:right w:val="single" w:sz="4" w:space="0" w:color="auto"/>
            </w:tcBorders>
            <w:shd w:val="clear" w:color="auto" w:fill="auto"/>
            <w:vAlign w:val="bottom"/>
            <w:hideMark/>
          </w:tcPr>
          <w:p w14:paraId="63CE596E" w14:textId="77777777" w:rsidR="00C32E9B" w:rsidRPr="00EA5661" w:rsidRDefault="00C32E9B" w:rsidP="008E25EC">
            <w:pPr>
              <w:jc w:val="both"/>
              <w:rPr>
                <w:rFonts w:ascii="Arial Narrow" w:hAnsi="Arial Narrow" w:cs="Arial"/>
                <w:sz w:val="20"/>
                <w:szCs w:val="20"/>
                <w:lang w:val="es-MX" w:eastAsia="es-MX"/>
              </w:rPr>
            </w:pPr>
            <w:r w:rsidRPr="00EA5661">
              <w:rPr>
                <w:rFonts w:ascii="Arial Narrow" w:hAnsi="Arial Narrow" w:cs="Arial"/>
                <w:sz w:val="20"/>
                <w:szCs w:val="20"/>
                <w:lang w:val="es-MX" w:eastAsia="es-MX"/>
              </w:rPr>
              <w:t>EXPEDICIÓN DE TÍTULOS DE TERRENOS MUNICIPALES</w:t>
            </w:r>
          </w:p>
        </w:tc>
        <w:tc>
          <w:tcPr>
            <w:tcW w:w="1418" w:type="dxa"/>
            <w:tcBorders>
              <w:top w:val="nil"/>
              <w:left w:val="nil"/>
              <w:bottom w:val="single" w:sz="4" w:space="0" w:color="auto"/>
              <w:right w:val="single" w:sz="12" w:space="0" w:color="auto"/>
            </w:tcBorders>
            <w:shd w:val="clear" w:color="auto" w:fill="auto"/>
            <w:noWrap/>
            <w:vAlign w:val="bottom"/>
            <w:hideMark/>
          </w:tcPr>
          <w:p w14:paraId="7E49BD01" w14:textId="77777777" w:rsidR="00C32E9B" w:rsidRPr="00EA5661" w:rsidRDefault="00C32E9B" w:rsidP="008E25EC">
            <w:pPr>
              <w:jc w:val="right"/>
              <w:rPr>
                <w:rFonts w:ascii="Arial Narrow" w:hAnsi="Arial Narrow" w:cs="Arial"/>
                <w:sz w:val="20"/>
                <w:szCs w:val="20"/>
                <w:lang w:val="es-MX" w:eastAsia="es-MX"/>
              </w:rPr>
            </w:pPr>
            <w:r w:rsidRPr="00EA5661">
              <w:rPr>
                <w:rFonts w:ascii="Arial Narrow" w:hAnsi="Arial Narrow" w:cs="Arial"/>
                <w:sz w:val="20"/>
                <w:szCs w:val="20"/>
                <w:lang w:val="es-MX" w:eastAsia="es-MX"/>
              </w:rPr>
              <w:t>0.00</w:t>
            </w:r>
          </w:p>
        </w:tc>
      </w:tr>
      <w:tr w:rsidR="00C32E9B" w:rsidRPr="00EA5661" w14:paraId="433D3A48" w14:textId="77777777" w:rsidTr="00076550">
        <w:trPr>
          <w:trHeight w:val="458"/>
        </w:trPr>
        <w:tc>
          <w:tcPr>
            <w:tcW w:w="863" w:type="dxa"/>
            <w:tcBorders>
              <w:top w:val="nil"/>
              <w:left w:val="single" w:sz="12" w:space="0" w:color="auto"/>
              <w:bottom w:val="single" w:sz="4" w:space="0" w:color="auto"/>
              <w:right w:val="single" w:sz="4" w:space="0" w:color="auto"/>
            </w:tcBorders>
            <w:shd w:val="clear" w:color="auto" w:fill="auto"/>
            <w:vAlign w:val="center"/>
            <w:hideMark/>
          </w:tcPr>
          <w:p w14:paraId="7D8E8455"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629" w:type="dxa"/>
            <w:tcBorders>
              <w:top w:val="nil"/>
              <w:left w:val="nil"/>
              <w:bottom w:val="single" w:sz="4" w:space="0" w:color="auto"/>
              <w:right w:val="single" w:sz="4" w:space="0" w:color="auto"/>
            </w:tcBorders>
            <w:shd w:val="clear" w:color="auto" w:fill="auto"/>
            <w:vAlign w:val="center"/>
            <w:hideMark/>
          </w:tcPr>
          <w:p w14:paraId="5F77BAD2"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807" w:type="dxa"/>
            <w:tcBorders>
              <w:top w:val="nil"/>
              <w:left w:val="nil"/>
              <w:bottom w:val="single" w:sz="4" w:space="0" w:color="auto"/>
              <w:right w:val="single" w:sz="4" w:space="0" w:color="auto"/>
            </w:tcBorders>
            <w:shd w:val="clear" w:color="auto" w:fill="auto"/>
            <w:vAlign w:val="center"/>
            <w:hideMark/>
          </w:tcPr>
          <w:p w14:paraId="0F46F391" w14:textId="77777777" w:rsidR="00C32E9B" w:rsidRPr="00EA5661" w:rsidRDefault="00C32E9B" w:rsidP="008E25EC">
            <w:pPr>
              <w:jc w:val="center"/>
              <w:rPr>
                <w:rFonts w:ascii="Arial Narrow" w:hAnsi="Arial Narrow" w:cs="Arial"/>
                <w:color w:val="000000"/>
                <w:sz w:val="20"/>
                <w:szCs w:val="20"/>
                <w:lang w:val="es-MX" w:eastAsia="es-MX"/>
              </w:rPr>
            </w:pPr>
            <w:r w:rsidRPr="00EA5661">
              <w:rPr>
                <w:rFonts w:ascii="Arial Narrow" w:hAnsi="Arial Narrow" w:cs="Arial"/>
                <w:color w:val="000000"/>
                <w:sz w:val="20"/>
                <w:szCs w:val="20"/>
                <w:lang w:val="es-MX" w:eastAsia="es-MX"/>
              </w:rPr>
              <w:t>4306</w:t>
            </w:r>
          </w:p>
        </w:tc>
        <w:tc>
          <w:tcPr>
            <w:tcW w:w="1151" w:type="dxa"/>
            <w:tcBorders>
              <w:top w:val="nil"/>
              <w:left w:val="nil"/>
              <w:bottom w:val="single" w:sz="4" w:space="0" w:color="auto"/>
              <w:right w:val="single" w:sz="4" w:space="0" w:color="auto"/>
            </w:tcBorders>
            <w:shd w:val="clear" w:color="auto" w:fill="auto"/>
            <w:noWrap/>
            <w:vAlign w:val="center"/>
            <w:hideMark/>
          </w:tcPr>
          <w:p w14:paraId="2FFABD05" w14:textId="77777777" w:rsidR="00C32E9B" w:rsidRPr="00EA5661" w:rsidRDefault="00C32E9B" w:rsidP="008E25EC">
            <w:pPr>
              <w:jc w:val="center"/>
              <w:rPr>
                <w:rFonts w:ascii="Arial Narrow" w:hAnsi="Arial Narrow" w:cs="Arial"/>
                <w:sz w:val="20"/>
                <w:szCs w:val="20"/>
                <w:lang w:val="es-MX" w:eastAsia="es-MX"/>
              </w:rPr>
            </w:pPr>
            <w:r w:rsidRPr="00EA5661">
              <w:rPr>
                <w:rFonts w:ascii="Arial Narrow" w:hAnsi="Arial Narrow" w:cs="Arial"/>
                <w:sz w:val="20"/>
                <w:szCs w:val="20"/>
                <w:lang w:val="es-MX" w:eastAsia="es-MX"/>
              </w:rPr>
              <w:t> </w:t>
            </w:r>
          </w:p>
        </w:tc>
        <w:tc>
          <w:tcPr>
            <w:tcW w:w="3906" w:type="dxa"/>
            <w:tcBorders>
              <w:top w:val="nil"/>
              <w:left w:val="nil"/>
              <w:bottom w:val="single" w:sz="4" w:space="0" w:color="auto"/>
              <w:right w:val="single" w:sz="4" w:space="0" w:color="auto"/>
            </w:tcBorders>
            <w:shd w:val="clear" w:color="auto" w:fill="auto"/>
            <w:vAlign w:val="bottom"/>
            <w:hideMark/>
          </w:tcPr>
          <w:p w14:paraId="3F650204" w14:textId="77777777" w:rsidR="00C32E9B" w:rsidRPr="00EA5661" w:rsidRDefault="00C32E9B" w:rsidP="008E25EC">
            <w:pPr>
              <w:jc w:val="both"/>
              <w:rPr>
                <w:rFonts w:ascii="Arial Narrow" w:hAnsi="Arial Narrow" w:cs="Arial"/>
                <w:sz w:val="20"/>
                <w:szCs w:val="20"/>
                <w:lang w:val="es-MX" w:eastAsia="es-MX"/>
              </w:rPr>
            </w:pPr>
            <w:r w:rsidRPr="00EA5661">
              <w:rPr>
                <w:rFonts w:ascii="Arial Narrow" w:hAnsi="Arial Narrow" w:cs="Arial"/>
                <w:sz w:val="20"/>
                <w:szCs w:val="20"/>
                <w:lang w:val="es-MX" w:eastAsia="es-MX"/>
              </w:rPr>
              <w:t>SERVICIOS, REGISTROS E INSCRIPCIONES</w:t>
            </w:r>
          </w:p>
        </w:tc>
        <w:tc>
          <w:tcPr>
            <w:tcW w:w="1418" w:type="dxa"/>
            <w:tcBorders>
              <w:top w:val="nil"/>
              <w:left w:val="nil"/>
              <w:bottom w:val="single" w:sz="4" w:space="0" w:color="auto"/>
              <w:right w:val="single" w:sz="12" w:space="0" w:color="auto"/>
            </w:tcBorders>
            <w:shd w:val="clear" w:color="auto" w:fill="auto"/>
            <w:noWrap/>
            <w:vAlign w:val="bottom"/>
            <w:hideMark/>
          </w:tcPr>
          <w:p w14:paraId="210B22A8" w14:textId="1706EBD3" w:rsidR="00C32E9B" w:rsidRPr="00EA5661" w:rsidRDefault="004268FC" w:rsidP="008E25EC">
            <w:pPr>
              <w:jc w:val="right"/>
              <w:rPr>
                <w:rFonts w:ascii="Arial Narrow" w:hAnsi="Arial Narrow" w:cs="Arial"/>
                <w:sz w:val="20"/>
                <w:szCs w:val="20"/>
                <w:lang w:val="es-MX" w:eastAsia="es-MX"/>
              </w:rPr>
            </w:pPr>
            <w:r>
              <w:rPr>
                <w:rFonts w:ascii="Arial Narrow" w:hAnsi="Arial Narrow" w:cs="Arial"/>
                <w:sz w:val="20"/>
                <w:szCs w:val="20"/>
                <w:lang w:val="es-MX" w:eastAsia="es-MX"/>
              </w:rPr>
              <w:t>2,773,490.55</w:t>
            </w:r>
          </w:p>
        </w:tc>
      </w:tr>
      <w:tr w:rsidR="00C32E9B" w:rsidRPr="00EA5661" w14:paraId="2D059A4B" w14:textId="77777777" w:rsidTr="00076550">
        <w:trPr>
          <w:trHeight w:val="528"/>
        </w:trPr>
        <w:tc>
          <w:tcPr>
            <w:tcW w:w="863" w:type="dxa"/>
            <w:tcBorders>
              <w:top w:val="nil"/>
              <w:left w:val="single" w:sz="12" w:space="0" w:color="auto"/>
              <w:bottom w:val="single" w:sz="4" w:space="0" w:color="auto"/>
              <w:right w:val="single" w:sz="4" w:space="0" w:color="auto"/>
            </w:tcBorders>
            <w:shd w:val="clear" w:color="auto" w:fill="auto"/>
            <w:vAlign w:val="center"/>
            <w:hideMark/>
          </w:tcPr>
          <w:p w14:paraId="1EF1BF4A"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629" w:type="dxa"/>
            <w:tcBorders>
              <w:top w:val="nil"/>
              <w:left w:val="nil"/>
              <w:bottom w:val="single" w:sz="4" w:space="0" w:color="auto"/>
              <w:right w:val="single" w:sz="4" w:space="0" w:color="auto"/>
            </w:tcBorders>
            <w:shd w:val="clear" w:color="auto" w:fill="auto"/>
            <w:vAlign w:val="center"/>
            <w:hideMark/>
          </w:tcPr>
          <w:p w14:paraId="3B443946"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807" w:type="dxa"/>
            <w:tcBorders>
              <w:top w:val="nil"/>
              <w:left w:val="nil"/>
              <w:bottom w:val="single" w:sz="4" w:space="0" w:color="auto"/>
              <w:right w:val="single" w:sz="4" w:space="0" w:color="auto"/>
            </w:tcBorders>
            <w:shd w:val="clear" w:color="auto" w:fill="auto"/>
            <w:vAlign w:val="center"/>
            <w:hideMark/>
          </w:tcPr>
          <w:p w14:paraId="4355FF88" w14:textId="77777777" w:rsidR="00C32E9B" w:rsidRPr="00EA5661" w:rsidRDefault="00C32E9B" w:rsidP="008E25EC">
            <w:pPr>
              <w:jc w:val="center"/>
              <w:rPr>
                <w:rFonts w:ascii="Arial Narrow" w:hAnsi="Arial Narrow" w:cs="Arial"/>
                <w:color w:val="000000"/>
                <w:sz w:val="20"/>
                <w:szCs w:val="20"/>
                <w:lang w:val="es-MX" w:eastAsia="es-MX"/>
              </w:rPr>
            </w:pPr>
            <w:r w:rsidRPr="00EA5661">
              <w:rPr>
                <w:rFonts w:ascii="Arial Narrow" w:hAnsi="Arial Narrow" w:cs="Arial"/>
                <w:color w:val="000000"/>
                <w:sz w:val="20"/>
                <w:szCs w:val="20"/>
                <w:lang w:val="es-MX" w:eastAsia="es-MX"/>
              </w:rPr>
              <w:t> </w:t>
            </w:r>
          </w:p>
        </w:tc>
        <w:tc>
          <w:tcPr>
            <w:tcW w:w="1151" w:type="dxa"/>
            <w:tcBorders>
              <w:top w:val="nil"/>
              <w:left w:val="nil"/>
              <w:bottom w:val="single" w:sz="4" w:space="0" w:color="auto"/>
              <w:right w:val="single" w:sz="4" w:space="0" w:color="auto"/>
            </w:tcBorders>
            <w:shd w:val="clear" w:color="auto" w:fill="auto"/>
            <w:noWrap/>
            <w:vAlign w:val="center"/>
            <w:hideMark/>
          </w:tcPr>
          <w:p w14:paraId="5538DAB9" w14:textId="77777777" w:rsidR="00C32E9B" w:rsidRPr="00EA5661" w:rsidRDefault="00C32E9B" w:rsidP="008E25EC">
            <w:pPr>
              <w:jc w:val="center"/>
              <w:rPr>
                <w:rFonts w:ascii="Arial Narrow" w:hAnsi="Arial Narrow" w:cs="Arial"/>
                <w:sz w:val="20"/>
                <w:szCs w:val="20"/>
                <w:lang w:val="es-MX" w:eastAsia="es-MX"/>
              </w:rPr>
            </w:pPr>
            <w:r w:rsidRPr="00EA5661">
              <w:rPr>
                <w:rFonts w:ascii="Arial Narrow" w:hAnsi="Arial Narrow" w:cs="Arial"/>
                <w:sz w:val="20"/>
                <w:szCs w:val="20"/>
                <w:lang w:val="es-MX" w:eastAsia="es-MX"/>
              </w:rPr>
              <w:t>430601</w:t>
            </w:r>
          </w:p>
        </w:tc>
        <w:tc>
          <w:tcPr>
            <w:tcW w:w="3906" w:type="dxa"/>
            <w:tcBorders>
              <w:top w:val="nil"/>
              <w:left w:val="nil"/>
              <w:bottom w:val="single" w:sz="4" w:space="0" w:color="auto"/>
              <w:right w:val="single" w:sz="4" w:space="0" w:color="auto"/>
            </w:tcBorders>
            <w:shd w:val="clear" w:color="auto" w:fill="auto"/>
            <w:vAlign w:val="bottom"/>
            <w:hideMark/>
          </w:tcPr>
          <w:p w14:paraId="08A31E7B" w14:textId="77777777" w:rsidR="00C32E9B" w:rsidRPr="00EA5661" w:rsidRDefault="00C32E9B" w:rsidP="008E25EC">
            <w:pPr>
              <w:jc w:val="both"/>
              <w:rPr>
                <w:rFonts w:ascii="Arial Narrow" w:hAnsi="Arial Narrow" w:cs="Arial"/>
                <w:sz w:val="20"/>
                <w:szCs w:val="20"/>
                <w:lang w:val="es-MX" w:eastAsia="es-MX"/>
              </w:rPr>
            </w:pPr>
            <w:r w:rsidRPr="00EA5661">
              <w:rPr>
                <w:rFonts w:ascii="Arial Narrow" w:hAnsi="Arial Narrow" w:cs="Arial"/>
                <w:sz w:val="20"/>
                <w:szCs w:val="20"/>
                <w:lang w:val="es-MX" w:eastAsia="es-MX"/>
              </w:rPr>
              <w:t>CERTIFICACIÓN O CONSTANCIAS DIVERSAS</w:t>
            </w:r>
          </w:p>
        </w:tc>
        <w:tc>
          <w:tcPr>
            <w:tcW w:w="1418" w:type="dxa"/>
            <w:tcBorders>
              <w:top w:val="nil"/>
              <w:left w:val="nil"/>
              <w:bottom w:val="single" w:sz="4" w:space="0" w:color="auto"/>
              <w:right w:val="single" w:sz="12" w:space="0" w:color="auto"/>
            </w:tcBorders>
            <w:shd w:val="clear" w:color="auto" w:fill="auto"/>
            <w:noWrap/>
            <w:vAlign w:val="bottom"/>
            <w:hideMark/>
          </w:tcPr>
          <w:p w14:paraId="74D5114D" w14:textId="77777777" w:rsidR="00C32E9B" w:rsidRPr="00EA5661" w:rsidRDefault="00C32E9B" w:rsidP="008E25EC">
            <w:pPr>
              <w:jc w:val="right"/>
              <w:rPr>
                <w:rFonts w:ascii="Arial Narrow" w:hAnsi="Arial Narrow" w:cs="Arial"/>
                <w:sz w:val="20"/>
                <w:szCs w:val="20"/>
                <w:lang w:val="es-MX" w:eastAsia="es-MX"/>
              </w:rPr>
            </w:pPr>
            <w:r w:rsidRPr="00EA5661">
              <w:rPr>
                <w:rFonts w:ascii="Arial Narrow" w:hAnsi="Arial Narrow" w:cs="Arial"/>
                <w:sz w:val="20"/>
                <w:szCs w:val="20"/>
                <w:lang w:val="es-MX" w:eastAsia="es-MX"/>
              </w:rPr>
              <w:t>148,291.68</w:t>
            </w:r>
          </w:p>
        </w:tc>
      </w:tr>
      <w:tr w:rsidR="00C32E9B" w:rsidRPr="00EA5661" w14:paraId="6879BB1F" w14:textId="77777777" w:rsidTr="00076550">
        <w:trPr>
          <w:trHeight w:val="792"/>
        </w:trPr>
        <w:tc>
          <w:tcPr>
            <w:tcW w:w="863" w:type="dxa"/>
            <w:tcBorders>
              <w:top w:val="nil"/>
              <w:left w:val="single" w:sz="12" w:space="0" w:color="auto"/>
              <w:bottom w:val="single" w:sz="4" w:space="0" w:color="auto"/>
              <w:right w:val="single" w:sz="4" w:space="0" w:color="auto"/>
            </w:tcBorders>
            <w:shd w:val="clear" w:color="auto" w:fill="auto"/>
            <w:vAlign w:val="center"/>
            <w:hideMark/>
          </w:tcPr>
          <w:p w14:paraId="4AFCECE9"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lastRenderedPageBreak/>
              <w:t> </w:t>
            </w:r>
          </w:p>
        </w:tc>
        <w:tc>
          <w:tcPr>
            <w:tcW w:w="629" w:type="dxa"/>
            <w:tcBorders>
              <w:top w:val="nil"/>
              <w:left w:val="nil"/>
              <w:bottom w:val="single" w:sz="4" w:space="0" w:color="auto"/>
              <w:right w:val="single" w:sz="4" w:space="0" w:color="auto"/>
            </w:tcBorders>
            <w:shd w:val="clear" w:color="auto" w:fill="auto"/>
            <w:vAlign w:val="center"/>
            <w:hideMark/>
          </w:tcPr>
          <w:p w14:paraId="6419934A"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807" w:type="dxa"/>
            <w:tcBorders>
              <w:top w:val="nil"/>
              <w:left w:val="nil"/>
              <w:bottom w:val="single" w:sz="4" w:space="0" w:color="auto"/>
              <w:right w:val="single" w:sz="4" w:space="0" w:color="auto"/>
            </w:tcBorders>
            <w:shd w:val="clear" w:color="auto" w:fill="auto"/>
            <w:vAlign w:val="center"/>
            <w:hideMark/>
          </w:tcPr>
          <w:p w14:paraId="44346642" w14:textId="77777777" w:rsidR="00C32E9B" w:rsidRPr="00EA5661" w:rsidRDefault="00C32E9B" w:rsidP="008E25EC">
            <w:pPr>
              <w:jc w:val="center"/>
              <w:rPr>
                <w:rFonts w:ascii="Arial Narrow" w:hAnsi="Arial Narrow" w:cs="Arial"/>
                <w:color w:val="000000"/>
                <w:sz w:val="20"/>
                <w:szCs w:val="20"/>
                <w:lang w:val="es-MX" w:eastAsia="es-MX"/>
              </w:rPr>
            </w:pPr>
            <w:r w:rsidRPr="00EA5661">
              <w:rPr>
                <w:rFonts w:ascii="Arial Narrow" w:hAnsi="Arial Narrow" w:cs="Arial"/>
                <w:color w:val="000000"/>
                <w:sz w:val="20"/>
                <w:szCs w:val="20"/>
                <w:lang w:val="es-MX" w:eastAsia="es-MX"/>
              </w:rPr>
              <w:t> </w:t>
            </w:r>
          </w:p>
        </w:tc>
        <w:tc>
          <w:tcPr>
            <w:tcW w:w="1151" w:type="dxa"/>
            <w:tcBorders>
              <w:top w:val="nil"/>
              <w:left w:val="nil"/>
              <w:bottom w:val="single" w:sz="4" w:space="0" w:color="auto"/>
              <w:right w:val="single" w:sz="4" w:space="0" w:color="auto"/>
            </w:tcBorders>
            <w:shd w:val="clear" w:color="auto" w:fill="auto"/>
            <w:noWrap/>
            <w:vAlign w:val="center"/>
            <w:hideMark/>
          </w:tcPr>
          <w:p w14:paraId="2943CCCB" w14:textId="77777777" w:rsidR="00C32E9B" w:rsidRPr="00EA5661" w:rsidRDefault="00C32E9B" w:rsidP="008E25EC">
            <w:pPr>
              <w:jc w:val="center"/>
              <w:rPr>
                <w:rFonts w:ascii="Arial Narrow" w:hAnsi="Arial Narrow" w:cs="Arial"/>
                <w:sz w:val="20"/>
                <w:szCs w:val="20"/>
                <w:lang w:val="es-MX" w:eastAsia="es-MX"/>
              </w:rPr>
            </w:pPr>
            <w:r w:rsidRPr="00EA5661">
              <w:rPr>
                <w:rFonts w:ascii="Arial Narrow" w:hAnsi="Arial Narrow" w:cs="Arial"/>
                <w:sz w:val="20"/>
                <w:szCs w:val="20"/>
                <w:lang w:val="es-MX" w:eastAsia="es-MX"/>
              </w:rPr>
              <w:t>430602</w:t>
            </w:r>
          </w:p>
        </w:tc>
        <w:tc>
          <w:tcPr>
            <w:tcW w:w="3906" w:type="dxa"/>
            <w:tcBorders>
              <w:top w:val="nil"/>
              <w:left w:val="nil"/>
              <w:bottom w:val="single" w:sz="4" w:space="0" w:color="auto"/>
              <w:right w:val="single" w:sz="4" w:space="0" w:color="auto"/>
            </w:tcBorders>
            <w:shd w:val="clear" w:color="auto" w:fill="auto"/>
            <w:vAlign w:val="bottom"/>
            <w:hideMark/>
          </w:tcPr>
          <w:p w14:paraId="090B418E" w14:textId="77777777" w:rsidR="00C32E9B" w:rsidRPr="00EA5661" w:rsidRDefault="00C32E9B" w:rsidP="008E25EC">
            <w:pPr>
              <w:jc w:val="both"/>
              <w:rPr>
                <w:rFonts w:ascii="Arial Narrow" w:hAnsi="Arial Narrow" w:cs="Arial"/>
                <w:sz w:val="20"/>
                <w:szCs w:val="20"/>
                <w:lang w:val="es-MX" w:eastAsia="es-MX"/>
              </w:rPr>
            </w:pPr>
            <w:r w:rsidRPr="00EA5661">
              <w:rPr>
                <w:rFonts w:ascii="Arial Narrow" w:hAnsi="Arial Narrow" w:cs="Arial"/>
                <w:sz w:val="20"/>
                <w:szCs w:val="20"/>
                <w:lang w:val="es-MX" w:eastAsia="es-MX"/>
              </w:rPr>
              <w:t>CERTIFICADOS Y COPIAS CERTIFICADAS DE REGISTRO DE FIERROS Y SEÑALES PARA MARCAR GANADO Y MADERA</w:t>
            </w:r>
          </w:p>
        </w:tc>
        <w:tc>
          <w:tcPr>
            <w:tcW w:w="1418" w:type="dxa"/>
            <w:tcBorders>
              <w:top w:val="nil"/>
              <w:left w:val="nil"/>
              <w:bottom w:val="single" w:sz="4" w:space="0" w:color="auto"/>
              <w:right w:val="single" w:sz="12" w:space="0" w:color="auto"/>
            </w:tcBorders>
            <w:shd w:val="clear" w:color="auto" w:fill="auto"/>
            <w:noWrap/>
            <w:vAlign w:val="bottom"/>
            <w:hideMark/>
          </w:tcPr>
          <w:p w14:paraId="0FDE9152" w14:textId="77777777" w:rsidR="00C32E9B" w:rsidRPr="00EA5661" w:rsidRDefault="00C32E9B" w:rsidP="008E25EC">
            <w:pPr>
              <w:jc w:val="right"/>
              <w:rPr>
                <w:rFonts w:ascii="Arial Narrow" w:hAnsi="Arial Narrow" w:cs="Arial"/>
                <w:sz w:val="20"/>
                <w:szCs w:val="20"/>
                <w:lang w:val="es-MX" w:eastAsia="es-MX"/>
              </w:rPr>
            </w:pPr>
            <w:r w:rsidRPr="00EA5661">
              <w:rPr>
                <w:rFonts w:ascii="Arial Narrow" w:hAnsi="Arial Narrow" w:cs="Arial"/>
                <w:sz w:val="20"/>
                <w:szCs w:val="20"/>
                <w:lang w:val="es-MX" w:eastAsia="es-MX"/>
              </w:rPr>
              <w:t>422,356.50</w:t>
            </w:r>
          </w:p>
        </w:tc>
      </w:tr>
      <w:tr w:rsidR="00C32E9B" w:rsidRPr="00EA5661" w14:paraId="28230939" w14:textId="77777777" w:rsidTr="00076550">
        <w:trPr>
          <w:trHeight w:val="528"/>
        </w:trPr>
        <w:tc>
          <w:tcPr>
            <w:tcW w:w="863" w:type="dxa"/>
            <w:tcBorders>
              <w:top w:val="nil"/>
              <w:left w:val="single" w:sz="12" w:space="0" w:color="auto"/>
              <w:bottom w:val="single" w:sz="4" w:space="0" w:color="auto"/>
              <w:right w:val="single" w:sz="4" w:space="0" w:color="auto"/>
            </w:tcBorders>
            <w:shd w:val="clear" w:color="auto" w:fill="auto"/>
            <w:vAlign w:val="center"/>
            <w:hideMark/>
          </w:tcPr>
          <w:p w14:paraId="210C8747"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629" w:type="dxa"/>
            <w:tcBorders>
              <w:top w:val="nil"/>
              <w:left w:val="nil"/>
              <w:bottom w:val="single" w:sz="4" w:space="0" w:color="auto"/>
              <w:right w:val="single" w:sz="4" w:space="0" w:color="auto"/>
            </w:tcBorders>
            <w:shd w:val="clear" w:color="auto" w:fill="auto"/>
            <w:vAlign w:val="center"/>
            <w:hideMark/>
          </w:tcPr>
          <w:p w14:paraId="78AE81A9"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807" w:type="dxa"/>
            <w:tcBorders>
              <w:top w:val="nil"/>
              <w:left w:val="nil"/>
              <w:bottom w:val="single" w:sz="4" w:space="0" w:color="auto"/>
              <w:right w:val="single" w:sz="4" w:space="0" w:color="auto"/>
            </w:tcBorders>
            <w:shd w:val="clear" w:color="auto" w:fill="auto"/>
            <w:vAlign w:val="center"/>
            <w:hideMark/>
          </w:tcPr>
          <w:p w14:paraId="59B12C8D" w14:textId="77777777" w:rsidR="00C32E9B" w:rsidRPr="00EA5661" w:rsidRDefault="00C32E9B" w:rsidP="008E25EC">
            <w:pPr>
              <w:jc w:val="center"/>
              <w:rPr>
                <w:rFonts w:ascii="Arial Narrow" w:hAnsi="Arial Narrow" w:cs="Arial"/>
                <w:color w:val="000000"/>
                <w:sz w:val="20"/>
                <w:szCs w:val="20"/>
                <w:lang w:val="es-MX" w:eastAsia="es-MX"/>
              </w:rPr>
            </w:pPr>
            <w:r w:rsidRPr="00EA5661">
              <w:rPr>
                <w:rFonts w:ascii="Arial Narrow" w:hAnsi="Arial Narrow" w:cs="Arial"/>
                <w:color w:val="000000"/>
                <w:sz w:val="20"/>
                <w:szCs w:val="20"/>
                <w:lang w:val="es-MX" w:eastAsia="es-MX"/>
              </w:rPr>
              <w:t> </w:t>
            </w:r>
          </w:p>
        </w:tc>
        <w:tc>
          <w:tcPr>
            <w:tcW w:w="1151" w:type="dxa"/>
            <w:tcBorders>
              <w:top w:val="nil"/>
              <w:left w:val="nil"/>
              <w:bottom w:val="single" w:sz="4" w:space="0" w:color="auto"/>
              <w:right w:val="single" w:sz="4" w:space="0" w:color="auto"/>
            </w:tcBorders>
            <w:shd w:val="clear" w:color="auto" w:fill="auto"/>
            <w:noWrap/>
            <w:vAlign w:val="center"/>
            <w:hideMark/>
          </w:tcPr>
          <w:p w14:paraId="7D06F64F" w14:textId="77777777" w:rsidR="00C32E9B" w:rsidRPr="00EA5661" w:rsidRDefault="00C32E9B" w:rsidP="008E25EC">
            <w:pPr>
              <w:jc w:val="center"/>
              <w:rPr>
                <w:rFonts w:ascii="Arial Narrow" w:hAnsi="Arial Narrow" w:cs="Arial"/>
                <w:sz w:val="20"/>
                <w:szCs w:val="20"/>
                <w:lang w:val="es-MX" w:eastAsia="es-MX"/>
              </w:rPr>
            </w:pPr>
            <w:r w:rsidRPr="00EA5661">
              <w:rPr>
                <w:rFonts w:ascii="Arial Narrow" w:hAnsi="Arial Narrow" w:cs="Arial"/>
                <w:sz w:val="20"/>
                <w:szCs w:val="20"/>
                <w:lang w:val="es-MX" w:eastAsia="es-MX"/>
              </w:rPr>
              <w:t>430603</w:t>
            </w:r>
          </w:p>
        </w:tc>
        <w:tc>
          <w:tcPr>
            <w:tcW w:w="3906" w:type="dxa"/>
            <w:tcBorders>
              <w:top w:val="nil"/>
              <w:left w:val="nil"/>
              <w:bottom w:val="single" w:sz="4" w:space="0" w:color="auto"/>
              <w:right w:val="single" w:sz="4" w:space="0" w:color="auto"/>
            </w:tcBorders>
            <w:shd w:val="clear" w:color="auto" w:fill="auto"/>
            <w:vAlign w:val="bottom"/>
            <w:hideMark/>
          </w:tcPr>
          <w:p w14:paraId="7AE33587" w14:textId="77777777" w:rsidR="00C32E9B" w:rsidRPr="00EA5661" w:rsidRDefault="00C32E9B" w:rsidP="008E25EC">
            <w:pPr>
              <w:jc w:val="both"/>
              <w:rPr>
                <w:rFonts w:ascii="Arial Narrow" w:hAnsi="Arial Narrow" w:cs="Arial"/>
                <w:sz w:val="20"/>
                <w:szCs w:val="20"/>
                <w:lang w:val="es-MX" w:eastAsia="es-MX"/>
              </w:rPr>
            </w:pPr>
            <w:r w:rsidRPr="00EA5661">
              <w:rPr>
                <w:rFonts w:ascii="Arial Narrow" w:hAnsi="Arial Narrow" w:cs="Arial"/>
                <w:sz w:val="20"/>
                <w:szCs w:val="20"/>
                <w:lang w:val="es-MX" w:eastAsia="es-MX"/>
              </w:rPr>
              <w:t>CERTIFICACIÓN DEL NÚMERO OFICIAL Y ALINEAMIENTO</w:t>
            </w:r>
          </w:p>
        </w:tc>
        <w:tc>
          <w:tcPr>
            <w:tcW w:w="1418" w:type="dxa"/>
            <w:tcBorders>
              <w:top w:val="nil"/>
              <w:left w:val="nil"/>
              <w:bottom w:val="single" w:sz="4" w:space="0" w:color="auto"/>
              <w:right w:val="single" w:sz="12" w:space="0" w:color="auto"/>
            </w:tcBorders>
            <w:shd w:val="clear" w:color="auto" w:fill="auto"/>
            <w:noWrap/>
            <w:vAlign w:val="bottom"/>
            <w:hideMark/>
          </w:tcPr>
          <w:p w14:paraId="79896CE2" w14:textId="77777777" w:rsidR="00C32E9B" w:rsidRPr="00EA5661" w:rsidRDefault="00C32E9B" w:rsidP="008E25EC">
            <w:pPr>
              <w:jc w:val="right"/>
              <w:rPr>
                <w:rFonts w:ascii="Arial Narrow" w:hAnsi="Arial Narrow" w:cs="Arial"/>
                <w:sz w:val="20"/>
                <w:szCs w:val="20"/>
                <w:lang w:val="es-MX" w:eastAsia="es-MX"/>
              </w:rPr>
            </w:pPr>
            <w:r w:rsidRPr="00EA5661">
              <w:rPr>
                <w:rFonts w:ascii="Arial Narrow" w:hAnsi="Arial Narrow" w:cs="Arial"/>
                <w:sz w:val="20"/>
                <w:szCs w:val="20"/>
                <w:lang w:val="es-MX" w:eastAsia="es-MX"/>
              </w:rPr>
              <w:t>333,155.97</w:t>
            </w:r>
          </w:p>
        </w:tc>
      </w:tr>
      <w:tr w:rsidR="00C32E9B" w:rsidRPr="00EA5661" w14:paraId="79C1227E" w14:textId="77777777" w:rsidTr="00076550">
        <w:trPr>
          <w:trHeight w:val="276"/>
        </w:trPr>
        <w:tc>
          <w:tcPr>
            <w:tcW w:w="863" w:type="dxa"/>
            <w:tcBorders>
              <w:top w:val="nil"/>
              <w:left w:val="single" w:sz="12" w:space="0" w:color="auto"/>
              <w:bottom w:val="single" w:sz="4" w:space="0" w:color="auto"/>
              <w:right w:val="single" w:sz="4" w:space="0" w:color="auto"/>
            </w:tcBorders>
            <w:shd w:val="clear" w:color="auto" w:fill="auto"/>
            <w:vAlign w:val="center"/>
            <w:hideMark/>
          </w:tcPr>
          <w:p w14:paraId="63259191"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629" w:type="dxa"/>
            <w:tcBorders>
              <w:top w:val="nil"/>
              <w:left w:val="nil"/>
              <w:bottom w:val="single" w:sz="4" w:space="0" w:color="auto"/>
              <w:right w:val="single" w:sz="4" w:space="0" w:color="auto"/>
            </w:tcBorders>
            <w:shd w:val="clear" w:color="auto" w:fill="auto"/>
            <w:vAlign w:val="center"/>
            <w:hideMark/>
          </w:tcPr>
          <w:p w14:paraId="334E5AEB"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807" w:type="dxa"/>
            <w:tcBorders>
              <w:top w:val="nil"/>
              <w:left w:val="nil"/>
              <w:bottom w:val="single" w:sz="4" w:space="0" w:color="auto"/>
              <w:right w:val="single" w:sz="4" w:space="0" w:color="auto"/>
            </w:tcBorders>
            <w:shd w:val="clear" w:color="auto" w:fill="auto"/>
            <w:vAlign w:val="center"/>
            <w:hideMark/>
          </w:tcPr>
          <w:p w14:paraId="6002AAC8" w14:textId="77777777" w:rsidR="00C32E9B" w:rsidRPr="00EA5661" w:rsidRDefault="00C32E9B" w:rsidP="008E25EC">
            <w:pPr>
              <w:jc w:val="center"/>
              <w:rPr>
                <w:rFonts w:ascii="Arial Narrow" w:hAnsi="Arial Narrow" w:cs="Arial"/>
                <w:color w:val="000000"/>
                <w:sz w:val="20"/>
                <w:szCs w:val="20"/>
                <w:lang w:val="es-MX" w:eastAsia="es-MX"/>
              </w:rPr>
            </w:pPr>
            <w:r w:rsidRPr="00EA5661">
              <w:rPr>
                <w:rFonts w:ascii="Arial Narrow" w:hAnsi="Arial Narrow" w:cs="Arial"/>
                <w:color w:val="000000"/>
                <w:sz w:val="20"/>
                <w:szCs w:val="20"/>
                <w:lang w:val="es-MX" w:eastAsia="es-MX"/>
              </w:rPr>
              <w:t> </w:t>
            </w:r>
          </w:p>
        </w:tc>
        <w:tc>
          <w:tcPr>
            <w:tcW w:w="1151" w:type="dxa"/>
            <w:tcBorders>
              <w:top w:val="nil"/>
              <w:left w:val="nil"/>
              <w:bottom w:val="single" w:sz="4" w:space="0" w:color="auto"/>
              <w:right w:val="single" w:sz="4" w:space="0" w:color="auto"/>
            </w:tcBorders>
            <w:shd w:val="clear" w:color="auto" w:fill="auto"/>
            <w:noWrap/>
            <w:vAlign w:val="center"/>
            <w:hideMark/>
          </w:tcPr>
          <w:p w14:paraId="615EAA73" w14:textId="77777777" w:rsidR="00C32E9B" w:rsidRPr="00EA5661" w:rsidRDefault="00C32E9B" w:rsidP="008E25EC">
            <w:pPr>
              <w:jc w:val="center"/>
              <w:rPr>
                <w:rFonts w:ascii="Arial Narrow" w:hAnsi="Arial Narrow" w:cs="Arial"/>
                <w:sz w:val="20"/>
                <w:szCs w:val="20"/>
                <w:lang w:val="es-MX" w:eastAsia="es-MX"/>
              </w:rPr>
            </w:pPr>
            <w:r w:rsidRPr="00EA5661">
              <w:rPr>
                <w:rFonts w:ascii="Arial Narrow" w:hAnsi="Arial Narrow" w:cs="Arial"/>
                <w:sz w:val="20"/>
                <w:szCs w:val="20"/>
                <w:lang w:val="es-MX" w:eastAsia="es-MX"/>
              </w:rPr>
              <w:t>430604</w:t>
            </w:r>
          </w:p>
        </w:tc>
        <w:tc>
          <w:tcPr>
            <w:tcW w:w="3906" w:type="dxa"/>
            <w:tcBorders>
              <w:top w:val="nil"/>
              <w:left w:val="nil"/>
              <w:bottom w:val="single" w:sz="4" w:space="0" w:color="auto"/>
              <w:right w:val="single" w:sz="4" w:space="0" w:color="auto"/>
            </w:tcBorders>
            <w:shd w:val="clear" w:color="auto" w:fill="auto"/>
            <w:vAlign w:val="bottom"/>
            <w:hideMark/>
          </w:tcPr>
          <w:p w14:paraId="1911198E" w14:textId="77777777" w:rsidR="00C32E9B" w:rsidRPr="00EA5661" w:rsidRDefault="00C32E9B" w:rsidP="008E25EC">
            <w:pPr>
              <w:jc w:val="both"/>
              <w:rPr>
                <w:rFonts w:ascii="Arial Narrow" w:hAnsi="Arial Narrow" w:cs="Arial"/>
                <w:sz w:val="20"/>
                <w:szCs w:val="20"/>
                <w:lang w:val="es-MX" w:eastAsia="es-MX"/>
              </w:rPr>
            </w:pPr>
            <w:r w:rsidRPr="00EA5661">
              <w:rPr>
                <w:rFonts w:ascii="Arial Narrow" w:hAnsi="Arial Narrow" w:cs="Arial"/>
                <w:sz w:val="20"/>
                <w:szCs w:val="20"/>
                <w:lang w:val="es-MX" w:eastAsia="es-MX"/>
              </w:rPr>
              <w:t>CERTIFICACIÓN DE ACTA DE NACIMIENTO</w:t>
            </w:r>
          </w:p>
        </w:tc>
        <w:tc>
          <w:tcPr>
            <w:tcW w:w="1418" w:type="dxa"/>
            <w:tcBorders>
              <w:top w:val="nil"/>
              <w:left w:val="nil"/>
              <w:bottom w:val="single" w:sz="4" w:space="0" w:color="auto"/>
              <w:right w:val="single" w:sz="12" w:space="0" w:color="auto"/>
            </w:tcBorders>
            <w:shd w:val="clear" w:color="auto" w:fill="auto"/>
            <w:noWrap/>
            <w:vAlign w:val="bottom"/>
            <w:hideMark/>
          </w:tcPr>
          <w:p w14:paraId="400E257E" w14:textId="77777777" w:rsidR="00C32E9B" w:rsidRPr="00EA5661" w:rsidRDefault="00C32E9B" w:rsidP="008E25EC">
            <w:pPr>
              <w:jc w:val="right"/>
              <w:rPr>
                <w:rFonts w:ascii="Arial Narrow" w:hAnsi="Arial Narrow" w:cs="Arial"/>
                <w:sz w:val="20"/>
                <w:szCs w:val="20"/>
                <w:lang w:val="es-MX" w:eastAsia="es-MX"/>
              </w:rPr>
            </w:pPr>
            <w:r w:rsidRPr="00EA5661">
              <w:rPr>
                <w:rFonts w:ascii="Arial Narrow" w:hAnsi="Arial Narrow" w:cs="Arial"/>
                <w:sz w:val="20"/>
                <w:szCs w:val="20"/>
                <w:lang w:val="es-MX" w:eastAsia="es-MX"/>
              </w:rPr>
              <w:t>1,232,684.28</w:t>
            </w:r>
          </w:p>
        </w:tc>
      </w:tr>
      <w:tr w:rsidR="00C32E9B" w:rsidRPr="00EA5661" w14:paraId="1BF99412" w14:textId="77777777" w:rsidTr="00076550">
        <w:trPr>
          <w:trHeight w:val="820"/>
        </w:trPr>
        <w:tc>
          <w:tcPr>
            <w:tcW w:w="863" w:type="dxa"/>
            <w:tcBorders>
              <w:top w:val="nil"/>
              <w:left w:val="single" w:sz="12" w:space="0" w:color="auto"/>
              <w:bottom w:val="single" w:sz="4" w:space="0" w:color="auto"/>
              <w:right w:val="single" w:sz="4" w:space="0" w:color="auto"/>
            </w:tcBorders>
            <w:shd w:val="clear" w:color="auto" w:fill="auto"/>
            <w:vAlign w:val="center"/>
            <w:hideMark/>
          </w:tcPr>
          <w:p w14:paraId="0155462C"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629" w:type="dxa"/>
            <w:tcBorders>
              <w:top w:val="nil"/>
              <w:left w:val="nil"/>
              <w:bottom w:val="single" w:sz="4" w:space="0" w:color="auto"/>
              <w:right w:val="single" w:sz="4" w:space="0" w:color="auto"/>
            </w:tcBorders>
            <w:shd w:val="clear" w:color="auto" w:fill="auto"/>
            <w:vAlign w:val="center"/>
            <w:hideMark/>
          </w:tcPr>
          <w:p w14:paraId="3F71A5FB"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807" w:type="dxa"/>
            <w:tcBorders>
              <w:top w:val="nil"/>
              <w:left w:val="nil"/>
              <w:bottom w:val="single" w:sz="4" w:space="0" w:color="auto"/>
              <w:right w:val="single" w:sz="4" w:space="0" w:color="auto"/>
            </w:tcBorders>
            <w:shd w:val="clear" w:color="auto" w:fill="auto"/>
            <w:vAlign w:val="center"/>
            <w:hideMark/>
          </w:tcPr>
          <w:p w14:paraId="05F9572B" w14:textId="77777777" w:rsidR="00C32E9B" w:rsidRPr="00EA5661" w:rsidRDefault="00C32E9B" w:rsidP="008E25EC">
            <w:pPr>
              <w:jc w:val="center"/>
              <w:rPr>
                <w:rFonts w:ascii="Arial Narrow" w:hAnsi="Arial Narrow" w:cs="Arial"/>
                <w:color w:val="000000"/>
                <w:sz w:val="20"/>
                <w:szCs w:val="20"/>
                <w:lang w:val="es-MX" w:eastAsia="es-MX"/>
              </w:rPr>
            </w:pPr>
            <w:r w:rsidRPr="00EA5661">
              <w:rPr>
                <w:rFonts w:ascii="Arial Narrow" w:hAnsi="Arial Narrow" w:cs="Arial"/>
                <w:color w:val="000000"/>
                <w:sz w:val="20"/>
                <w:szCs w:val="20"/>
                <w:lang w:val="es-MX" w:eastAsia="es-MX"/>
              </w:rPr>
              <w:t> </w:t>
            </w:r>
          </w:p>
        </w:tc>
        <w:tc>
          <w:tcPr>
            <w:tcW w:w="1151" w:type="dxa"/>
            <w:tcBorders>
              <w:top w:val="nil"/>
              <w:left w:val="nil"/>
              <w:bottom w:val="single" w:sz="4" w:space="0" w:color="auto"/>
              <w:right w:val="single" w:sz="4" w:space="0" w:color="auto"/>
            </w:tcBorders>
            <w:shd w:val="clear" w:color="auto" w:fill="auto"/>
            <w:noWrap/>
            <w:vAlign w:val="center"/>
            <w:hideMark/>
          </w:tcPr>
          <w:p w14:paraId="4991C86A" w14:textId="77777777" w:rsidR="00C32E9B" w:rsidRPr="00EA5661" w:rsidRDefault="00C32E9B" w:rsidP="008E25EC">
            <w:pPr>
              <w:jc w:val="center"/>
              <w:rPr>
                <w:rFonts w:ascii="Arial Narrow" w:hAnsi="Arial Narrow" w:cs="Arial"/>
                <w:sz w:val="20"/>
                <w:szCs w:val="20"/>
                <w:lang w:val="es-MX" w:eastAsia="es-MX"/>
              </w:rPr>
            </w:pPr>
            <w:r w:rsidRPr="00EA5661">
              <w:rPr>
                <w:rFonts w:ascii="Arial Narrow" w:hAnsi="Arial Narrow" w:cs="Arial"/>
                <w:sz w:val="20"/>
                <w:szCs w:val="20"/>
                <w:lang w:val="es-MX" w:eastAsia="es-MX"/>
              </w:rPr>
              <w:t>430605</w:t>
            </w:r>
          </w:p>
        </w:tc>
        <w:tc>
          <w:tcPr>
            <w:tcW w:w="3906" w:type="dxa"/>
            <w:tcBorders>
              <w:top w:val="nil"/>
              <w:left w:val="nil"/>
              <w:bottom w:val="single" w:sz="4" w:space="0" w:color="auto"/>
              <w:right w:val="single" w:sz="4" w:space="0" w:color="auto"/>
            </w:tcBorders>
            <w:shd w:val="clear" w:color="auto" w:fill="auto"/>
            <w:vAlign w:val="bottom"/>
            <w:hideMark/>
          </w:tcPr>
          <w:p w14:paraId="5445BF5E" w14:textId="77777777" w:rsidR="00C32E9B" w:rsidRPr="00EA5661" w:rsidRDefault="00C32E9B" w:rsidP="008E25EC">
            <w:pPr>
              <w:jc w:val="both"/>
              <w:rPr>
                <w:rFonts w:ascii="Arial Narrow" w:hAnsi="Arial Narrow" w:cs="Arial"/>
                <w:sz w:val="20"/>
                <w:szCs w:val="20"/>
                <w:lang w:val="es-MX" w:eastAsia="es-MX"/>
              </w:rPr>
            </w:pPr>
            <w:r w:rsidRPr="00EA5661">
              <w:rPr>
                <w:rFonts w:ascii="Arial Narrow" w:hAnsi="Arial Narrow" w:cs="Arial"/>
                <w:sz w:val="20"/>
                <w:szCs w:val="20"/>
                <w:lang w:val="es-MX" w:eastAsia="es-MX"/>
              </w:rPr>
              <w:t>CERTIFICACIÓN DE ACTA DE DEFUNCIÓN, SUPERVIVENCIA, MATRIMONIO, FIRMAS Y CONSTANCIAS DE ACTOS POSITIVOS O NEGATIVOS</w:t>
            </w:r>
          </w:p>
        </w:tc>
        <w:tc>
          <w:tcPr>
            <w:tcW w:w="1418" w:type="dxa"/>
            <w:tcBorders>
              <w:top w:val="nil"/>
              <w:left w:val="nil"/>
              <w:bottom w:val="single" w:sz="4" w:space="0" w:color="auto"/>
              <w:right w:val="single" w:sz="12" w:space="0" w:color="auto"/>
            </w:tcBorders>
            <w:shd w:val="clear" w:color="auto" w:fill="auto"/>
            <w:noWrap/>
            <w:vAlign w:val="bottom"/>
            <w:hideMark/>
          </w:tcPr>
          <w:p w14:paraId="12CB4A99" w14:textId="77777777" w:rsidR="00C32E9B" w:rsidRPr="00EA5661" w:rsidRDefault="00C32E9B" w:rsidP="008E25EC">
            <w:pPr>
              <w:jc w:val="right"/>
              <w:rPr>
                <w:rFonts w:ascii="Arial Narrow" w:hAnsi="Arial Narrow" w:cs="Arial"/>
                <w:sz w:val="20"/>
                <w:szCs w:val="20"/>
                <w:lang w:val="es-MX" w:eastAsia="es-MX"/>
              </w:rPr>
            </w:pPr>
            <w:r w:rsidRPr="00EA5661">
              <w:rPr>
                <w:rFonts w:ascii="Arial Narrow" w:hAnsi="Arial Narrow" w:cs="Arial"/>
                <w:sz w:val="20"/>
                <w:szCs w:val="20"/>
                <w:lang w:val="es-MX" w:eastAsia="es-MX"/>
              </w:rPr>
              <w:t>483,552.42</w:t>
            </w:r>
          </w:p>
        </w:tc>
      </w:tr>
      <w:tr w:rsidR="00C32E9B" w:rsidRPr="00EA5661" w14:paraId="0EBA3D60" w14:textId="77777777" w:rsidTr="00076550">
        <w:trPr>
          <w:trHeight w:val="276"/>
        </w:trPr>
        <w:tc>
          <w:tcPr>
            <w:tcW w:w="863" w:type="dxa"/>
            <w:tcBorders>
              <w:top w:val="nil"/>
              <w:left w:val="single" w:sz="12" w:space="0" w:color="auto"/>
              <w:bottom w:val="single" w:sz="4" w:space="0" w:color="auto"/>
              <w:right w:val="single" w:sz="4" w:space="0" w:color="auto"/>
            </w:tcBorders>
            <w:shd w:val="clear" w:color="auto" w:fill="auto"/>
            <w:vAlign w:val="center"/>
            <w:hideMark/>
          </w:tcPr>
          <w:p w14:paraId="50B22AC3"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629" w:type="dxa"/>
            <w:tcBorders>
              <w:top w:val="nil"/>
              <w:left w:val="nil"/>
              <w:bottom w:val="single" w:sz="4" w:space="0" w:color="auto"/>
              <w:right w:val="single" w:sz="4" w:space="0" w:color="auto"/>
            </w:tcBorders>
            <w:shd w:val="clear" w:color="auto" w:fill="auto"/>
            <w:vAlign w:val="center"/>
            <w:hideMark/>
          </w:tcPr>
          <w:p w14:paraId="5E1F6BD5"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807" w:type="dxa"/>
            <w:tcBorders>
              <w:top w:val="nil"/>
              <w:left w:val="nil"/>
              <w:bottom w:val="single" w:sz="4" w:space="0" w:color="auto"/>
              <w:right w:val="single" w:sz="4" w:space="0" w:color="auto"/>
            </w:tcBorders>
            <w:shd w:val="clear" w:color="auto" w:fill="auto"/>
            <w:vAlign w:val="center"/>
            <w:hideMark/>
          </w:tcPr>
          <w:p w14:paraId="7678A0EB" w14:textId="77777777" w:rsidR="00C32E9B" w:rsidRPr="00EA5661" w:rsidRDefault="00C32E9B" w:rsidP="008E25EC">
            <w:pPr>
              <w:jc w:val="center"/>
              <w:rPr>
                <w:rFonts w:ascii="Arial Narrow" w:hAnsi="Arial Narrow" w:cs="Arial"/>
                <w:color w:val="000000"/>
                <w:sz w:val="20"/>
                <w:szCs w:val="20"/>
                <w:lang w:val="es-MX" w:eastAsia="es-MX"/>
              </w:rPr>
            </w:pPr>
            <w:r w:rsidRPr="00EA5661">
              <w:rPr>
                <w:rFonts w:ascii="Arial Narrow" w:hAnsi="Arial Narrow" w:cs="Arial"/>
                <w:color w:val="000000"/>
                <w:sz w:val="20"/>
                <w:szCs w:val="20"/>
                <w:lang w:val="es-MX" w:eastAsia="es-MX"/>
              </w:rPr>
              <w:t> </w:t>
            </w:r>
          </w:p>
        </w:tc>
        <w:tc>
          <w:tcPr>
            <w:tcW w:w="1151" w:type="dxa"/>
            <w:tcBorders>
              <w:top w:val="nil"/>
              <w:left w:val="nil"/>
              <w:bottom w:val="single" w:sz="4" w:space="0" w:color="auto"/>
              <w:right w:val="single" w:sz="4" w:space="0" w:color="auto"/>
            </w:tcBorders>
            <w:shd w:val="clear" w:color="auto" w:fill="auto"/>
            <w:noWrap/>
            <w:vAlign w:val="center"/>
            <w:hideMark/>
          </w:tcPr>
          <w:p w14:paraId="0CC24FB6" w14:textId="77777777" w:rsidR="00C32E9B" w:rsidRPr="00EA5661" w:rsidRDefault="00C32E9B" w:rsidP="008E25EC">
            <w:pPr>
              <w:jc w:val="center"/>
              <w:rPr>
                <w:rFonts w:ascii="Arial Narrow" w:hAnsi="Arial Narrow" w:cs="Arial"/>
                <w:sz w:val="20"/>
                <w:szCs w:val="20"/>
                <w:lang w:val="es-MX" w:eastAsia="es-MX"/>
              </w:rPr>
            </w:pPr>
            <w:r w:rsidRPr="00EA5661">
              <w:rPr>
                <w:rFonts w:ascii="Arial Narrow" w:hAnsi="Arial Narrow" w:cs="Arial"/>
                <w:sz w:val="20"/>
                <w:szCs w:val="20"/>
                <w:lang w:val="es-MX" w:eastAsia="es-MX"/>
              </w:rPr>
              <w:t>430606</w:t>
            </w:r>
          </w:p>
        </w:tc>
        <w:tc>
          <w:tcPr>
            <w:tcW w:w="3906" w:type="dxa"/>
            <w:tcBorders>
              <w:top w:val="nil"/>
              <w:left w:val="nil"/>
              <w:bottom w:val="single" w:sz="4" w:space="0" w:color="auto"/>
              <w:right w:val="single" w:sz="4" w:space="0" w:color="auto"/>
            </w:tcBorders>
            <w:shd w:val="clear" w:color="auto" w:fill="auto"/>
            <w:vAlign w:val="bottom"/>
            <w:hideMark/>
          </w:tcPr>
          <w:p w14:paraId="4FE42783" w14:textId="77777777" w:rsidR="00C32E9B" w:rsidRPr="00EA5661" w:rsidRDefault="00C32E9B" w:rsidP="008E25EC">
            <w:pPr>
              <w:jc w:val="both"/>
              <w:rPr>
                <w:rFonts w:ascii="Arial Narrow" w:hAnsi="Arial Narrow" w:cs="Arial"/>
                <w:sz w:val="20"/>
                <w:szCs w:val="20"/>
                <w:lang w:val="es-MX" w:eastAsia="es-MX"/>
              </w:rPr>
            </w:pPr>
            <w:r w:rsidRPr="00EA5661">
              <w:rPr>
                <w:rFonts w:ascii="Arial Narrow" w:hAnsi="Arial Narrow" w:cs="Arial"/>
                <w:sz w:val="20"/>
                <w:szCs w:val="20"/>
                <w:lang w:val="es-MX" w:eastAsia="es-MX"/>
              </w:rPr>
              <w:t>CERTIFICACIÓN DE ACTA DE DIVORCIO</w:t>
            </w:r>
          </w:p>
        </w:tc>
        <w:tc>
          <w:tcPr>
            <w:tcW w:w="1418" w:type="dxa"/>
            <w:tcBorders>
              <w:top w:val="nil"/>
              <w:left w:val="nil"/>
              <w:bottom w:val="single" w:sz="4" w:space="0" w:color="auto"/>
              <w:right w:val="single" w:sz="12" w:space="0" w:color="auto"/>
            </w:tcBorders>
            <w:shd w:val="clear" w:color="auto" w:fill="auto"/>
            <w:noWrap/>
            <w:vAlign w:val="bottom"/>
            <w:hideMark/>
          </w:tcPr>
          <w:p w14:paraId="7ECCB7F5" w14:textId="77777777" w:rsidR="00C32E9B" w:rsidRPr="00EA5661" w:rsidRDefault="00C32E9B" w:rsidP="008E25EC">
            <w:pPr>
              <w:jc w:val="right"/>
              <w:rPr>
                <w:rFonts w:ascii="Arial Narrow" w:hAnsi="Arial Narrow" w:cs="Arial"/>
                <w:sz w:val="20"/>
                <w:szCs w:val="20"/>
                <w:lang w:val="es-MX" w:eastAsia="es-MX"/>
              </w:rPr>
            </w:pPr>
            <w:r w:rsidRPr="00EA5661">
              <w:rPr>
                <w:rFonts w:ascii="Arial Narrow" w:hAnsi="Arial Narrow" w:cs="Arial"/>
                <w:sz w:val="20"/>
                <w:szCs w:val="20"/>
                <w:lang w:val="es-MX" w:eastAsia="es-MX"/>
              </w:rPr>
              <w:t>37,177.98</w:t>
            </w:r>
          </w:p>
        </w:tc>
      </w:tr>
      <w:tr w:rsidR="00C32E9B" w:rsidRPr="00EA5661" w14:paraId="59058F5F" w14:textId="77777777" w:rsidTr="00076550">
        <w:trPr>
          <w:trHeight w:val="528"/>
        </w:trPr>
        <w:tc>
          <w:tcPr>
            <w:tcW w:w="863" w:type="dxa"/>
            <w:tcBorders>
              <w:top w:val="nil"/>
              <w:left w:val="single" w:sz="12" w:space="0" w:color="auto"/>
              <w:bottom w:val="single" w:sz="4" w:space="0" w:color="auto"/>
              <w:right w:val="single" w:sz="4" w:space="0" w:color="auto"/>
            </w:tcBorders>
            <w:shd w:val="clear" w:color="auto" w:fill="auto"/>
            <w:vAlign w:val="center"/>
            <w:hideMark/>
          </w:tcPr>
          <w:p w14:paraId="19D139A9"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629" w:type="dxa"/>
            <w:tcBorders>
              <w:top w:val="nil"/>
              <w:left w:val="nil"/>
              <w:bottom w:val="single" w:sz="4" w:space="0" w:color="auto"/>
              <w:right w:val="single" w:sz="4" w:space="0" w:color="auto"/>
            </w:tcBorders>
            <w:shd w:val="clear" w:color="auto" w:fill="auto"/>
            <w:vAlign w:val="center"/>
            <w:hideMark/>
          </w:tcPr>
          <w:p w14:paraId="0A9DBB33"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807" w:type="dxa"/>
            <w:tcBorders>
              <w:top w:val="nil"/>
              <w:left w:val="nil"/>
              <w:bottom w:val="single" w:sz="4" w:space="0" w:color="auto"/>
              <w:right w:val="single" w:sz="4" w:space="0" w:color="auto"/>
            </w:tcBorders>
            <w:shd w:val="clear" w:color="auto" w:fill="auto"/>
            <w:vAlign w:val="center"/>
            <w:hideMark/>
          </w:tcPr>
          <w:p w14:paraId="60234CD9" w14:textId="77777777" w:rsidR="00C32E9B" w:rsidRPr="00EA5661" w:rsidRDefault="00C32E9B" w:rsidP="008E25EC">
            <w:pPr>
              <w:jc w:val="center"/>
              <w:rPr>
                <w:rFonts w:ascii="Arial Narrow" w:hAnsi="Arial Narrow" w:cs="Arial"/>
                <w:color w:val="000000"/>
                <w:sz w:val="20"/>
                <w:szCs w:val="20"/>
                <w:lang w:val="es-MX" w:eastAsia="es-MX"/>
              </w:rPr>
            </w:pPr>
            <w:r w:rsidRPr="00EA5661">
              <w:rPr>
                <w:rFonts w:ascii="Arial Narrow" w:hAnsi="Arial Narrow" w:cs="Arial"/>
                <w:color w:val="000000"/>
                <w:sz w:val="20"/>
                <w:szCs w:val="20"/>
                <w:lang w:val="es-MX" w:eastAsia="es-MX"/>
              </w:rPr>
              <w:t> </w:t>
            </w:r>
          </w:p>
        </w:tc>
        <w:tc>
          <w:tcPr>
            <w:tcW w:w="1151" w:type="dxa"/>
            <w:tcBorders>
              <w:top w:val="nil"/>
              <w:left w:val="nil"/>
              <w:bottom w:val="single" w:sz="4" w:space="0" w:color="auto"/>
              <w:right w:val="single" w:sz="4" w:space="0" w:color="auto"/>
            </w:tcBorders>
            <w:shd w:val="clear" w:color="auto" w:fill="auto"/>
            <w:noWrap/>
            <w:vAlign w:val="center"/>
            <w:hideMark/>
          </w:tcPr>
          <w:p w14:paraId="4547F8F3" w14:textId="77777777" w:rsidR="00C32E9B" w:rsidRPr="00EA5661" w:rsidRDefault="00C32E9B" w:rsidP="008E25EC">
            <w:pPr>
              <w:jc w:val="center"/>
              <w:rPr>
                <w:rFonts w:ascii="Arial Narrow" w:hAnsi="Arial Narrow" w:cs="Arial"/>
                <w:sz w:val="20"/>
                <w:szCs w:val="20"/>
                <w:lang w:val="es-MX" w:eastAsia="es-MX"/>
              </w:rPr>
            </w:pPr>
            <w:r w:rsidRPr="00EA5661">
              <w:rPr>
                <w:rFonts w:ascii="Arial Narrow" w:hAnsi="Arial Narrow" w:cs="Arial"/>
                <w:sz w:val="20"/>
                <w:szCs w:val="20"/>
                <w:lang w:val="es-MX" w:eastAsia="es-MX"/>
              </w:rPr>
              <w:t>430607</w:t>
            </w:r>
          </w:p>
        </w:tc>
        <w:tc>
          <w:tcPr>
            <w:tcW w:w="3906" w:type="dxa"/>
            <w:tcBorders>
              <w:top w:val="nil"/>
              <w:left w:val="nil"/>
              <w:bottom w:val="single" w:sz="4" w:space="0" w:color="auto"/>
              <w:right w:val="single" w:sz="4" w:space="0" w:color="auto"/>
            </w:tcBorders>
            <w:shd w:val="clear" w:color="auto" w:fill="auto"/>
            <w:vAlign w:val="bottom"/>
            <w:hideMark/>
          </w:tcPr>
          <w:p w14:paraId="5969D66F" w14:textId="77777777" w:rsidR="00C32E9B" w:rsidRPr="00EA5661" w:rsidRDefault="00C32E9B" w:rsidP="008E25EC">
            <w:pPr>
              <w:jc w:val="both"/>
              <w:rPr>
                <w:rFonts w:ascii="Arial Narrow" w:hAnsi="Arial Narrow" w:cs="Arial"/>
                <w:sz w:val="20"/>
                <w:szCs w:val="20"/>
                <w:lang w:val="es-MX" w:eastAsia="es-MX"/>
              </w:rPr>
            </w:pPr>
            <w:r w:rsidRPr="00EA5661">
              <w:rPr>
                <w:rFonts w:ascii="Arial Narrow" w:hAnsi="Arial Narrow" w:cs="Arial"/>
                <w:sz w:val="20"/>
                <w:szCs w:val="20"/>
                <w:lang w:val="es-MX" w:eastAsia="es-MX"/>
              </w:rPr>
              <w:t>CERTIFICACIÓN DE ACTAS DE RECONOCIMIENTO DE HIJOS</w:t>
            </w:r>
          </w:p>
        </w:tc>
        <w:tc>
          <w:tcPr>
            <w:tcW w:w="1418" w:type="dxa"/>
            <w:tcBorders>
              <w:top w:val="nil"/>
              <w:left w:val="nil"/>
              <w:bottom w:val="single" w:sz="4" w:space="0" w:color="auto"/>
              <w:right w:val="single" w:sz="12" w:space="0" w:color="auto"/>
            </w:tcBorders>
            <w:shd w:val="clear" w:color="auto" w:fill="auto"/>
            <w:noWrap/>
            <w:vAlign w:val="bottom"/>
            <w:hideMark/>
          </w:tcPr>
          <w:p w14:paraId="4C544C72" w14:textId="77777777" w:rsidR="00C32E9B" w:rsidRPr="00EA5661" w:rsidRDefault="00C32E9B" w:rsidP="008E25EC">
            <w:pPr>
              <w:jc w:val="right"/>
              <w:rPr>
                <w:rFonts w:ascii="Arial Narrow" w:hAnsi="Arial Narrow" w:cs="Arial"/>
                <w:sz w:val="20"/>
                <w:szCs w:val="20"/>
                <w:lang w:val="es-MX" w:eastAsia="es-MX"/>
              </w:rPr>
            </w:pPr>
            <w:r w:rsidRPr="00EA5661">
              <w:rPr>
                <w:rFonts w:ascii="Arial Narrow" w:hAnsi="Arial Narrow" w:cs="Arial"/>
                <w:sz w:val="20"/>
                <w:szCs w:val="20"/>
                <w:lang w:val="es-MX" w:eastAsia="es-MX"/>
              </w:rPr>
              <w:t>9,596.16</w:t>
            </w:r>
          </w:p>
        </w:tc>
      </w:tr>
      <w:tr w:rsidR="00C32E9B" w:rsidRPr="00EA5661" w14:paraId="73BCFE57" w14:textId="77777777" w:rsidTr="00076550">
        <w:trPr>
          <w:trHeight w:val="1124"/>
        </w:trPr>
        <w:tc>
          <w:tcPr>
            <w:tcW w:w="863" w:type="dxa"/>
            <w:tcBorders>
              <w:top w:val="nil"/>
              <w:left w:val="single" w:sz="12" w:space="0" w:color="auto"/>
              <w:bottom w:val="single" w:sz="4" w:space="0" w:color="auto"/>
              <w:right w:val="single" w:sz="4" w:space="0" w:color="auto"/>
            </w:tcBorders>
            <w:shd w:val="clear" w:color="auto" w:fill="auto"/>
            <w:vAlign w:val="center"/>
            <w:hideMark/>
          </w:tcPr>
          <w:p w14:paraId="178A682C"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629" w:type="dxa"/>
            <w:tcBorders>
              <w:top w:val="nil"/>
              <w:left w:val="nil"/>
              <w:bottom w:val="single" w:sz="4" w:space="0" w:color="auto"/>
              <w:right w:val="single" w:sz="4" w:space="0" w:color="auto"/>
            </w:tcBorders>
            <w:shd w:val="clear" w:color="auto" w:fill="auto"/>
            <w:vAlign w:val="center"/>
            <w:hideMark/>
          </w:tcPr>
          <w:p w14:paraId="33CB2A8A"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807" w:type="dxa"/>
            <w:tcBorders>
              <w:top w:val="nil"/>
              <w:left w:val="nil"/>
              <w:bottom w:val="single" w:sz="4" w:space="0" w:color="auto"/>
              <w:right w:val="single" w:sz="4" w:space="0" w:color="auto"/>
            </w:tcBorders>
            <w:shd w:val="clear" w:color="auto" w:fill="auto"/>
            <w:vAlign w:val="center"/>
            <w:hideMark/>
          </w:tcPr>
          <w:p w14:paraId="142BBFB6" w14:textId="77777777" w:rsidR="00C32E9B" w:rsidRPr="00EA5661" w:rsidRDefault="00C32E9B" w:rsidP="008E25EC">
            <w:pPr>
              <w:jc w:val="center"/>
              <w:rPr>
                <w:rFonts w:ascii="Arial Narrow" w:hAnsi="Arial Narrow" w:cs="Arial"/>
                <w:color w:val="000000"/>
                <w:sz w:val="20"/>
                <w:szCs w:val="20"/>
                <w:lang w:val="es-MX" w:eastAsia="es-MX"/>
              </w:rPr>
            </w:pPr>
            <w:r w:rsidRPr="00EA5661">
              <w:rPr>
                <w:rFonts w:ascii="Arial Narrow" w:hAnsi="Arial Narrow" w:cs="Arial"/>
                <w:color w:val="000000"/>
                <w:sz w:val="20"/>
                <w:szCs w:val="20"/>
                <w:lang w:val="es-MX" w:eastAsia="es-MX"/>
              </w:rPr>
              <w:t> </w:t>
            </w:r>
          </w:p>
        </w:tc>
        <w:tc>
          <w:tcPr>
            <w:tcW w:w="1151" w:type="dxa"/>
            <w:tcBorders>
              <w:top w:val="nil"/>
              <w:left w:val="nil"/>
              <w:bottom w:val="single" w:sz="4" w:space="0" w:color="auto"/>
              <w:right w:val="single" w:sz="4" w:space="0" w:color="auto"/>
            </w:tcBorders>
            <w:shd w:val="clear" w:color="auto" w:fill="auto"/>
            <w:noWrap/>
            <w:vAlign w:val="center"/>
            <w:hideMark/>
          </w:tcPr>
          <w:p w14:paraId="6D6658D8" w14:textId="77777777" w:rsidR="00C32E9B" w:rsidRPr="00EA5661" w:rsidRDefault="00C32E9B" w:rsidP="008E25EC">
            <w:pPr>
              <w:jc w:val="center"/>
              <w:rPr>
                <w:rFonts w:ascii="Arial Narrow" w:hAnsi="Arial Narrow" w:cs="Arial"/>
                <w:sz w:val="20"/>
                <w:szCs w:val="20"/>
                <w:lang w:val="es-MX" w:eastAsia="es-MX"/>
              </w:rPr>
            </w:pPr>
            <w:r w:rsidRPr="00EA5661">
              <w:rPr>
                <w:rFonts w:ascii="Arial Narrow" w:hAnsi="Arial Narrow" w:cs="Arial"/>
                <w:sz w:val="20"/>
                <w:szCs w:val="20"/>
                <w:lang w:val="es-MX" w:eastAsia="es-MX"/>
              </w:rPr>
              <w:t>430609</w:t>
            </w:r>
          </w:p>
        </w:tc>
        <w:tc>
          <w:tcPr>
            <w:tcW w:w="3906" w:type="dxa"/>
            <w:tcBorders>
              <w:top w:val="nil"/>
              <w:left w:val="nil"/>
              <w:bottom w:val="single" w:sz="4" w:space="0" w:color="auto"/>
              <w:right w:val="single" w:sz="4" w:space="0" w:color="auto"/>
            </w:tcBorders>
            <w:shd w:val="clear" w:color="auto" w:fill="auto"/>
            <w:vAlign w:val="bottom"/>
            <w:hideMark/>
          </w:tcPr>
          <w:p w14:paraId="5136C9AF" w14:textId="77777777" w:rsidR="00C32E9B" w:rsidRPr="00EA5661" w:rsidRDefault="00C32E9B" w:rsidP="008E25EC">
            <w:pPr>
              <w:jc w:val="both"/>
              <w:rPr>
                <w:rFonts w:ascii="Arial Narrow" w:hAnsi="Arial Narrow" w:cs="Arial"/>
                <w:sz w:val="20"/>
                <w:szCs w:val="20"/>
                <w:lang w:val="es-MX" w:eastAsia="es-MX"/>
              </w:rPr>
            </w:pPr>
            <w:r w:rsidRPr="00EA5661">
              <w:rPr>
                <w:rFonts w:ascii="Arial Narrow" w:hAnsi="Arial Narrow" w:cs="Arial"/>
                <w:sz w:val="20"/>
                <w:szCs w:val="20"/>
                <w:lang w:val="es-MX" w:eastAsia="es-MX"/>
              </w:rPr>
              <w:t>ACTO DE RECONOCIMIENTO, DE SUPERVIVENCIA, POR EMANCIPACIÓN, CUANDO EL INCAPACITADO TENGA BIENES Y ENTRA A ADMINISTRARLOS, Y POR ACTA DE TUTELA, CUANDO EL INTERESADO TENGA BIENES.</w:t>
            </w:r>
          </w:p>
        </w:tc>
        <w:tc>
          <w:tcPr>
            <w:tcW w:w="1418" w:type="dxa"/>
            <w:tcBorders>
              <w:top w:val="nil"/>
              <w:left w:val="nil"/>
              <w:bottom w:val="single" w:sz="4" w:space="0" w:color="auto"/>
              <w:right w:val="single" w:sz="12" w:space="0" w:color="auto"/>
            </w:tcBorders>
            <w:shd w:val="clear" w:color="auto" w:fill="auto"/>
            <w:noWrap/>
            <w:vAlign w:val="bottom"/>
            <w:hideMark/>
          </w:tcPr>
          <w:p w14:paraId="3DE4206E" w14:textId="77777777" w:rsidR="00C32E9B" w:rsidRPr="00EA5661" w:rsidRDefault="00C32E9B" w:rsidP="008E25EC">
            <w:pPr>
              <w:jc w:val="right"/>
              <w:rPr>
                <w:rFonts w:ascii="Arial Narrow" w:hAnsi="Arial Narrow" w:cs="Arial"/>
                <w:sz w:val="20"/>
                <w:szCs w:val="20"/>
                <w:lang w:val="es-MX" w:eastAsia="es-MX"/>
              </w:rPr>
            </w:pPr>
            <w:r w:rsidRPr="00EA5661">
              <w:rPr>
                <w:rFonts w:ascii="Arial Narrow" w:hAnsi="Arial Narrow" w:cs="Arial"/>
                <w:sz w:val="20"/>
                <w:szCs w:val="20"/>
                <w:lang w:val="es-MX" w:eastAsia="es-MX"/>
              </w:rPr>
              <w:t>0.00</w:t>
            </w:r>
          </w:p>
        </w:tc>
      </w:tr>
      <w:tr w:rsidR="00C32E9B" w:rsidRPr="00EA5661" w14:paraId="47E9A74D" w14:textId="77777777" w:rsidTr="00076550">
        <w:trPr>
          <w:trHeight w:val="559"/>
        </w:trPr>
        <w:tc>
          <w:tcPr>
            <w:tcW w:w="863" w:type="dxa"/>
            <w:tcBorders>
              <w:top w:val="nil"/>
              <w:left w:val="single" w:sz="12" w:space="0" w:color="auto"/>
              <w:bottom w:val="single" w:sz="4" w:space="0" w:color="auto"/>
              <w:right w:val="single" w:sz="4" w:space="0" w:color="auto"/>
            </w:tcBorders>
            <w:shd w:val="clear" w:color="auto" w:fill="auto"/>
            <w:vAlign w:val="center"/>
            <w:hideMark/>
          </w:tcPr>
          <w:p w14:paraId="34763C67"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629" w:type="dxa"/>
            <w:tcBorders>
              <w:top w:val="nil"/>
              <w:left w:val="nil"/>
              <w:bottom w:val="single" w:sz="4" w:space="0" w:color="auto"/>
              <w:right w:val="single" w:sz="4" w:space="0" w:color="auto"/>
            </w:tcBorders>
            <w:shd w:val="clear" w:color="auto" w:fill="auto"/>
            <w:vAlign w:val="center"/>
            <w:hideMark/>
          </w:tcPr>
          <w:p w14:paraId="36F80B5E"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807" w:type="dxa"/>
            <w:tcBorders>
              <w:top w:val="nil"/>
              <w:left w:val="nil"/>
              <w:bottom w:val="single" w:sz="4" w:space="0" w:color="auto"/>
              <w:right w:val="single" w:sz="4" w:space="0" w:color="auto"/>
            </w:tcBorders>
            <w:shd w:val="clear" w:color="auto" w:fill="auto"/>
            <w:vAlign w:val="center"/>
            <w:hideMark/>
          </w:tcPr>
          <w:p w14:paraId="64D8E7B8" w14:textId="77777777" w:rsidR="00C32E9B" w:rsidRPr="00EA5661" w:rsidRDefault="00C32E9B" w:rsidP="008E25EC">
            <w:pPr>
              <w:jc w:val="center"/>
              <w:rPr>
                <w:rFonts w:ascii="Arial Narrow" w:hAnsi="Arial Narrow" w:cs="Arial"/>
                <w:color w:val="000000"/>
                <w:sz w:val="20"/>
                <w:szCs w:val="20"/>
                <w:lang w:val="es-MX" w:eastAsia="es-MX"/>
              </w:rPr>
            </w:pPr>
            <w:r w:rsidRPr="00EA5661">
              <w:rPr>
                <w:rFonts w:ascii="Arial Narrow" w:hAnsi="Arial Narrow" w:cs="Arial"/>
                <w:color w:val="000000"/>
                <w:sz w:val="20"/>
                <w:szCs w:val="20"/>
                <w:lang w:val="es-MX" w:eastAsia="es-MX"/>
              </w:rPr>
              <w:t> </w:t>
            </w:r>
          </w:p>
        </w:tc>
        <w:tc>
          <w:tcPr>
            <w:tcW w:w="1151" w:type="dxa"/>
            <w:tcBorders>
              <w:top w:val="nil"/>
              <w:left w:val="nil"/>
              <w:bottom w:val="single" w:sz="4" w:space="0" w:color="auto"/>
              <w:right w:val="single" w:sz="4" w:space="0" w:color="auto"/>
            </w:tcBorders>
            <w:shd w:val="clear" w:color="auto" w:fill="auto"/>
            <w:noWrap/>
            <w:vAlign w:val="center"/>
            <w:hideMark/>
          </w:tcPr>
          <w:p w14:paraId="703E5E20" w14:textId="77777777" w:rsidR="00C32E9B" w:rsidRPr="00EA5661" w:rsidRDefault="00C32E9B" w:rsidP="008E25EC">
            <w:pPr>
              <w:jc w:val="center"/>
              <w:rPr>
                <w:rFonts w:ascii="Arial Narrow" w:hAnsi="Arial Narrow" w:cs="Arial"/>
                <w:sz w:val="20"/>
                <w:szCs w:val="20"/>
                <w:lang w:val="es-MX" w:eastAsia="es-MX"/>
              </w:rPr>
            </w:pPr>
            <w:r w:rsidRPr="00EA5661">
              <w:rPr>
                <w:rFonts w:ascii="Arial Narrow" w:hAnsi="Arial Narrow" w:cs="Arial"/>
                <w:sz w:val="20"/>
                <w:szCs w:val="20"/>
                <w:lang w:val="es-MX" w:eastAsia="es-MX"/>
              </w:rPr>
              <w:t>430610</w:t>
            </w:r>
          </w:p>
        </w:tc>
        <w:tc>
          <w:tcPr>
            <w:tcW w:w="3906" w:type="dxa"/>
            <w:tcBorders>
              <w:top w:val="nil"/>
              <w:left w:val="nil"/>
              <w:bottom w:val="single" w:sz="4" w:space="0" w:color="auto"/>
              <w:right w:val="single" w:sz="4" w:space="0" w:color="auto"/>
            </w:tcBorders>
            <w:shd w:val="clear" w:color="auto" w:fill="auto"/>
            <w:vAlign w:val="bottom"/>
            <w:hideMark/>
          </w:tcPr>
          <w:p w14:paraId="5FBC2ADF" w14:textId="77777777" w:rsidR="00C32E9B" w:rsidRPr="00EA5661" w:rsidRDefault="00C32E9B" w:rsidP="008E25EC">
            <w:pPr>
              <w:jc w:val="both"/>
              <w:rPr>
                <w:rFonts w:ascii="Arial Narrow" w:hAnsi="Arial Narrow" w:cs="Arial"/>
                <w:sz w:val="20"/>
                <w:szCs w:val="20"/>
                <w:lang w:val="es-MX" w:eastAsia="es-MX"/>
              </w:rPr>
            </w:pPr>
            <w:r w:rsidRPr="00EA5661">
              <w:rPr>
                <w:rFonts w:ascii="Arial Narrow" w:hAnsi="Arial Narrow" w:cs="Arial"/>
                <w:sz w:val="20"/>
                <w:szCs w:val="20"/>
                <w:lang w:val="es-MX" w:eastAsia="es-MX"/>
              </w:rPr>
              <w:t>CELEBRACIÓN DE MATRIMONIO EFECTUADO A DOMICILIO EN HORAS HÁBILES</w:t>
            </w:r>
          </w:p>
        </w:tc>
        <w:tc>
          <w:tcPr>
            <w:tcW w:w="1418" w:type="dxa"/>
            <w:tcBorders>
              <w:top w:val="nil"/>
              <w:left w:val="nil"/>
              <w:bottom w:val="single" w:sz="4" w:space="0" w:color="auto"/>
              <w:right w:val="single" w:sz="12" w:space="0" w:color="auto"/>
            </w:tcBorders>
            <w:shd w:val="clear" w:color="auto" w:fill="auto"/>
            <w:noWrap/>
            <w:vAlign w:val="bottom"/>
            <w:hideMark/>
          </w:tcPr>
          <w:p w14:paraId="50C59B75" w14:textId="77777777" w:rsidR="00C32E9B" w:rsidRPr="00EA5661" w:rsidRDefault="00C32E9B" w:rsidP="008E25EC">
            <w:pPr>
              <w:jc w:val="right"/>
              <w:rPr>
                <w:rFonts w:ascii="Arial Narrow" w:hAnsi="Arial Narrow" w:cs="Arial"/>
                <w:sz w:val="20"/>
                <w:szCs w:val="20"/>
                <w:lang w:val="es-MX" w:eastAsia="es-MX"/>
              </w:rPr>
            </w:pPr>
            <w:r w:rsidRPr="00EA5661">
              <w:rPr>
                <w:rFonts w:ascii="Arial Narrow" w:hAnsi="Arial Narrow" w:cs="Arial"/>
                <w:sz w:val="20"/>
                <w:szCs w:val="20"/>
                <w:lang w:val="es-MX" w:eastAsia="es-MX"/>
              </w:rPr>
              <w:t>0.00</w:t>
            </w:r>
          </w:p>
        </w:tc>
      </w:tr>
      <w:tr w:rsidR="00C32E9B" w:rsidRPr="00EA5661" w14:paraId="649D43DB" w14:textId="77777777" w:rsidTr="00076550">
        <w:trPr>
          <w:trHeight w:val="553"/>
        </w:trPr>
        <w:tc>
          <w:tcPr>
            <w:tcW w:w="863" w:type="dxa"/>
            <w:tcBorders>
              <w:top w:val="nil"/>
              <w:left w:val="single" w:sz="12" w:space="0" w:color="auto"/>
              <w:bottom w:val="single" w:sz="4" w:space="0" w:color="auto"/>
              <w:right w:val="single" w:sz="4" w:space="0" w:color="auto"/>
            </w:tcBorders>
            <w:shd w:val="clear" w:color="auto" w:fill="auto"/>
            <w:vAlign w:val="center"/>
            <w:hideMark/>
          </w:tcPr>
          <w:p w14:paraId="69C41FF8"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629" w:type="dxa"/>
            <w:tcBorders>
              <w:top w:val="nil"/>
              <w:left w:val="nil"/>
              <w:bottom w:val="single" w:sz="4" w:space="0" w:color="auto"/>
              <w:right w:val="single" w:sz="4" w:space="0" w:color="auto"/>
            </w:tcBorders>
            <w:shd w:val="clear" w:color="auto" w:fill="auto"/>
            <w:vAlign w:val="center"/>
            <w:hideMark/>
          </w:tcPr>
          <w:p w14:paraId="240B559F"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807" w:type="dxa"/>
            <w:tcBorders>
              <w:top w:val="nil"/>
              <w:left w:val="nil"/>
              <w:bottom w:val="single" w:sz="4" w:space="0" w:color="auto"/>
              <w:right w:val="single" w:sz="4" w:space="0" w:color="auto"/>
            </w:tcBorders>
            <w:shd w:val="clear" w:color="auto" w:fill="auto"/>
            <w:vAlign w:val="center"/>
            <w:hideMark/>
          </w:tcPr>
          <w:p w14:paraId="61E07725" w14:textId="77777777" w:rsidR="00C32E9B" w:rsidRPr="00EA5661" w:rsidRDefault="00C32E9B" w:rsidP="008E25EC">
            <w:pPr>
              <w:jc w:val="center"/>
              <w:rPr>
                <w:rFonts w:ascii="Arial Narrow" w:hAnsi="Arial Narrow" w:cs="Arial"/>
                <w:color w:val="000000"/>
                <w:sz w:val="20"/>
                <w:szCs w:val="20"/>
                <w:lang w:val="es-MX" w:eastAsia="es-MX"/>
              </w:rPr>
            </w:pPr>
            <w:r w:rsidRPr="00EA5661">
              <w:rPr>
                <w:rFonts w:ascii="Arial Narrow" w:hAnsi="Arial Narrow" w:cs="Arial"/>
                <w:color w:val="000000"/>
                <w:sz w:val="20"/>
                <w:szCs w:val="20"/>
                <w:lang w:val="es-MX" w:eastAsia="es-MX"/>
              </w:rPr>
              <w:t> </w:t>
            </w:r>
          </w:p>
        </w:tc>
        <w:tc>
          <w:tcPr>
            <w:tcW w:w="1151" w:type="dxa"/>
            <w:tcBorders>
              <w:top w:val="nil"/>
              <w:left w:val="nil"/>
              <w:bottom w:val="single" w:sz="4" w:space="0" w:color="auto"/>
              <w:right w:val="single" w:sz="4" w:space="0" w:color="auto"/>
            </w:tcBorders>
            <w:shd w:val="clear" w:color="auto" w:fill="auto"/>
            <w:noWrap/>
            <w:vAlign w:val="center"/>
            <w:hideMark/>
          </w:tcPr>
          <w:p w14:paraId="7B47C418" w14:textId="77777777" w:rsidR="00C32E9B" w:rsidRPr="00EA5661" w:rsidRDefault="00C32E9B" w:rsidP="008E25EC">
            <w:pPr>
              <w:jc w:val="center"/>
              <w:rPr>
                <w:rFonts w:ascii="Arial Narrow" w:hAnsi="Arial Narrow" w:cs="Arial"/>
                <w:sz w:val="20"/>
                <w:szCs w:val="20"/>
                <w:lang w:val="es-MX" w:eastAsia="es-MX"/>
              </w:rPr>
            </w:pPr>
            <w:r w:rsidRPr="00EA5661">
              <w:rPr>
                <w:rFonts w:ascii="Arial Narrow" w:hAnsi="Arial Narrow" w:cs="Arial"/>
                <w:sz w:val="20"/>
                <w:szCs w:val="20"/>
                <w:lang w:val="es-MX" w:eastAsia="es-MX"/>
              </w:rPr>
              <w:t>430611</w:t>
            </w:r>
          </w:p>
        </w:tc>
        <w:tc>
          <w:tcPr>
            <w:tcW w:w="3906" w:type="dxa"/>
            <w:tcBorders>
              <w:top w:val="nil"/>
              <w:left w:val="nil"/>
              <w:bottom w:val="single" w:sz="4" w:space="0" w:color="auto"/>
              <w:right w:val="single" w:sz="4" w:space="0" w:color="auto"/>
            </w:tcBorders>
            <w:shd w:val="clear" w:color="auto" w:fill="auto"/>
            <w:vAlign w:val="bottom"/>
            <w:hideMark/>
          </w:tcPr>
          <w:p w14:paraId="67984524" w14:textId="77777777" w:rsidR="00C32E9B" w:rsidRPr="00EA5661" w:rsidRDefault="00C32E9B" w:rsidP="008E25EC">
            <w:pPr>
              <w:jc w:val="both"/>
              <w:rPr>
                <w:rFonts w:ascii="Arial Narrow" w:hAnsi="Arial Narrow" w:cs="Arial"/>
                <w:sz w:val="20"/>
                <w:szCs w:val="20"/>
                <w:lang w:val="es-MX" w:eastAsia="es-MX"/>
              </w:rPr>
            </w:pPr>
            <w:r w:rsidRPr="00EA5661">
              <w:rPr>
                <w:rFonts w:ascii="Arial Narrow" w:hAnsi="Arial Narrow" w:cs="Arial"/>
                <w:sz w:val="20"/>
                <w:szCs w:val="20"/>
                <w:lang w:val="es-MX" w:eastAsia="es-MX"/>
              </w:rPr>
              <w:t>CELEBRACIÓN DE MATRIMONIO EFECTUADO A DOMICILIO EN HORAS EXTRAORDINARIAS</w:t>
            </w:r>
          </w:p>
        </w:tc>
        <w:tc>
          <w:tcPr>
            <w:tcW w:w="1418" w:type="dxa"/>
            <w:tcBorders>
              <w:top w:val="nil"/>
              <w:left w:val="nil"/>
              <w:bottom w:val="single" w:sz="4" w:space="0" w:color="auto"/>
              <w:right w:val="single" w:sz="12" w:space="0" w:color="auto"/>
            </w:tcBorders>
            <w:shd w:val="clear" w:color="auto" w:fill="auto"/>
            <w:noWrap/>
            <w:vAlign w:val="bottom"/>
            <w:hideMark/>
          </w:tcPr>
          <w:p w14:paraId="57A15DED" w14:textId="77777777" w:rsidR="00C32E9B" w:rsidRPr="00EA5661" w:rsidRDefault="00C32E9B" w:rsidP="008E25EC">
            <w:pPr>
              <w:jc w:val="right"/>
              <w:rPr>
                <w:rFonts w:ascii="Arial Narrow" w:hAnsi="Arial Narrow" w:cs="Arial"/>
                <w:sz w:val="20"/>
                <w:szCs w:val="20"/>
                <w:lang w:val="es-MX" w:eastAsia="es-MX"/>
              </w:rPr>
            </w:pPr>
            <w:r w:rsidRPr="00EA5661">
              <w:rPr>
                <w:rFonts w:ascii="Arial Narrow" w:hAnsi="Arial Narrow" w:cs="Arial"/>
                <w:sz w:val="20"/>
                <w:szCs w:val="20"/>
                <w:lang w:val="es-MX" w:eastAsia="es-MX"/>
              </w:rPr>
              <w:t>45,294.00</w:t>
            </w:r>
          </w:p>
        </w:tc>
      </w:tr>
      <w:tr w:rsidR="00C32E9B" w:rsidRPr="00EA5661" w14:paraId="1BE1A61E" w14:textId="77777777" w:rsidTr="0025392D">
        <w:trPr>
          <w:trHeight w:val="561"/>
        </w:trPr>
        <w:tc>
          <w:tcPr>
            <w:tcW w:w="863" w:type="dxa"/>
            <w:tcBorders>
              <w:top w:val="nil"/>
              <w:left w:val="single" w:sz="12" w:space="0" w:color="auto"/>
              <w:bottom w:val="single" w:sz="4" w:space="0" w:color="auto"/>
              <w:right w:val="single" w:sz="4" w:space="0" w:color="auto"/>
            </w:tcBorders>
            <w:shd w:val="clear" w:color="auto" w:fill="auto"/>
            <w:vAlign w:val="center"/>
            <w:hideMark/>
          </w:tcPr>
          <w:p w14:paraId="004124F2"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629" w:type="dxa"/>
            <w:tcBorders>
              <w:top w:val="nil"/>
              <w:left w:val="nil"/>
              <w:bottom w:val="single" w:sz="4" w:space="0" w:color="auto"/>
              <w:right w:val="single" w:sz="4" w:space="0" w:color="auto"/>
            </w:tcBorders>
            <w:shd w:val="clear" w:color="auto" w:fill="auto"/>
            <w:vAlign w:val="center"/>
            <w:hideMark/>
          </w:tcPr>
          <w:p w14:paraId="5E32F91B"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807" w:type="dxa"/>
            <w:tcBorders>
              <w:top w:val="nil"/>
              <w:left w:val="nil"/>
              <w:bottom w:val="single" w:sz="4" w:space="0" w:color="auto"/>
              <w:right w:val="single" w:sz="4" w:space="0" w:color="auto"/>
            </w:tcBorders>
            <w:shd w:val="clear" w:color="auto" w:fill="auto"/>
            <w:vAlign w:val="center"/>
            <w:hideMark/>
          </w:tcPr>
          <w:p w14:paraId="648B6C8E" w14:textId="77777777" w:rsidR="00C32E9B" w:rsidRPr="00EA5661" w:rsidRDefault="00C32E9B" w:rsidP="008E25EC">
            <w:pPr>
              <w:jc w:val="center"/>
              <w:rPr>
                <w:rFonts w:ascii="Arial Narrow" w:hAnsi="Arial Narrow" w:cs="Arial"/>
                <w:color w:val="000000"/>
                <w:sz w:val="20"/>
                <w:szCs w:val="20"/>
                <w:lang w:val="es-MX" w:eastAsia="es-MX"/>
              </w:rPr>
            </w:pPr>
            <w:r w:rsidRPr="00EA5661">
              <w:rPr>
                <w:rFonts w:ascii="Arial Narrow" w:hAnsi="Arial Narrow" w:cs="Arial"/>
                <w:color w:val="000000"/>
                <w:sz w:val="20"/>
                <w:szCs w:val="20"/>
                <w:lang w:val="es-MX" w:eastAsia="es-MX"/>
              </w:rPr>
              <w:t> </w:t>
            </w:r>
          </w:p>
        </w:tc>
        <w:tc>
          <w:tcPr>
            <w:tcW w:w="1151" w:type="dxa"/>
            <w:tcBorders>
              <w:top w:val="nil"/>
              <w:left w:val="nil"/>
              <w:bottom w:val="single" w:sz="4" w:space="0" w:color="auto"/>
              <w:right w:val="single" w:sz="4" w:space="0" w:color="auto"/>
            </w:tcBorders>
            <w:shd w:val="clear" w:color="auto" w:fill="auto"/>
            <w:noWrap/>
            <w:vAlign w:val="center"/>
            <w:hideMark/>
          </w:tcPr>
          <w:p w14:paraId="53D07374" w14:textId="77777777" w:rsidR="00C32E9B" w:rsidRPr="00EA5661" w:rsidRDefault="00C32E9B" w:rsidP="008E25EC">
            <w:pPr>
              <w:jc w:val="center"/>
              <w:rPr>
                <w:rFonts w:ascii="Arial Narrow" w:hAnsi="Arial Narrow" w:cs="Arial"/>
                <w:sz w:val="20"/>
                <w:szCs w:val="20"/>
                <w:lang w:val="es-MX" w:eastAsia="es-MX"/>
              </w:rPr>
            </w:pPr>
            <w:r w:rsidRPr="00EA5661">
              <w:rPr>
                <w:rFonts w:ascii="Arial Narrow" w:hAnsi="Arial Narrow" w:cs="Arial"/>
                <w:sz w:val="20"/>
                <w:szCs w:val="20"/>
                <w:lang w:val="es-MX" w:eastAsia="es-MX"/>
              </w:rPr>
              <w:t>430612</w:t>
            </w:r>
          </w:p>
        </w:tc>
        <w:tc>
          <w:tcPr>
            <w:tcW w:w="3906" w:type="dxa"/>
            <w:tcBorders>
              <w:top w:val="nil"/>
              <w:left w:val="nil"/>
              <w:bottom w:val="single" w:sz="4" w:space="0" w:color="auto"/>
              <w:right w:val="single" w:sz="4" w:space="0" w:color="auto"/>
            </w:tcBorders>
            <w:shd w:val="clear" w:color="auto" w:fill="auto"/>
            <w:vAlign w:val="bottom"/>
            <w:hideMark/>
          </w:tcPr>
          <w:p w14:paraId="7397FC4F" w14:textId="77777777" w:rsidR="00C32E9B" w:rsidRPr="00EA5661" w:rsidRDefault="00C32E9B" w:rsidP="008E25EC">
            <w:pPr>
              <w:jc w:val="both"/>
              <w:rPr>
                <w:rFonts w:ascii="Arial Narrow" w:hAnsi="Arial Narrow" w:cs="Arial"/>
                <w:sz w:val="20"/>
                <w:szCs w:val="20"/>
                <w:lang w:val="es-MX" w:eastAsia="es-MX"/>
              </w:rPr>
            </w:pPr>
            <w:r w:rsidRPr="00EA5661">
              <w:rPr>
                <w:rFonts w:ascii="Arial Narrow" w:hAnsi="Arial Narrow" w:cs="Arial"/>
                <w:sz w:val="20"/>
                <w:szCs w:val="20"/>
                <w:lang w:val="es-MX" w:eastAsia="es-MX"/>
              </w:rPr>
              <w:t>CELEBRACIÓN DE MATRIMONIO EFECTUADO EN EL REGISTRO CIVIL EN HORAS HÁBILES</w:t>
            </w:r>
          </w:p>
        </w:tc>
        <w:tc>
          <w:tcPr>
            <w:tcW w:w="1418" w:type="dxa"/>
            <w:tcBorders>
              <w:top w:val="nil"/>
              <w:left w:val="nil"/>
              <w:bottom w:val="single" w:sz="4" w:space="0" w:color="auto"/>
              <w:right w:val="single" w:sz="12" w:space="0" w:color="auto"/>
            </w:tcBorders>
            <w:shd w:val="clear" w:color="auto" w:fill="auto"/>
            <w:noWrap/>
            <w:vAlign w:val="bottom"/>
            <w:hideMark/>
          </w:tcPr>
          <w:p w14:paraId="28B7526B" w14:textId="77777777" w:rsidR="00C32E9B" w:rsidRPr="00EA5661" w:rsidRDefault="00C32E9B" w:rsidP="008E25EC">
            <w:pPr>
              <w:jc w:val="right"/>
              <w:rPr>
                <w:rFonts w:ascii="Arial Narrow" w:hAnsi="Arial Narrow" w:cs="Arial"/>
                <w:sz w:val="20"/>
                <w:szCs w:val="20"/>
                <w:lang w:val="es-MX" w:eastAsia="es-MX"/>
              </w:rPr>
            </w:pPr>
            <w:r w:rsidRPr="00EA5661">
              <w:rPr>
                <w:rFonts w:ascii="Arial Narrow" w:hAnsi="Arial Narrow" w:cs="Arial"/>
                <w:sz w:val="20"/>
                <w:szCs w:val="20"/>
                <w:lang w:val="es-MX" w:eastAsia="es-MX"/>
              </w:rPr>
              <w:t>61,381.56</w:t>
            </w:r>
          </w:p>
        </w:tc>
      </w:tr>
      <w:tr w:rsidR="00C32E9B" w:rsidRPr="00EA5661" w14:paraId="195544E2" w14:textId="77777777" w:rsidTr="00076550">
        <w:trPr>
          <w:trHeight w:val="615"/>
        </w:trPr>
        <w:tc>
          <w:tcPr>
            <w:tcW w:w="863" w:type="dxa"/>
            <w:tcBorders>
              <w:top w:val="nil"/>
              <w:left w:val="single" w:sz="12" w:space="0" w:color="auto"/>
              <w:bottom w:val="single" w:sz="4" w:space="0" w:color="auto"/>
              <w:right w:val="single" w:sz="4" w:space="0" w:color="auto"/>
            </w:tcBorders>
            <w:shd w:val="clear" w:color="auto" w:fill="auto"/>
            <w:vAlign w:val="center"/>
            <w:hideMark/>
          </w:tcPr>
          <w:p w14:paraId="3AAE9F2C"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629" w:type="dxa"/>
            <w:tcBorders>
              <w:top w:val="nil"/>
              <w:left w:val="nil"/>
              <w:bottom w:val="single" w:sz="4" w:space="0" w:color="auto"/>
              <w:right w:val="single" w:sz="4" w:space="0" w:color="auto"/>
            </w:tcBorders>
            <w:shd w:val="clear" w:color="auto" w:fill="auto"/>
            <w:vAlign w:val="center"/>
            <w:hideMark/>
          </w:tcPr>
          <w:p w14:paraId="581D1F65"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807" w:type="dxa"/>
            <w:tcBorders>
              <w:top w:val="nil"/>
              <w:left w:val="nil"/>
              <w:bottom w:val="single" w:sz="4" w:space="0" w:color="auto"/>
              <w:right w:val="single" w:sz="4" w:space="0" w:color="auto"/>
            </w:tcBorders>
            <w:shd w:val="clear" w:color="auto" w:fill="auto"/>
            <w:vAlign w:val="center"/>
            <w:hideMark/>
          </w:tcPr>
          <w:p w14:paraId="704A394F" w14:textId="77777777" w:rsidR="00C32E9B" w:rsidRPr="00EA5661" w:rsidRDefault="00C32E9B" w:rsidP="008E25EC">
            <w:pPr>
              <w:jc w:val="center"/>
              <w:rPr>
                <w:rFonts w:ascii="Arial Narrow" w:hAnsi="Arial Narrow" w:cs="Arial"/>
                <w:color w:val="000000"/>
                <w:sz w:val="20"/>
                <w:szCs w:val="20"/>
                <w:lang w:val="es-MX" w:eastAsia="es-MX"/>
              </w:rPr>
            </w:pPr>
            <w:r w:rsidRPr="00EA5661">
              <w:rPr>
                <w:rFonts w:ascii="Arial Narrow" w:hAnsi="Arial Narrow" w:cs="Arial"/>
                <w:color w:val="000000"/>
                <w:sz w:val="20"/>
                <w:szCs w:val="20"/>
                <w:lang w:val="es-MX" w:eastAsia="es-MX"/>
              </w:rPr>
              <w:t> </w:t>
            </w:r>
          </w:p>
        </w:tc>
        <w:tc>
          <w:tcPr>
            <w:tcW w:w="1151" w:type="dxa"/>
            <w:tcBorders>
              <w:top w:val="nil"/>
              <w:left w:val="nil"/>
              <w:bottom w:val="single" w:sz="4" w:space="0" w:color="auto"/>
              <w:right w:val="single" w:sz="4" w:space="0" w:color="auto"/>
            </w:tcBorders>
            <w:shd w:val="clear" w:color="auto" w:fill="auto"/>
            <w:noWrap/>
            <w:vAlign w:val="center"/>
            <w:hideMark/>
          </w:tcPr>
          <w:p w14:paraId="6A8580CF" w14:textId="77777777" w:rsidR="00C32E9B" w:rsidRPr="00EA5661" w:rsidRDefault="00C32E9B" w:rsidP="008E25EC">
            <w:pPr>
              <w:jc w:val="center"/>
              <w:rPr>
                <w:rFonts w:ascii="Arial Narrow" w:hAnsi="Arial Narrow" w:cs="Arial"/>
                <w:sz w:val="20"/>
                <w:szCs w:val="20"/>
                <w:lang w:val="es-MX" w:eastAsia="es-MX"/>
              </w:rPr>
            </w:pPr>
            <w:r w:rsidRPr="00EA5661">
              <w:rPr>
                <w:rFonts w:ascii="Arial Narrow" w:hAnsi="Arial Narrow" w:cs="Arial"/>
                <w:sz w:val="20"/>
                <w:szCs w:val="20"/>
                <w:lang w:val="es-MX" w:eastAsia="es-MX"/>
              </w:rPr>
              <w:t>430613</w:t>
            </w:r>
          </w:p>
        </w:tc>
        <w:tc>
          <w:tcPr>
            <w:tcW w:w="3906" w:type="dxa"/>
            <w:tcBorders>
              <w:top w:val="nil"/>
              <w:left w:val="nil"/>
              <w:bottom w:val="single" w:sz="4" w:space="0" w:color="auto"/>
              <w:right w:val="single" w:sz="4" w:space="0" w:color="auto"/>
            </w:tcBorders>
            <w:shd w:val="clear" w:color="auto" w:fill="auto"/>
            <w:vAlign w:val="bottom"/>
            <w:hideMark/>
          </w:tcPr>
          <w:p w14:paraId="349F984C" w14:textId="77777777" w:rsidR="00C32E9B" w:rsidRPr="00EA5661" w:rsidRDefault="00C32E9B" w:rsidP="008E25EC">
            <w:pPr>
              <w:jc w:val="both"/>
              <w:rPr>
                <w:rFonts w:ascii="Arial Narrow" w:hAnsi="Arial Narrow" w:cs="Arial"/>
                <w:sz w:val="20"/>
                <w:szCs w:val="20"/>
                <w:lang w:val="es-MX" w:eastAsia="es-MX"/>
              </w:rPr>
            </w:pPr>
            <w:r w:rsidRPr="00EA5661">
              <w:rPr>
                <w:rFonts w:ascii="Arial Narrow" w:hAnsi="Arial Narrow" w:cs="Arial"/>
                <w:sz w:val="20"/>
                <w:szCs w:val="20"/>
                <w:lang w:val="es-MX" w:eastAsia="es-MX"/>
              </w:rPr>
              <w:t>CELEBRACIÓN DE MATRIMONIO EFECTUADO EN EL REGISTRO CIVIL EN HORAS EXTRAORDINARIAS</w:t>
            </w:r>
          </w:p>
        </w:tc>
        <w:tc>
          <w:tcPr>
            <w:tcW w:w="1418" w:type="dxa"/>
            <w:tcBorders>
              <w:top w:val="nil"/>
              <w:left w:val="nil"/>
              <w:bottom w:val="single" w:sz="4" w:space="0" w:color="auto"/>
              <w:right w:val="single" w:sz="12" w:space="0" w:color="auto"/>
            </w:tcBorders>
            <w:shd w:val="clear" w:color="auto" w:fill="auto"/>
            <w:noWrap/>
            <w:vAlign w:val="bottom"/>
            <w:hideMark/>
          </w:tcPr>
          <w:p w14:paraId="69A27AFE" w14:textId="77777777" w:rsidR="00C32E9B" w:rsidRPr="00EA5661" w:rsidRDefault="00C32E9B" w:rsidP="008E25EC">
            <w:pPr>
              <w:jc w:val="right"/>
              <w:rPr>
                <w:rFonts w:ascii="Arial Narrow" w:hAnsi="Arial Narrow" w:cs="Arial"/>
                <w:sz w:val="20"/>
                <w:szCs w:val="20"/>
                <w:lang w:val="es-MX" w:eastAsia="es-MX"/>
              </w:rPr>
            </w:pPr>
            <w:r w:rsidRPr="00EA5661">
              <w:rPr>
                <w:rFonts w:ascii="Arial Narrow" w:hAnsi="Arial Narrow" w:cs="Arial"/>
                <w:sz w:val="20"/>
                <w:szCs w:val="20"/>
                <w:lang w:val="es-MX" w:eastAsia="es-MX"/>
              </w:rPr>
              <w:t>0.00</w:t>
            </w:r>
          </w:p>
        </w:tc>
      </w:tr>
      <w:tr w:rsidR="00C32E9B" w:rsidRPr="00EA5661" w14:paraId="46E2421F" w14:textId="77777777" w:rsidTr="00076550">
        <w:trPr>
          <w:trHeight w:val="279"/>
        </w:trPr>
        <w:tc>
          <w:tcPr>
            <w:tcW w:w="863" w:type="dxa"/>
            <w:tcBorders>
              <w:top w:val="nil"/>
              <w:left w:val="single" w:sz="12" w:space="0" w:color="auto"/>
              <w:bottom w:val="single" w:sz="4" w:space="0" w:color="auto"/>
              <w:right w:val="single" w:sz="4" w:space="0" w:color="auto"/>
            </w:tcBorders>
            <w:shd w:val="clear" w:color="auto" w:fill="auto"/>
            <w:vAlign w:val="center"/>
            <w:hideMark/>
          </w:tcPr>
          <w:p w14:paraId="77404713"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629" w:type="dxa"/>
            <w:tcBorders>
              <w:top w:val="nil"/>
              <w:left w:val="nil"/>
              <w:bottom w:val="single" w:sz="4" w:space="0" w:color="auto"/>
              <w:right w:val="single" w:sz="4" w:space="0" w:color="auto"/>
            </w:tcBorders>
            <w:shd w:val="clear" w:color="auto" w:fill="auto"/>
            <w:vAlign w:val="center"/>
            <w:hideMark/>
          </w:tcPr>
          <w:p w14:paraId="77F38DD9"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807" w:type="dxa"/>
            <w:tcBorders>
              <w:top w:val="nil"/>
              <w:left w:val="nil"/>
              <w:bottom w:val="single" w:sz="4" w:space="0" w:color="auto"/>
              <w:right w:val="single" w:sz="4" w:space="0" w:color="auto"/>
            </w:tcBorders>
            <w:shd w:val="clear" w:color="auto" w:fill="auto"/>
            <w:vAlign w:val="center"/>
            <w:hideMark/>
          </w:tcPr>
          <w:p w14:paraId="5595B80A" w14:textId="77777777" w:rsidR="00C32E9B" w:rsidRPr="00EA5661" w:rsidRDefault="00C32E9B" w:rsidP="008E25EC">
            <w:pPr>
              <w:jc w:val="center"/>
              <w:rPr>
                <w:rFonts w:ascii="Arial Narrow" w:hAnsi="Arial Narrow" w:cs="Arial"/>
                <w:color w:val="000000"/>
                <w:sz w:val="20"/>
                <w:szCs w:val="20"/>
                <w:lang w:val="es-MX" w:eastAsia="es-MX"/>
              </w:rPr>
            </w:pPr>
            <w:r w:rsidRPr="00EA5661">
              <w:rPr>
                <w:rFonts w:ascii="Arial Narrow" w:hAnsi="Arial Narrow" w:cs="Arial"/>
                <w:color w:val="000000"/>
                <w:sz w:val="20"/>
                <w:szCs w:val="20"/>
                <w:lang w:val="es-MX" w:eastAsia="es-MX"/>
              </w:rPr>
              <w:t> </w:t>
            </w:r>
          </w:p>
        </w:tc>
        <w:tc>
          <w:tcPr>
            <w:tcW w:w="1151" w:type="dxa"/>
            <w:tcBorders>
              <w:top w:val="nil"/>
              <w:left w:val="nil"/>
              <w:bottom w:val="single" w:sz="4" w:space="0" w:color="auto"/>
              <w:right w:val="single" w:sz="4" w:space="0" w:color="auto"/>
            </w:tcBorders>
            <w:shd w:val="clear" w:color="auto" w:fill="auto"/>
            <w:noWrap/>
            <w:vAlign w:val="center"/>
            <w:hideMark/>
          </w:tcPr>
          <w:p w14:paraId="6BC23B5C" w14:textId="77777777" w:rsidR="00C32E9B" w:rsidRPr="00EA5661" w:rsidRDefault="00C32E9B" w:rsidP="008E25EC">
            <w:pPr>
              <w:jc w:val="center"/>
              <w:rPr>
                <w:rFonts w:ascii="Arial Narrow" w:hAnsi="Arial Narrow" w:cs="Arial"/>
                <w:sz w:val="20"/>
                <w:szCs w:val="20"/>
                <w:lang w:val="es-MX" w:eastAsia="es-MX"/>
              </w:rPr>
            </w:pPr>
            <w:r w:rsidRPr="00EA5661">
              <w:rPr>
                <w:rFonts w:ascii="Arial Narrow" w:hAnsi="Arial Narrow" w:cs="Arial"/>
                <w:sz w:val="20"/>
                <w:szCs w:val="20"/>
                <w:lang w:val="es-MX" w:eastAsia="es-MX"/>
              </w:rPr>
              <w:t>430614</w:t>
            </w:r>
          </w:p>
        </w:tc>
        <w:tc>
          <w:tcPr>
            <w:tcW w:w="3906" w:type="dxa"/>
            <w:tcBorders>
              <w:top w:val="nil"/>
              <w:left w:val="nil"/>
              <w:bottom w:val="single" w:sz="4" w:space="0" w:color="auto"/>
              <w:right w:val="single" w:sz="4" w:space="0" w:color="auto"/>
            </w:tcBorders>
            <w:shd w:val="clear" w:color="auto" w:fill="auto"/>
            <w:vAlign w:val="bottom"/>
            <w:hideMark/>
          </w:tcPr>
          <w:p w14:paraId="72695398" w14:textId="77777777" w:rsidR="00C32E9B" w:rsidRPr="00EA5661" w:rsidRDefault="00C32E9B" w:rsidP="008E25EC">
            <w:pPr>
              <w:jc w:val="both"/>
              <w:rPr>
                <w:rFonts w:ascii="Arial Narrow" w:hAnsi="Arial Narrow" w:cs="Arial"/>
                <w:sz w:val="20"/>
                <w:szCs w:val="20"/>
                <w:lang w:val="es-MX" w:eastAsia="es-MX"/>
              </w:rPr>
            </w:pPr>
            <w:r w:rsidRPr="00EA5661">
              <w:rPr>
                <w:rFonts w:ascii="Arial Narrow" w:hAnsi="Arial Narrow" w:cs="Arial"/>
                <w:sz w:val="20"/>
                <w:szCs w:val="20"/>
                <w:lang w:val="es-MX" w:eastAsia="es-MX"/>
              </w:rPr>
              <w:t>POR ACTO DE DIVORCIO ADMINISTRATIVO</w:t>
            </w:r>
          </w:p>
        </w:tc>
        <w:tc>
          <w:tcPr>
            <w:tcW w:w="1418" w:type="dxa"/>
            <w:tcBorders>
              <w:top w:val="nil"/>
              <w:left w:val="nil"/>
              <w:bottom w:val="single" w:sz="4" w:space="0" w:color="auto"/>
              <w:right w:val="single" w:sz="12" w:space="0" w:color="auto"/>
            </w:tcBorders>
            <w:shd w:val="clear" w:color="auto" w:fill="auto"/>
            <w:noWrap/>
            <w:vAlign w:val="bottom"/>
            <w:hideMark/>
          </w:tcPr>
          <w:p w14:paraId="4DB8D578" w14:textId="77777777" w:rsidR="00C32E9B" w:rsidRPr="00EA5661" w:rsidRDefault="00C32E9B" w:rsidP="008E25EC">
            <w:pPr>
              <w:jc w:val="right"/>
              <w:rPr>
                <w:rFonts w:ascii="Arial Narrow" w:hAnsi="Arial Narrow" w:cs="Arial"/>
                <w:sz w:val="20"/>
                <w:szCs w:val="20"/>
                <w:lang w:val="es-MX" w:eastAsia="es-MX"/>
              </w:rPr>
            </w:pPr>
            <w:r w:rsidRPr="00EA5661">
              <w:rPr>
                <w:rFonts w:ascii="Arial Narrow" w:hAnsi="Arial Narrow" w:cs="Arial"/>
                <w:sz w:val="20"/>
                <w:szCs w:val="20"/>
                <w:lang w:val="es-MX" w:eastAsia="es-MX"/>
              </w:rPr>
              <w:t>0.00</w:t>
            </w:r>
          </w:p>
        </w:tc>
      </w:tr>
      <w:tr w:rsidR="00C32E9B" w:rsidRPr="00EA5661" w14:paraId="6576CAF8" w14:textId="77777777" w:rsidTr="00076550">
        <w:trPr>
          <w:trHeight w:val="276"/>
        </w:trPr>
        <w:tc>
          <w:tcPr>
            <w:tcW w:w="863" w:type="dxa"/>
            <w:tcBorders>
              <w:top w:val="nil"/>
              <w:left w:val="single" w:sz="12" w:space="0" w:color="auto"/>
              <w:bottom w:val="single" w:sz="4" w:space="0" w:color="auto"/>
              <w:right w:val="single" w:sz="4" w:space="0" w:color="auto"/>
            </w:tcBorders>
            <w:shd w:val="clear" w:color="auto" w:fill="auto"/>
            <w:vAlign w:val="center"/>
            <w:hideMark/>
          </w:tcPr>
          <w:p w14:paraId="710F7DD2"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629" w:type="dxa"/>
            <w:tcBorders>
              <w:top w:val="nil"/>
              <w:left w:val="nil"/>
              <w:bottom w:val="single" w:sz="4" w:space="0" w:color="auto"/>
              <w:right w:val="single" w:sz="4" w:space="0" w:color="auto"/>
            </w:tcBorders>
            <w:shd w:val="clear" w:color="auto" w:fill="auto"/>
            <w:vAlign w:val="center"/>
            <w:hideMark/>
          </w:tcPr>
          <w:p w14:paraId="7A5AC3F7"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807" w:type="dxa"/>
            <w:tcBorders>
              <w:top w:val="nil"/>
              <w:left w:val="nil"/>
              <w:bottom w:val="single" w:sz="4" w:space="0" w:color="auto"/>
              <w:right w:val="single" w:sz="4" w:space="0" w:color="auto"/>
            </w:tcBorders>
            <w:shd w:val="clear" w:color="auto" w:fill="auto"/>
            <w:vAlign w:val="center"/>
            <w:hideMark/>
          </w:tcPr>
          <w:p w14:paraId="071CE37A" w14:textId="77777777" w:rsidR="00C32E9B" w:rsidRPr="00EA5661" w:rsidRDefault="00C32E9B" w:rsidP="008E25EC">
            <w:pPr>
              <w:jc w:val="center"/>
              <w:rPr>
                <w:rFonts w:ascii="Arial Narrow" w:hAnsi="Arial Narrow" w:cs="Arial"/>
                <w:color w:val="000000"/>
                <w:sz w:val="20"/>
                <w:szCs w:val="20"/>
                <w:lang w:val="es-MX" w:eastAsia="es-MX"/>
              </w:rPr>
            </w:pPr>
            <w:r w:rsidRPr="00EA5661">
              <w:rPr>
                <w:rFonts w:ascii="Arial Narrow" w:hAnsi="Arial Narrow" w:cs="Arial"/>
                <w:color w:val="000000"/>
                <w:sz w:val="20"/>
                <w:szCs w:val="20"/>
                <w:lang w:val="es-MX" w:eastAsia="es-MX"/>
              </w:rPr>
              <w:t> </w:t>
            </w:r>
          </w:p>
        </w:tc>
        <w:tc>
          <w:tcPr>
            <w:tcW w:w="1151" w:type="dxa"/>
            <w:tcBorders>
              <w:top w:val="nil"/>
              <w:left w:val="nil"/>
              <w:bottom w:val="single" w:sz="4" w:space="0" w:color="auto"/>
              <w:right w:val="single" w:sz="4" w:space="0" w:color="auto"/>
            </w:tcBorders>
            <w:shd w:val="clear" w:color="auto" w:fill="auto"/>
            <w:noWrap/>
            <w:vAlign w:val="center"/>
            <w:hideMark/>
          </w:tcPr>
          <w:p w14:paraId="7A4F85D3" w14:textId="77777777" w:rsidR="00C32E9B" w:rsidRPr="00EA5661" w:rsidRDefault="00C32E9B" w:rsidP="008E25EC">
            <w:pPr>
              <w:jc w:val="center"/>
              <w:rPr>
                <w:rFonts w:ascii="Arial Narrow" w:hAnsi="Arial Narrow" w:cs="Arial"/>
                <w:sz w:val="20"/>
                <w:szCs w:val="20"/>
                <w:lang w:val="es-MX" w:eastAsia="es-MX"/>
              </w:rPr>
            </w:pPr>
            <w:r w:rsidRPr="00EA5661">
              <w:rPr>
                <w:rFonts w:ascii="Arial Narrow" w:hAnsi="Arial Narrow" w:cs="Arial"/>
                <w:sz w:val="20"/>
                <w:szCs w:val="20"/>
                <w:lang w:val="es-MX" w:eastAsia="es-MX"/>
              </w:rPr>
              <w:t>430615</w:t>
            </w:r>
          </w:p>
        </w:tc>
        <w:tc>
          <w:tcPr>
            <w:tcW w:w="3906" w:type="dxa"/>
            <w:tcBorders>
              <w:top w:val="nil"/>
              <w:left w:val="nil"/>
              <w:bottom w:val="single" w:sz="4" w:space="0" w:color="auto"/>
              <w:right w:val="single" w:sz="4" w:space="0" w:color="auto"/>
            </w:tcBorders>
            <w:shd w:val="clear" w:color="auto" w:fill="auto"/>
            <w:vAlign w:val="bottom"/>
            <w:hideMark/>
          </w:tcPr>
          <w:p w14:paraId="12075B47" w14:textId="77777777" w:rsidR="00C32E9B" w:rsidRPr="00EA5661" w:rsidRDefault="00C32E9B" w:rsidP="008E25EC">
            <w:pPr>
              <w:jc w:val="both"/>
              <w:rPr>
                <w:rFonts w:ascii="Arial Narrow" w:hAnsi="Arial Narrow" w:cs="Arial"/>
                <w:sz w:val="20"/>
                <w:szCs w:val="20"/>
                <w:lang w:val="es-MX" w:eastAsia="es-MX"/>
              </w:rPr>
            </w:pPr>
            <w:r w:rsidRPr="00EA5661">
              <w:rPr>
                <w:rFonts w:ascii="Arial Narrow" w:hAnsi="Arial Narrow" w:cs="Arial"/>
                <w:sz w:val="20"/>
                <w:szCs w:val="20"/>
                <w:lang w:val="es-MX" w:eastAsia="es-MX"/>
              </w:rPr>
              <w:t>SENTENCIA EJECUTIVA DE DIVORCIO</w:t>
            </w:r>
          </w:p>
        </w:tc>
        <w:tc>
          <w:tcPr>
            <w:tcW w:w="1418" w:type="dxa"/>
            <w:tcBorders>
              <w:top w:val="nil"/>
              <w:left w:val="nil"/>
              <w:bottom w:val="single" w:sz="4" w:space="0" w:color="auto"/>
              <w:right w:val="single" w:sz="12" w:space="0" w:color="auto"/>
            </w:tcBorders>
            <w:shd w:val="clear" w:color="auto" w:fill="auto"/>
            <w:noWrap/>
            <w:vAlign w:val="bottom"/>
            <w:hideMark/>
          </w:tcPr>
          <w:p w14:paraId="3F456D16" w14:textId="77777777" w:rsidR="00C32E9B" w:rsidRPr="00EA5661" w:rsidRDefault="00C32E9B" w:rsidP="008E25EC">
            <w:pPr>
              <w:jc w:val="right"/>
              <w:rPr>
                <w:rFonts w:ascii="Arial Narrow" w:hAnsi="Arial Narrow" w:cs="Arial"/>
                <w:sz w:val="20"/>
                <w:szCs w:val="20"/>
                <w:lang w:val="es-MX" w:eastAsia="es-MX"/>
              </w:rPr>
            </w:pPr>
            <w:r w:rsidRPr="00EA5661">
              <w:rPr>
                <w:rFonts w:ascii="Arial Narrow" w:hAnsi="Arial Narrow" w:cs="Arial"/>
                <w:sz w:val="20"/>
                <w:szCs w:val="20"/>
                <w:lang w:val="es-MX" w:eastAsia="es-MX"/>
              </w:rPr>
              <w:t>0.00</w:t>
            </w:r>
          </w:p>
        </w:tc>
      </w:tr>
      <w:tr w:rsidR="00C32E9B" w:rsidRPr="00EA5661" w14:paraId="0D20EA93" w14:textId="77777777" w:rsidTr="00076550">
        <w:trPr>
          <w:trHeight w:val="276"/>
        </w:trPr>
        <w:tc>
          <w:tcPr>
            <w:tcW w:w="863" w:type="dxa"/>
            <w:tcBorders>
              <w:top w:val="nil"/>
              <w:left w:val="single" w:sz="12" w:space="0" w:color="auto"/>
              <w:bottom w:val="single" w:sz="4" w:space="0" w:color="auto"/>
              <w:right w:val="single" w:sz="4" w:space="0" w:color="auto"/>
            </w:tcBorders>
            <w:shd w:val="clear" w:color="auto" w:fill="auto"/>
            <w:vAlign w:val="center"/>
            <w:hideMark/>
          </w:tcPr>
          <w:p w14:paraId="19556E1A"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629" w:type="dxa"/>
            <w:tcBorders>
              <w:top w:val="nil"/>
              <w:left w:val="nil"/>
              <w:bottom w:val="single" w:sz="4" w:space="0" w:color="auto"/>
              <w:right w:val="single" w:sz="4" w:space="0" w:color="auto"/>
            </w:tcBorders>
            <w:shd w:val="clear" w:color="auto" w:fill="auto"/>
            <w:vAlign w:val="center"/>
            <w:hideMark/>
          </w:tcPr>
          <w:p w14:paraId="7D6DA565"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807" w:type="dxa"/>
            <w:tcBorders>
              <w:top w:val="nil"/>
              <w:left w:val="nil"/>
              <w:bottom w:val="single" w:sz="4" w:space="0" w:color="auto"/>
              <w:right w:val="single" w:sz="4" w:space="0" w:color="auto"/>
            </w:tcBorders>
            <w:shd w:val="clear" w:color="auto" w:fill="auto"/>
            <w:vAlign w:val="center"/>
            <w:hideMark/>
          </w:tcPr>
          <w:p w14:paraId="726F1E9B" w14:textId="77777777" w:rsidR="00C32E9B" w:rsidRPr="00EA5661" w:rsidRDefault="00C32E9B" w:rsidP="008E25EC">
            <w:pPr>
              <w:jc w:val="center"/>
              <w:rPr>
                <w:rFonts w:ascii="Arial Narrow" w:hAnsi="Arial Narrow" w:cs="Arial"/>
                <w:color w:val="000000"/>
                <w:sz w:val="20"/>
                <w:szCs w:val="20"/>
                <w:lang w:val="es-MX" w:eastAsia="es-MX"/>
              </w:rPr>
            </w:pPr>
            <w:r w:rsidRPr="00EA5661">
              <w:rPr>
                <w:rFonts w:ascii="Arial Narrow" w:hAnsi="Arial Narrow" w:cs="Arial"/>
                <w:color w:val="000000"/>
                <w:sz w:val="20"/>
                <w:szCs w:val="20"/>
                <w:lang w:val="es-MX" w:eastAsia="es-MX"/>
              </w:rPr>
              <w:t> </w:t>
            </w:r>
          </w:p>
        </w:tc>
        <w:tc>
          <w:tcPr>
            <w:tcW w:w="1151" w:type="dxa"/>
            <w:tcBorders>
              <w:top w:val="nil"/>
              <w:left w:val="nil"/>
              <w:bottom w:val="single" w:sz="4" w:space="0" w:color="auto"/>
              <w:right w:val="single" w:sz="4" w:space="0" w:color="auto"/>
            </w:tcBorders>
            <w:shd w:val="clear" w:color="auto" w:fill="auto"/>
            <w:noWrap/>
            <w:vAlign w:val="center"/>
            <w:hideMark/>
          </w:tcPr>
          <w:p w14:paraId="2BF61785" w14:textId="77777777" w:rsidR="00C32E9B" w:rsidRPr="00EA5661" w:rsidRDefault="00C32E9B" w:rsidP="008E25EC">
            <w:pPr>
              <w:jc w:val="center"/>
              <w:rPr>
                <w:rFonts w:ascii="Arial Narrow" w:hAnsi="Arial Narrow" w:cs="Arial"/>
                <w:sz w:val="20"/>
                <w:szCs w:val="20"/>
                <w:lang w:val="es-MX" w:eastAsia="es-MX"/>
              </w:rPr>
            </w:pPr>
            <w:r w:rsidRPr="00EA5661">
              <w:rPr>
                <w:rFonts w:ascii="Arial Narrow" w:hAnsi="Arial Narrow" w:cs="Arial"/>
                <w:sz w:val="20"/>
                <w:szCs w:val="20"/>
                <w:lang w:val="es-MX" w:eastAsia="es-MX"/>
              </w:rPr>
              <w:t>430616</w:t>
            </w:r>
          </w:p>
        </w:tc>
        <w:tc>
          <w:tcPr>
            <w:tcW w:w="3906" w:type="dxa"/>
            <w:tcBorders>
              <w:top w:val="nil"/>
              <w:left w:val="nil"/>
              <w:bottom w:val="single" w:sz="4" w:space="0" w:color="auto"/>
              <w:right w:val="single" w:sz="4" w:space="0" w:color="auto"/>
            </w:tcBorders>
            <w:shd w:val="clear" w:color="auto" w:fill="auto"/>
            <w:vAlign w:val="bottom"/>
            <w:hideMark/>
          </w:tcPr>
          <w:p w14:paraId="2FD307B9" w14:textId="77777777" w:rsidR="00C32E9B" w:rsidRPr="00EA5661" w:rsidRDefault="00C32E9B" w:rsidP="008E25EC">
            <w:pPr>
              <w:jc w:val="both"/>
              <w:rPr>
                <w:rFonts w:ascii="Arial Narrow" w:hAnsi="Arial Narrow" w:cs="Arial"/>
                <w:sz w:val="20"/>
                <w:szCs w:val="20"/>
                <w:lang w:val="es-MX" w:eastAsia="es-MX"/>
              </w:rPr>
            </w:pPr>
            <w:r w:rsidRPr="00EA5661">
              <w:rPr>
                <w:rFonts w:ascii="Arial Narrow" w:hAnsi="Arial Narrow" w:cs="Arial"/>
                <w:sz w:val="20"/>
                <w:szCs w:val="20"/>
                <w:lang w:val="es-MX" w:eastAsia="es-MX"/>
              </w:rPr>
              <w:t>CONSTANCIA NEGATIVA DE NACIMIENTO</w:t>
            </w:r>
          </w:p>
        </w:tc>
        <w:tc>
          <w:tcPr>
            <w:tcW w:w="1418" w:type="dxa"/>
            <w:tcBorders>
              <w:top w:val="nil"/>
              <w:left w:val="nil"/>
              <w:bottom w:val="single" w:sz="4" w:space="0" w:color="auto"/>
              <w:right w:val="single" w:sz="12" w:space="0" w:color="auto"/>
            </w:tcBorders>
            <w:shd w:val="clear" w:color="auto" w:fill="auto"/>
            <w:noWrap/>
            <w:vAlign w:val="bottom"/>
            <w:hideMark/>
          </w:tcPr>
          <w:p w14:paraId="4DDC07B8" w14:textId="77777777" w:rsidR="00C32E9B" w:rsidRPr="00EA5661" w:rsidRDefault="00C32E9B" w:rsidP="008E25EC">
            <w:pPr>
              <w:jc w:val="right"/>
              <w:rPr>
                <w:rFonts w:ascii="Arial Narrow" w:hAnsi="Arial Narrow" w:cs="Arial"/>
                <w:sz w:val="20"/>
                <w:szCs w:val="20"/>
                <w:lang w:val="es-MX" w:eastAsia="es-MX"/>
              </w:rPr>
            </w:pPr>
            <w:r w:rsidRPr="00EA5661">
              <w:rPr>
                <w:rFonts w:ascii="Arial Narrow" w:hAnsi="Arial Narrow" w:cs="Arial"/>
                <w:sz w:val="20"/>
                <w:szCs w:val="20"/>
                <w:lang w:val="es-MX" w:eastAsia="es-MX"/>
              </w:rPr>
              <w:t>0.00</w:t>
            </w:r>
          </w:p>
        </w:tc>
      </w:tr>
      <w:tr w:rsidR="00C32E9B" w:rsidRPr="00EA5661" w14:paraId="26181ADD" w14:textId="77777777" w:rsidTr="00076550">
        <w:trPr>
          <w:trHeight w:val="276"/>
        </w:trPr>
        <w:tc>
          <w:tcPr>
            <w:tcW w:w="863" w:type="dxa"/>
            <w:tcBorders>
              <w:top w:val="nil"/>
              <w:left w:val="single" w:sz="12" w:space="0" w:color="auto"/>
              <w:bottom w:val="single" w:sz="4" w:space="0" w:color="auto"/>
              <w:right w:val="single" w:sz="4" w:space="0" w:color="auto"/>
            </w:tcBorders>
            <w:shd w:val="clear" w:color="auto" w:fill="auto"/>
            <w:vAlign w:val="center"/>
            <w:hideMark/>
          </w:tcPr>
          <w:p w14:paraId="42D3BCE1"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629" w:type="dxa"/>
            <w:tcBorders>
              <w:top w:val="nil"/>
              <w:left w:val="nil"/>
              <w:bottom w:val="single" w:sz="4" w:space="0" w:color="auto"/>
              <w:right w:val="single" w:sz="4" w:space="0" w:color="auto"/>
            </w:tcBorders>
            <w:shd w:val="clear" w:color="auto" w:fill="auto"/>
            <w:vAlign w:val="center"/>
            <w:hideMark/>
          </w:tcPr>
          <w:p w14:paraId="5001D569"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807" w:type="dxa"/>
            <w:tcBorders>
              <w:top w:val="nil"/>
              <w:left w:val="nil"/>
              <w:bottom w:val="single" w:sz="4" w:space="0" w:color="auto"/>
              <w:right w:val="single" w:sz="4" w:space="0" w:color="auto"/>
            </w:tcBorders>
            <w:shd w:val="clear" w:color="auto" w:fill="auto"/>
            <w:vAlign w:val="center"/>
            <w:hideMark/>
          </w:tcPr>
          <w:p w14:paraId="7164F688" w14:textId="77777777" w:rsidR="00C32E9B" w:rsidRPr="00EA5661" w:rsidRDefault="00C32E9B" w:rsidP="008E25EC">
            <w:pPr>
              <w:jc w:val="center"/>
              <w:rPr>
                <w:rFonts w:ascii="Arial Narrow" w:hAnsi="Arial Narrow" w:cs="Arial"/>
                <w:color w:val="000000"/>
                <w:sz w:val="20"/>
                <w:szCs w:val="20"/>
                <w:lang w:val="es-MX" w:eastAsia="es-MX"/>
              </w:rPr>
            </w:pPr>
            <w:r w:rsidRPr="00EA5661">
              <w:rPr>
                <w:rFonts w:ascii="Arial Narrow" w:hAnsi="Arial Narrow" w:cs="Arial"/>
                <w:color w:val="000000"/>
                <w:sz w:val="20"/>
                <w:szCs w:val="20"/>
                <w:lang w:val="es-MX" w:eastAsia="es-MX"/>
              </w:rPr>
              <w:t> </w:t>
            </w:r>
          </w:p>
        </w:tc>
        <w:tc>
          <w:tcPr>
            <w:tcW w:w="1151" w:type="dxa"/>
            <w:tcBorders>
              <w:top w:val="nil"/>
              <w:left w:val="nil"/>
              <w:bottom w:val="single" w:sz="4" w:space="0" w:color="auto"/>
              <w:right w:val="single" w:sz="4" w:space="0" w:color="auto"/>
            </w:tcBorders>
            <w:shd w:val="clear" w:color="auto" w:fill="auto"/>
            <w:noWrap/>
            <w:vAlign w:val="center"/>
            <w:hideMark/>
          </w:tcPr>
          <w:p w14:paraId="4952B3FF" w14:textId="77777777" w:rsidR="00C32E9B" w:rsidRPr="00EA5661" w:rsidRDefault="00C32E9B" w:rsidP="008E25EC">
            <w:pPr>
              <w:jc w:val="center"/>
              <w:rPr>
                <w:rFonts w:ascii="Arial Narrow" w:hAnsi="Arial Narrow" w:cs="Arial"/>
                <w:sz w:val="20"/>
                <w:szCs w:val="20"/>
                <w:lang w:val="es-MX" w:eastAsia="es-MX"/>
              </w:rPr>
            </w:pPr>
            <w:r w:rsidRPr="00EA5661">
              <w:rPr>
                <w:rFonts w:ascii="Arial Narrow" w:hAnsi="Arial Narrow" w:cs="Arial"/>
                <w:sz w:val="20"/>
                <w:szCs w:val="20"/>
                <w:lang w:val="es-MX" w:eastAsia="es-MX"/>
              </w:rPr>
              <w:t>430617</w:t>
            </w:r>
          </w:p>
        </w:tc>
        <w:tc>
          <w:tcPr>
            <w:tcW w:w="3906" w:type="dxa"/>
            <w:tcBorders>
              <w:top w:val="nil"/>
              <w:left w:val="nil"/>
              <w:bottom w:val="single" w:sz="4" w:space="0" w:color="auto"/>
              <w:right w:val="single" w:sz="4" w:space="0" w:color="auto"/>
            </w:tcBorders>
            <w:shd w:val="clear" w:color="auto" w:fill="auto"/>
            <w:vAlign w:val="bottom"/>
            <w:hideMark/>
          </w:tcPr>
          <w:p w14:paraId="3C050D4E" w14:textId="77777777" w:rsidR="00C32E9B" w:rsidRPr="00EA5661" w:rsidRDefault="00C32E9B" w:rsidP="008E25EC">
            <w:pPr>
              <w:jc w:val="both"/>
              <w:rPr>
                <w:rFonts w:ascii="Arial Narrow" w:hAnsi="Arial Narrow" w:cs="Arial"/>
                <w:sz w:val="20"/>
                <w:szCs w:val="20"/>
                <w:lang w:val="es-MX" w:eastAsia="es-MX"/>
              </w:rPr>
            </w:pPr>
            <w:r w:rsidRPr="00EA5661">
              <w:rPr>
                <w:rFonts w:ascii="Arial Narrow" w:hAnsi="Arial Narrow" w:cs="Arial"/>
                <w:sz w:val="20"/>
                <w:szCs w:val="20"/>
                <w:lang w:val="es-MX" w:eastAsia="es-MX"/>
              </w:rPr>
              <w:t>COSTO DE REPRODUCCIÓN</w:t>
            </w:r>
          </w:p>
        </w:tc>
        <w:tc>
          <w:tcPr>
            <w:tcW w:w="1418" w:type="dxa"/>
            <w:tcBorders>
              <w:top w:val="nil"/>
              <w:left w:val="nil"/>
              <w:bottom w:val="single" w:sz="4" w:space="0" w:color="auto"/>
              <w:right w:val="single" w:sz="12" w:space="0" w:color="auto"/>
            </w:tcBorders>
            <w:shd w:val="clear" w:color="auto" w:fill="auto"/>
            <w:noWrap/>
            <w:vAlign w:val="bottom"/>
            <w:hideMark/>
          </w:tcPr>
          <w:p w14:paraId="28DC4A38" w14:textId="77777777" w:rsidR="00C32E9B" w:rsidRPr="00EA5661" w:rsidRDefault="00C32E9B" w:rsidP="008E25EC">
            <w:pPr>
              <w:jc w:val="right"/>
              <w:rPr>
                <w:rFonts w:ascii="Arial Narrow" w:hAnsi="Arial Narrow" w:cs="Arial"/>
                <w:sz w:val="20"/>
                <w:szCs w:val="20"/>
                <w:lang w:val="es-MX" w:eastAsia="es-MX"/>
              </w:rPr>
            </w:pPr>
            <w:r w:rsidRPr="00EA5661">
              <w:rPr>
                <w:rFonts w:ascii="Arial Narrow" w:hAnsi="Arial Narrow" w:cs="Arial"/>
                <w:sz w:val="20"/>
                <w:szCs w:val="20"/>
                <w:lang w:val="es-MX" w:eastAsia="es-MX"/>
              </w:rPr>
              <w:t>0.00</w:t>
            </w:r>
          </w:p>
        </w:tc>
      </w:tr>
      <w:tr w:rsidR="00C32E9B" w:rsidRPr="00EA5661" w14:paraId="5DF1EE56" w14:textId="77777777" w:rsidTr="00076550">
        <w:trPr>
          <w:trHeight w:val="276"/>
        </w:trPr>
        <w:tc>
          <w:tcPr>
            <w:tcW w:w="863" w:type="dxa"/>
            <w:tcBorders>
              <w:top w:val="nil"/>
              <w:left w:val="single" w:sz="12" w:space="0" w:color="auto"/>
              <w:bottom w:val="single" w:sz="4" w:space="0" w:color="auto"/>
              <w:right w:val="single" w:sz="4" w:space="0" w:color="auto"/>
            </w:tcBorders>
            <w:shd w:val="clear" w:color="auto" w:fill="auto"/>
            <w:vAlign w:val="center"/>
            <w:hideMark/>
          </w:tcPr>
          <w:p w14:paraId="05CB65EF"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629" w:type="dxa"/>
            <w:tcBorders>
              <w:top w:val="nil"/>
              <w:left w:val="nil"/>
              <w:bottom w:val="single" w:sz="4" w:space="0" w:color="auto"/>
              <w:right w:val="single" w:sz="4" w:space="0" w:color="auto"/>
            </w:tcBorders>
            <w:shd w:val="clear" w:color="auto" w:fill="auto"/>
            <w:vAlign w:val="center"/>
            <w:hideMark/>
          </w:tcPr>
          <w:p w14:paraId="67122689"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807" w:type="dxa"/>
            <w:tcBorders>
              <w:top w:val="nil"/>
              <w:left w:val="nil"/>
              <w:bottom w:val="single" w:sz="4" w:space="0" w:color="auto"/>
              <w:right w:val="single" w:sz="4" w:space="0" w:color="auto"/>
            </w:tcBorders>
            <w:shd w:val="clear" w:color="auto" w:fill="auto"/>
            <w:vAlign w:val="center"/>
            <w:hideMark/>
          </w:tcPr>
          <w:p w14:paraId="3E5D561F" w14:textId="77777777" w:rsidR="00C32E9B" w:rsidRPr="00EA5661" w:rsidRDefault="00C32E9B" w:rsidP="008E25EC">
            <w:pPr>
              <w:jc w:val="center"/>
              <w:rPr>
                <w:rFonts w:ascii="Arial Narrow" w:hAnsi="Arial Narrow" w:cs="Arial"/>
                <w:color w:val="000000"/>
                <w:sz w:val="20"/>
                <w:szCs w:val="20"/>
                <w:lang w:val="es-MX" w:eastAsia="es-MX"/>
              </w:rPr>
            </w:pPr>
            <w:r w:rsidRPr="00EA5661">
              <w:rPr>
                <w:rFonts w:ascii="Arial Narrow" w:hAnsi="Arial Narrow" w:cs="Arial"/>
                <w:color w:val="000000"/>
                <w:sz w:val="20"/>
                <w:szCs w:val="20"/>
                <w:lang w:val="es-MX" w:eastAsia="es-MX"/>
              </w:rPr>
              <w:t>4307</w:t>
            </w:r>
          </w:p>
        </w:tc>
        <w:tc>
          <w:tcPr>
            <w:tcW w:w="1151" w:type="dxa"/>
            <w:tcBorders>
              <w:top w:val="nil"/>
              <w:left w:val="nil"/>
              <w:bottom w:val="single" w:sz="4" w:space="0" w:color="auto"/>
              <w:right w:val="single" w:sz="4" w:space="0" w:color="auto"/>
            </w:tcBorders>
            <w:shd w:val="clear" w:color="auto" w:fill="auto"/>
            <w:noWrap/>
            <w:vAlign w:val="center"/>
            <w:hideMark/>
          </w:tcPr>
          <w:p w14:paraId="1DBDC2DF" w14:textId="77777777" w:rsidR="00C32E9B" w:rsidRPr="00EA5661" w:rsidRDefault="00C32E9B" w:rsidP="008E25EC">
            <w:pPr>
              <w:jc w:val="center"/>
              <w:rPr>
                <w:rFonts w:ascii="Arial Narrow" w:hAnsi="Arial Narrow" w:cs="Arial"/>
                <w:sz w:val="20"/>
                <w:szCs w:val="20"/>
                <w:lang w:val="es-MX" w:eastAsia="es-MX"/>
              </w:rPr>
            </w:pPr>
            <w:r w:rsidRPr="00EA5661">
              <w:rPr>
                <w:rFonts w:ascii="Arial Narrow" w:hAnsi="Arial Narrow" w:cs="Arial"/>
                <w:sz w:val="20"/>
                <w:szCs w:val="20"/>
                <w:lang w:val="es-MX" w:eastAsia="es-MX"/>
              </w:rPr>
              <w:t> </w:t>
            </w:r>
          </w:p>
        </w:tc>
        <w:tc>
          <w:tcPr>
            <w:tcW w:w="3906" w:type="dxa"/>
            <w:tcBorders>
              <w:top w:val="nil"/>
              <w:left w:val="nil"/>
              <w:bottom w:val="single" w:sz="4" w:space="0" w:color="auto"/>
              <w:right w:val="single" w:sz="4" w:space="0" w:color="auto"/>
            </w:tcBorders>
            <w:shd w:val="clear" w:color="auto" w:fill="auto"/>
            <w:vAlign w:val="bottom"/>
            <w:hideMark/>
          </w:tcPr>
          <w:p w14:paraId="07FE11DF" w14:textId="77777777" w:rsidR="00C32E9B" w:rsidRPr="00EA5661" w:rsidRDefault="00C32E9B" w:rsidP="008E25EC">
            <w:pPr>
              <w:jc w:val="both"/>
              <w:rPr>
                <w:rFonts w:ascii="Arial Narrow" w:hAnsi="Arial Narrow" w:cs="Arial"/>
                <w:sz w:val="20"/>
                <w:szCs w:val="20"/>
                <w:lang w:val="es-MX" w:eastAsia="es-MX"/>
              </w:rPr>
            </w:pPr>
            <w:r w:rsidRPr="00EA5661">
              <w:rPr>
                <w:rFonts w:ascii="Arial Narrow" w:hAnsi="Arial Narrow" w:cs="Arial"/>
                <w:sz w:val="20"/>
                <w:szCs w:val="20"/>
                <w:lang w:val="es-MX" w:eastAsia="es-MX"/>
              </w:rPr>
              <w:t>SERVICIOS COLECTIVOS</w:t>
            </w:r>
          </w:p>
        </w:tc>
        <w:tc>
          <w:tcPr>
            <w:tcW w:w="1418" w:type="dxa"/>
            <w:tcBorders>
              <w:top w:val="nil"/>
              <w:left w:val="nil"/>
              <w:bottom w:val="single" w:sz="4" w:space="0" w:color="auto"/>
              <w:right w:val="single" w:sz="12" w:space="0" w:color="auto"/>
            </w:tcBorders>
            <w:shd w:val="clear" w:color="auto" w:fill="auto"/>
            <w:noWrap/>
            <w:vAlign w:val="bottom"/>
            <w:hideMark/>
          </w:tcPr>
          <w:p w14:paraId="39005CB9" w14:textId="77777777" w:rsidR="00C32E9B" w:rsidRPr="00EA5661" w:rsidRDefault="00C32E9B" w:rsidP="008E25EC">
            <w:pPr>
              <w:jc w:val="right"/>
              <w:rPr>
                <w:rFonts w:ascii="Arial Narrow" w:hAnsi="Arial Narrow" w:cs="Arial"/>
                <w:sz w:val="20"/>
                <w:szCs w:val="20"/>
                <w:lang w:val="es-MX" w:eastAsia="es-MX"/>
              </w:rPr>
            </w:pPr>
            <w:r w:rsidRPr="00EA5661">
              <w:rPr>
                <w:rFonts w:ascii="Arial Narrow" w:hAnsi="Arial Narrow" w:cs="Arial"/>
                <w:sz w:val="20"/>
                <w:szCs w:val="20"/>
                <w:lang w:val="es-MX" w:eastAsia="es-MX"/>
              </w:rPr>
              <w:t>659,525.90</w:t>
            </w:r>
          </w:p>
        </w:tc>
      </w:tr>
      <w:tr w:rsidR="00C32E9B" w:rsidRPr="00EA5661" w14:paraId="06F487F3" w14:textId="77777777" w:rsidTr="00076550">
        <w:trPr>
          <w:trHeight w:val="528"/>
        </w:trPr>
        <w:tc>
          <w:tcPr>
            <w:tcW w:w="863" w:type="dxa"/>
            <w:tcBorders>
              <w:top w:val="nil"/>
              <w:left w:val="single" w:sz="12" w:space="0" w:color="auto"/>
              <w:bottom w:val="single" w:sz="4" w:space="0" w:color="auto"/>
              <w:right w:val="single" w:sz="4" w:space="0" w:color="auto"/>
            </w:tcBorders>
            <w:shd w:val="clear" w:color="auto" w:fill="auto"/>
            <w:vAlign w:val="center"/>
            <w:hideMark/>
          </w:tcPr>
          <w:p w14:paraId="25513DDF"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629" w:type="dxa"/>
            <w:tcBorders>
              <w:top w:val="nil"/>
              <w:left w:val="nil"/>
              <w:bottom w:val="single" w:sz="4" w:space="0" w:color="auto"/>
              <w:right w:val="single" w:sz="4" w:space="0" w:color="auto"/>
            </w:tcBorders>
            <w:shd w:val="clear" w:color="auto" w:fill="auto"/>
            <w:vAlign w:val="center"/>
            <w:hideMark/>
          </w:tcPr>
          <w:p w14:paraId="38BF6BAE"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807" w:type="dxa"/>
            <w:tcBorders>
              <w:top w:val="nil"/>
              <w:left w:val="nil"/>
              <w:bottom w:val="single" w:sz="4" w:space="0" w:color="auto"/>
              <w:right w:val="single" w:sz="4" w:space="0" w:color="auto"/>
            </w:tcBorders>
            <w:shd w:val="clear" w:color="auto" w:fill="auto"/>
            <w:vAlign w:val="center"/>
            <w:hideMark/>
          </w:tcPr>
          <w:p w14:paraId="2292B99F" w14:textId="77777777" w:rsidR="00C32E9B" w:rsidRPr="00EA5661" w:rsidRDefault="00C32E9B" w:rsidP="008E25EC">
            <w:pPr>
              <w:jc w:val="center"/>
              <w:rPr>
                <w:rFonts w:ascii="Arial Narrow" w:hAnsi="Arial Narrow" w:cs="Arial"/>
                <w:color w:val="000000"/>
                <w:sz w:val="20"/>
                <w:szCs w:val="20"/>
                <w:lang w:val="es-MX" w:eastAsia="es-MX"/>
              </w:rPr>
            </w:pPr>
            <w:r w:rsidRPr="00EA5661">
              <w:rPr>
                <w:rFonts w:ascii="Arial Narrow" w:hAnsi="Arial Narrow" w:cs="Arial"/>
                <w:color w:val="000000"/>
                <w:sz w:val="20"/>
                <w:szCs w:val="20"/>
                <w:lang w:val="es-MX" w:eastAsia="es-MX"/>
              </w:rPr>
              <w:t> </w:t>
            </w:r>
          </w:p>
        </w:tc>
        <w:tc>
          <w:tcPr>
            <w:tcW w:w="1151" w:type="dxa"/>
            <w:tcBorders>
              <w:top w:val="nil"/>
              <w:left w:val="nil"/>
              <w:bottom w:val="single" w:sz="4" w:space="0" w:color="auto"/>
              <w:right w:val="single" w:sz="4" w:space="0" w:color="auto"/>
            </w:tcBorders>
            <w:shd w:val="clear" w:color="auto" w:fill="auto"/>
            <w:noWrap/>
            <w:vAlign w:val="center"/>
            <w:hideMark/>
          </w:tcPr>
          <w:p w14:paraId="71E7C035" w14:textId="77777777" w:rsidR="00C32E9B" w:rsidRPr="00EA5661" w:rsidRDefault="00C32E9B" w:rsidP="008E25EC">
            <w:pPr>
              <w:jc w:val="center"/>
              <w:rPr>
                <w:rFonts w:ascii="Arial Narrow" w:hAnsi="Arial Narrow" w:cs="Arial"/>
                <w:sz w:val="20"/>
                <w:szCs w:val="20"/>
                <w:lang w:val="es-MX" w:eastAsia="es-MX"/>
              </w:rPr>
            </w:pPr>
            <w:r w:rsidRPr="00EA5661">
              <w:rPr>
                <w:rFonts w:ascii="Arial Narrow" w:hAnsi="Arial Narrow" w:cs="Arial"/>
                <w:sz w:val="20"/>
                <w:szCs w:val="20"/>
                <w:lang w:val="es-MX" w:eastAsia="es-MX"/>
              </w:rPr>
              <w:t>430701</w:t>
            </w:r>
          </w:p>
        </w:tc>
        <w:tc>
          <w:tcPr>
            <w:tcW w:w="3906" w:type="dxa"/>
            <w:tcBorders>
              <w:top w:val="nil"/>
              <w:left w:val="nil"/>
              <w:bottom w:val="single" w:sz="4" w:space="0" w:color="auto"/>
              <w:right w:val="single" w:sz="4" w:space="0" w:color="auto"/>
            </w:tcBorders>
            <w:shd w:val="clear" w:color="auto" w:fill="auto"/>
            <w:vAlign w:val="bottom"/>
            <w:hideMark/>
          </w:tcPr>
          <w:p w14:paraId="51D74E0C" w14:textId="77777777" w:rsidR="00C32E9B" w:rsidRPr="00EA5661" w:rsidRDefault="00C32E9B" w:rsidP="008E25EC">
            <w:pPr>
              <w:jc w:val="both"/>
              <w:rPr>
                <w:rFonts w:ascii="Arial Narrow" w:hAnsi="Arial Narrow" w:cs="Arial"/>
                <w:sz w:val="20"/>
                <w:szCs w:val="20"/>
                <w:lang w:val="es-MX" w:eastAsia="es-MX"/>
              </w:rPr>
            </w:pPr>
            <w:r w:rsidRPr="00EA5661">
              <w:rPr>
                <w:rFonts w:ascii="Arial Narrow" w:hAnsi="Arial Narrow" w:cs="Arial"/>
                <w:sz w:val="20"/>
                <w:szCs w:val="20"/>
                <w:lang w:val="es-MX" w:eastAsia="es-MX"/>
              </w:rPr>
              <w:t>RECOLECCION Y TRANSPORTE DE BASURA O DESECHOS SÓLIDOS</w:t>
            </w:r>
          </w:p>
        </w:tc>
        <w:tc>
          <w:tcPr>
            <w:tcW w:w="1418" w:type="dxa"/>
            <w:tcBorders>
              <w:top w:val="nil"/>
              <w:left w:val="nil"/>
              <w:bottom w:val="single" w:sz="4" w:space="0" w:color="auto"/>
              <w:right w:val="single" w:sz="12" w:space="0" w:color="auto"/>
            </w:tcBorders>
            <w:shd w:val="clear" w:color="auto" w:fill="auto"/>
            <w:noWrap/>
            <w:vAlign w:val="bottom"/>
            <w:hideMark/>
          </w:tcPr>
          <w:p w14:paraId="4BDA0B69" w14:textId="77777777" w:rsidR="00C32E9B" w:rsidRPr="00EA5661" w:rsidRDefault="00C32E9B" w:rsidP="008E25EC">
            <w:pPr>
              <w:jc w:val="right"/>
              <w:rPr>
                <w:rFonts w:ascii="Arial Narrow" w:hAnsi="Arial Narrow" w:cs="Arial"/>
                <w:sz w:val="20"/>
                <w:szCs w:val="20"/>
                <w:lang w:val="es-MX" w:eastAsia="es-MX"/>
              </w:rPr>
            </w:pPr>
            <w:r w:rsidRPr="00EA5661">
              <w:rPr>
                <w:rFonts w:ascii="Arial Narrow" w:hAnsi="Arial Narrow" w:cs="Arial"/>
                <w:sz w:val="20"/>
                <w:szCs w:val="20"/>
                <w:lang w:val="es-MX" w:eastAsia="es-MX"/>
              </w:rPr>
              <w:t>659,525.90</w:t>
            </w:r>
          </w:p>
        </w:tc>
      </w:tr>
      <w:tr w:rsidR="00C32E9B" w:rsidRPr="00EA5661" w14:paraId="2CA2BA75" w14:textId="77777777" w:rsidTr="00076550">
        <w:trPr>
          <w:trHeight w:val="528"/>
        </w:trPr>
        <w:tc>
          <w:tcPr>
            <w:tcW w:w="863" w:type="dxa"/>
            <w:tcBorders>
              <w:top w:val="nil"/>
              <w:left w:val="single" w:sz="12" w:space="0" w:color="auto"/>
              <w:bottom w:val="single" w:sz="4" w:space="0" w:color="auto"/>
              <w:right w:val="single" w:sz="4" w:space="0" w:color="auto"/>
            </w:tcBorders>
            <w:shd w:val="clear" w:color="auto" w:fill="auto"/>
            <w:vAlign w:val="center"/>
            <w:hideMark/>
          </w:tcPr>
          <w:p w14:paraId="6E102FB8"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629" w:type="dxa"/>
            <w:tcBorders>
              <w:top w:val="nil"/>
              <w:left w:val="nil"/>
              <w:bottom w:val="single" w:sz="4" w:space="0" w:color="auto"/>
              <w:right w:val="single" w:sz="4" w:space="0" w:color="auto"/>
            </w:tcBorders>
            <w:shd w:val="clear" w:color="auto" w:fill="auto"/>
            <w:vAlign w:val="center"/>
            <w:hideMark/>
          </w:tcPr>
          <w:p w14:paraId="7E0399C1"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807" w:type="dxa"/>
            <w:tcBorders>
              <w:top w:val="nil"/>
              <w:left w:val="nil"/>
              <w:bottom w:val="single" w:sz="4" w:space="0" w:color="auto"/>
              <w:right w:val="single" w:sz="4" w:space="0" w:color="auto"/>
            </w:tcBorders>
            <w:shd w:val="clear" w:color="auto" w:fill="auto"/>
            <w:vAlign w:val="center"/>
            <w:hideMark/>
          </w:tcPr>
          <w:p w14:paraId="6B2E8150" w14:textId="77777777" w:rsidR="00C32E9B" w:rsidRPr="00EA5661" w:rsidRDefault="00C32E9B" w:rsidP="008E25EC">
            <w:pPr>
              <w:jc w:val="center"/>
              <w:rPr>
                <w:rFonts w:ascii="Arial Narrow" w:hAnsi="Arial Narrow" w:cs="Arial"/>
                <w:color w:val="000000"/>
                <w:sz w:val="20"/>
                <w:szCs w:val="20"/>
                <w:lang w:val="es-MX" w:eastAsia="es-MX"/>
              </w:rPr>
            </w:pPr>
            <w:r w:rsidRPr="00EA5661">
              <w:rPr>
                <w:rFonts w:ascii="Arial Narrow" w:hAnsi="Arial Narrow" w:cs="Arial"/>
                <w:color w:val="000000"/>
                <w:sz w:val="20"/>
                <w:szCs w:val="20"/>
                <w:lang w:val="es-MX" w:eastAsia="es-MX"/>
              </w:rPr>
              <w:t> </w:t>
            </w:r>
          </w:p>
        </w:tc>
        <w:tc>
          <w:tcPr>
            <w:tcW w:w="1151" w:type="dxa"/>
            <w:tcBorders>
              <w:top w:val="nil"/>
              <w:left w:val="nil"/>
              <w:bottom w:val="single" w:sz="4" w:space="0" w:color="auto"/>
              <w:right w:val="single" w:sz="4" w:space="0" w:color="auto"/>
            </w:tcBorders>
            <w:shd w:val="clear" w:color="auto" w:fill="auto"/>
            <w:noWrap/>
            <w:vAlign w:val="center"/>
            <w:hideMark/>
          </w:tcPr>
          <w:p w14:paraId="7223D22B" w14:textId="77777777" w:rsidR="00C32E9B" w:rsidRPr="00EA5661" w:rsidRDefault="00C32E9B" w:rsidP="008E25EC">
            <w:pPr>
              <w:jc w:val="center"/>
              <w:rPr>
                <w:rFonts w:ascii="Arial Narrow" w:hAnsi="Arial Narrow" w:cs="Arial"/>
                <w:sz w:val="20"/>
                <w:szCs w:val="20"/>
                <w:lang w:val="es-MX" w:eastAsia="es-MX"/>
              </w:rPr>
            </w:pPr>
            <w:r w:rsidRPr="00EA5661">
              <w:rPr>
                <w:rFonts w:ascii="Arial Narrow" w:hAnsi="Arial Narrow" w:cs="Arial"/>
                <w:sz w:val="20"/>
                <w:szCs w:val="20"/>
                <w:lang w:val="es-MX" w:eastAsia="es-MX"/>
              </w:rPr>
              <w:t>430702</w:t>
            </w:r>
          </w:p>
        </w:tc>
        <w:tc>
          <w:tcPr>
            <w:tcW w:w="3906" w:type="dxa"/>
            <w:tcBorders>
              <w:top w:val="nil"/>
              <w:left w:val="nil"/>
              <w:bottom w:val="single" w:sz="4" w:space="0" w:color="auto"/>
              <w:right w:val="single" w:sz="4" w:space="0" w:color="auto"/>
            </w:tcBorders>
            <w:shd w:val="clear" w:color="auto" w:fill="auto"/>
            <w:vAlign w:val="bottom"/>
            <w:hideMark/>
          </w:tcPr>
          <w:p w14:paraId="13295406" w14:textId="77777777" w:rsidR="00C32E9B" w:rsidRPr="00EA5661" w:rsidRDefault="00C32E9B" w:rsidP="008E25EC">
            <w:pPr>
              <w:jc w:val="both"/>
              <w:rPr>
                <w:rFonts w:ascii="Arial Narrow" w:hAnsi="Arial Narrow" w:cs="Arial"/>
                <w:sz w:val="20"/>
                <w:szCs w:val="20"/>
                <w:lang w:val="es-MX" w:eastAsia="es-MX"/>
              </w:rPr>
            </w:pPr>
            <w:r w:rsidRPr="00EA5661">
              <w:rPr>
                <w:rFonts w:ascii="Arial Narrow" w:hAnsi="Arial Narrow" w:cs="Arial"/>
                <w:sz w:val="20"/>
                <w:szCs w:val="20"/>
                <w:lang w:val="es-MX" w:eastAsia="es-MX"/>
              </w:rPr>
              <w:t>LOTES BALDÍOS QUE SEAN LIMPIADOS POR LA AUTORIDAD MUNICIPAL</w:t>
            </w:r>
          </w:p>
        </w:tc>
        <w:tc>
          <w:tcPr>
            <w:tcW w:w="1418" w:type="dxa"/>
            <w:tcBorders>
              <w:top w:val="nil"/>
              <w:left w:val="nil"/>
              <w:bottom w:val="single" w:sz="4" w:space="0" w:color="auto"/>
              <w:right w:val="single" w:sz="12" w:space="0" w:color="auto"/>
            </w:tcBorders>
            <w:shd w:val="clear" w:color="auto" w:fill="auto"/>
            <w:noWrap/>
            <w:vAlign w:val="bottom"/>
            <w:hideMark/>
          </w:tcPr>
          <w:p w14:paraId="338912CB" w14:textId="77777777" w:rsidR="00C32E9B" w:rsidRPr="00EA5661" w:rsidRDefault="00C32E9B" w:rsidP="008E25EC">
            <w:pPr>
              <w:jc w:val="right"/>
              <w:rPr>
                <w:rFonts w:ascii="Arial Narrow" w:hAnsi="Arial Narrow" w:cs="Arial"/>
                <w:sz w:val="20"/>
                <w:szCs w:val="20"/>
                <w:lang w:val="es-MX" w:eastAsia="es-MX"/>
              </w:rPr>
            </w:pPr>
            <w:r w:rsidRPr="00EA5661">
              <w:rPr>
                <w:rFonts w:ascii="Arial Narrow" w:hAnsi="Arial Narrow" w:cs="Arial"/>
                <w:sz w:val="20"/>
                <w:szCs w:val="20"/>
                <w:lang w:val="es-MX" w:eastAsia="es-MX"/>
              </w:rPr>
              <w:t>0.00</w:t>
            </w:r>
          </w:p>
        </w:tc>
      </w:tr>
      <w:tr w:rsidR="00C32E9B" w:rsidRPr="00EA5661" w14:paraId="26CD01AE" w14:textId="77777777" w:rsidTr="00076550">
        <w:trPr>
          <w:trHeight w:val="1025"/>
        </w:trPr>
        <w:tc>
          <w:tcPr>
            <w:tcW w:w="863" w:type="dxa"/>
            <w:tcBorders>
              <w:top w:val="nil"/>
              <w:left w:val="single" w:sz="12" w:space="0" w:color="auto"/>
              <w:bottom w:val="single" w:sz="4" w:space="0" w:color="auto"/>
              <w:right w:val="single" w:sz="4" w:space="0" w:color="auto"/>
            </w:tcBorders>
            <w:shd w:val="clear" w:color="auto" w:fill="auto"/>
            <w:vAlign w:val="center"/>
            <w:hideMark/>
          </w:tcPr>
          <w:p w14:paraId="79D7E3A1"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629" w:type="dxa"/>
            <w:tcBorders>
              <w:top w:val="nil"/>
              <w:left w:val="nil"/>
              <w:bottom w:val="single" w:sz="4" w:space="0" w:color="auto"/>
              <w:right w:val="single" w:sz="4" w:space="0" w:color="auto"/>
            </w:tcBorders>
            <w:shd w:val="clear" w:color="auto" w:fill="auto"/>
            <w:vAlign w:val="center"/>
            <w:hideMark/>
          </w:tcPr>
          <w:p w14:paraId="6A44A27A"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807" w:type="dxa"/>
            <w:tcBorders>
              <w:top w:val="nil"/>
              <w:left w:val="nil"/>
              <w:bottom w:val="single" w:sz="4" w:space="0" w:color="auto"/>
              <w:right w:val="single" w:sz="4" w:space="0" w:color="auto"/>
            </w:tcBorders>
            <w:shd w:val="clear" w:color="auto" w:fill="auto"/>
            <w:vAlign w:val="center"/>
            <w:hideMark/>
          </w:tcPr>
          <w:p w14:paraId="661A206C" w14:textId="77777777" w:rsidR="00C32E9B" w:rsidRPr="00EA5661" w:rsidRDefault="00C32E9B" w:rsidP="008E25EC">
            <w:pPr>
              <w:jc w:val="center"/>
              <w:rPr>
                <w:rFonts w:ascii="Arial Narrow" w:hAnsi="Arial Narrow" w:cs="Arial"/>
                <w:color w:val="000000"/>
                <w:sz w:val="20"/>
                <w:szCs w:val="20"/>
                <w:lang w:val="es-MX" w:eastAsia="es-MX"/>
              </w:rPr>
            </w:pPr>
            <w:r w:rsidRPr="00EA5661">
              <w:rPr>
                <w:rFonts w:ascii="Arial Narrow" w:hAnsi="Arial Narrow" w:cs="Arial"/>
                <w:color w:val="000000"/>
                <w:sz w:val="20"/>
                <w:szCs w:val="20"/>
                <w:lang w:val="es-MX" w:eastAsia="es-MX"/>
              </w:rPr>
              <w:t> </w:t>
            </w:r>
          </w:p>
        </w:tc>
        <w:tc>
          <w:tcPr>
            <w:tcW w:w="1151" w:type="dxa"/>
            <w:tcBorders>
              <w:top w:val="nil"/>
              <w:left w:val="nil"/>
              <w:bottom w:val="single" w:sz="4" w:space="0" w:color="auto"/>
              <w:right w:val="single" w:sz="4" w:space="0" w:color="auto"/>
            </w:tcBorders>
            <w:shd w:val="clear" w:color="auto" w:fill="auto"/>
            <w:noWrap/>
            <w:vAlign w:val="center"/>
            <w:hideMark/>
          </w:tcPr>
          <w:p w14:paraId="135AC3FA" w14:textId="77777777" w:rsidR="00C32E9B" w:rsidRPr="00EA5661" w:rsidRDefault="00C32E9B" w:rsidP="008E25EC">
            <w:pPr>
              <w:jc w:val="center"/>
              <w:rPr>
                <w:rFonts w:ascii="Arial Narrow" w:hAnsi="Arial Narrow" w:cs="Arial"/>
                <w:sz w:val="20"/>
                <w:szCs w:val="20"/>
                <w:lang w:val="es-MX" w:eastAsia="es-MX"/>
              </w:rPr>
            </w:pPr>
            <w:r w:rsidRPr="00EA5661">
              <w:rPr>
                <w:rFonts w:ascii="Arial Narrow" w:hAnsi="Arial Narrow" w:cs="Arial"/>
                <w:sz w:val="20"/>
                <w:szCs w:val="20"/>
                <w:lang w:val="es-MX" w:eastAsia="es-MX"/>
              </w:rPr>
              <w:t>430703</w:t>
            </w:r>
          </w:p>
        </w:tc>
        <w:tc>
          <w:tcPr>
            <w:tcW w:w="3906" w:type="dxa"/>
            <w:tcBorders>
              <w:top w:val="nil"/>
              <w:left w:val="nil"/>
              <w:bottom w:val="single" w:sz="4" w:space="0" w:color="auto"/>
              <w:right w:val="single" w:sz="4" w:space="0" w:color="auto"/>
            </w:tcBorders>
            <w:shd w:val="clear" w:color="auto" w:fill="auto"/>
            <w:vAlign w:val="bottom"/>
            <w:hideMark/>
          </w:tcPr>
          <w:p w14:paraId="1FC1D28B" w14:textId="77777777" w:rsidR="00C32E9B" w:rsidRPr="00EA5661" w:rsidRDefault="00C32E9B" w:rsidP="008E25EC">
            <w:pPr>
              <w:jc w:val="both"/>
              <w:rPr>
                <w:rFonts w:ascii="Arial Narrow" w:hAnsi="Arial Narrow" w:cs="Arial"/>
                <w:sz w:val="20"/>
                <w:szCs w:val="20"/>
                <w:lang w:val="es-MX" w:eastAsia="es-MX"/>
              </w:rPr>
            </w:pPr>
            <w:r w:rsidRPr="00EA5661">
              <w:rPr>
                <w:rFonts w:ascii="Arial Narrow" w:hAnsi="Arial Narrow" w:cs="Arial"/>
                <w:sz w:val="20"/>
                <w:szCs w:val="20"/>
                <w:lang w:val="es-MX" w:eastAsia="es-MX"/>
              </w:rPr>
              <w:t>SERVICIO DE SEGURIDAD PÚBLICA EN FORMA EXCLUSIVA PARA LA PROTECCIÓN DE VALORES, DE ESTABLECIMIENTOS MERCANTILES O ESPECTÁCULOS PÚBLICOS.</w:t>
            </w:r>
          </w:p>
        </w:tc>
        <w:tc>
          <w:tcPr>
            <w:tcW w:w="1418" w:type="dxa"/>
            <w:tcBorders>
              <w:top w:val="nil"/>
              <w:left w:val="nil"/>
              <w:bottom w:val="single" w:sz="4" w:space="0" w:color="auto"/>
              <w:right w:val="single" w:sz="12" w:space="0" w:color="auto"/>
            </w:tcBorders>
            <w:shd w:val="clear" w:color="auto" w:fill="auto"/>
            <w:noWrap/>
            <w:vAlign w:val="bottom"/>
            <w:hideMark/>
          </w:tcPr>
          <w:p w14:paraId="69B6D9C3" w14:textId="77777777" w:rsidR="00C32E9B" w:rsidRPr="00EA5661" w:rsidRDefault="00C32E9B" w:rsidP="008E25EC">
            <w:pPr>
              <w:jc w:val="right"/>
              <w:rPr>
                <w:rFonts w:ascii="Arial Narrow" w:hAnsi="Arial Narrow" w:cs="Arial"/>
                <w:sz w:val="20"/>
                <w:szCs w:val="20"/>
                <w:lang w:val="es-MX" w:eastAsia="es-MX"/>
              </w:rPr>
            </w:pPr>
            <w:r w:rsidRPr="00EA5661">
              <w:rPr>
                <w:rFonts w:ascii="Arial Narrow" w:hAnsi="Arial Narrow" w:cs="Arial"/>
                <w:sz w:val="20"/>
                <w:szCs w:val="20"/>
                <w:lang w:val="es-MX" w:eastAsia="es-MX"/>
              </w:rPr>
              <w:t>0.00</w:t>
            </w:r>
          </w:p>
        </w:tc>
      </w:tr>
      <w:tr w:rsidR="00C32E9B" w:rsidRPr="00EA5661" w14:paraId="5BCCC4B3" w14:textId="77777777" w:rsidTr="00076550">
        <w:trPr>
          <w:trHeight w:val="792"/>
        </w:trPr>
        <w:tc>
          <w:tcPr>
            <w:tcW w:w="863" w:type="dxa"/>
            <w:tcBorders>
              <w:top w:val="nil"/>
              <w:left w:val="single" w:sz="12" w:space="0" w:color="auto"/>
              <w:bottom w:val="single" w:sz="4" w:space="0" w:color="auto"/>
              <w:right w:val="single" w:sz="4" w:space="0" w:color="auto"/>
            </w:tcBorders>
            <w:shd w:val="clear" w:color="auto" w:fill="auto"/>
            <w:vAlign w:val="center"/>
            <w:hideMark/>
          </w:tcPr>
          <w:p w14:paraId="21C64302"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629" w:type="dxa"/>
            <w:tcBorders>
              <w:top w:val="nil"/>
              <w:left w:val="nil"/>
              <w:bottom w:val="single" w:sz="4" w:space="0" w:color="auto"/>
              <w:right w:val="single" w:sz="4" w:space="0" w:color="auto"/>
            </w:tcBorders>
            <w:shd w:val="clear" w:color="auto" w:fill="auto"/>
            <w:vAlign w:val="center"/>
            <w:hideMark/>
          </w:tcPr>
          <w:p w14:paraId="4E05728D"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807" w:type="dxa"/>
            <w:tcBorders>
              <w:top w:val="nil"/>
              <w:left w:val="nil"/>
              <w:bottom w:val="single" w:sz="4" w:space="0" w:color="auto"/>
              <w:right w:val="single" w:sz="4" w:space="0" w:color="auto"/>
            </w:tcBorders>
            <w:shd w:val="clear" w:color="auto" w:fill="auto"/>
            <w:vAlign w:val="center"/>
            <w:hideMark/>
          </w:tcPr>
          <w:p w14:paraId="4208685C" w14:textId="77777777" w:rsidR="00C32E9B" w:rsidRPr="00EA5661" w:rsidRDefault="00C32E9B" w:rsidP="008E25EC">
            <w:pPr>
              <w:jc w:val="center"/>
              <w:rPr>
                <w:rFonts w:ascii="Arial Narrow" w:hAnsi="Arial Narrow" w:cs="Arial"/>
                <w:color w:val="000000"/>
                <w:sz w:val="20"/>
                <w:szCs w:val="20"/>
                <w:lang w:val="es-MX" w:eastAsia="es-MX"/>
              </w:rPr>
            </w:pPr>
            <w:r w:rsidRPr="00EA5661">
              <w:rPr>
                <w:rFonts w:ascii="Arial Narrow" w:hAnsi="Arial Narrow" w:cs="Arial"/>
                <w:color w:val="000000"/>
                <w:sz w:val="20"/>
                <w:szCs w:val="20"/>
                <w:lang w:val="es-MX" w:eastAsia="es-MX"/>
              </w:rPr>
              <w:t>4308</w:t>
            </w:r>
          </w:p>
        </w:tc>
        <w:tc>
          <w:tcPr>
            <w:tcW w:w="1151" w:type="dxa"/>
            <w:tcBorders>
              <w:top w:val="nil"/>
              <w:left w:val="nil"/>
              <w:bottom w:val="single" w:sz="4" w:space="0" w:color="auto"/>
              <w:right w:val="single" w:sz="4" w:space="0" w:color="auto"/>
            </w:tcBorders>
            <w:shd w:val="clear" w:color="auto" w:fill="auto"/>
            <w:noWrap/>
            <w:vAlign w:val="center"/>
            <w:hideMark/>
          </w:tcPr>
          <w:p w14:paraId="579862CB" w14:textId="77777777" w:rsidR="00C32E9B" w:rsidRPr="00EA5661" w:rsidRDefault="00C32E9B" w:rsidP="008E25EC">
            <w:pPr>
              <w:jc w:val="center"/>
              <w:rPr>
                <w:rFonts w:ascii="Arial Narrow" w:hAnsi="Arial Narrow" w:cs="Arial"/>
                <w:sz w:val="20"/>
                <w:szCs w:val="20"/>
                <w:lang w:val="es-MX" w:eastAsia="es-MX"/>
              </w:rPr>
            </w:pPr>
            <w:r w:rsidRPr="00EA5661">
              <w:rPr>
                <w:rFonts w:ascii="Arial Narrow" w:hAnsi="Arial Narrow" w:cs="Arial"/>
                <w:sz w:val="20"/>
                <w:szCs w:val="20"/>
                <w:lang w:val="es-MX" w:eastAsia="es-MX"/>
              </w:rPr>
              <w:t> </w:t>
            </w:r>
          </w:p>
        </w:tc>
        <w:tc>
          <w:tcPr>
            <w:tcW w:w="3906" w:type="dxa"/>
            <w:tcBorders>
              <w:top w:val="nil"/>
              <w:left w:val="nil"/>
              <w:bottom w:val="single" w:sz="4" w:space="0" w:color="auto"/>
              <w:right w:val="single" w:sz="4" w:space="0" w:color="auto"/>
            </w:tcBorders>
            <w:shd w:val="clear" w:color="auto" w:fill="auto"/>
            <w:vAlign w:val="bottom"/>
            <w:hideMark/>
          </w:tcPr>
          <w:p w14:paraId="4C997DD5" w14:textId="77777777" w:rsidR="00C32E9B" w:rsidRPr="00EA5661" w:rsidRDefault="00C32E9B" w:rsidP="008E25EC">
            <w:pPr>
              <w:jc w:val="both"/>
              <w:rPr>
                <w:rFonts w:ascii="Arial Narrow" w:hAnsi="Arial Narrow" w:cs="Arial"/>
                <w:sz w:val="20"/>
                <w:szCs w:val="20"/>
                <w:lang w:val="es-MX" w:eastAsia="es-MX"/>
              </w:rPr>
            </w:pPr>
            <w:r w:rsidRPr="00EA5661">
              <w:rPr>
                <w:rFonts w:ascii="Arial Narrow" w:hAnsi="Arial Narrow" w:cs="Arial"/>
                <w:sz w:val="20"/>
                <w:szCs w:val="20"/>
                <w:lang w:val="es-MX" w:eastAsia="es-MX"/>
              </w:rPr>
              <w:t>AUTORIZACIONES PARA LA COLOCACIÓN DE ANUNCIOS Y CARTELES O LA REALIZACIÓN DE PUBLICIDAD</w:t>
            </w:r>
          </w:p>
        </w:tc>
        <w:tc>
          <w:tcPr>
            <w:tcW w:w="1418" w:type="dxa"/>
            <w:tcBorders>
              <w:top w:val="nil"/>
              <w:left w:val="nil"/>
              <w:bottom w:val="single" w:sz="4" w:space="0" w:color="auto"/>
              <w:right w:val="single" w:sz="12" w:space="0" w:color="auto"/>
            </w:tcBorders>
            <w:shd w:val="clear" w:color="auto" w:fill="auto"/>
            <w:noWrap/>
            <w:vAlign w:val="bottom"/>
            <w:hideMark/>
          </w:tcPr>
          <w:p w14:paraId="377D44FF" w14:textId="77777777" w:rsidR="00C32E9B" w:rsidRPr="00EA5661" w:rsidRDefault="00C32E9B" w:rsidP="008E25EC">
            <w:pPr>
              <w:jc w:val="right"/>
              <w:rPr>
                <w:rFonts w:ascii="Arial Narrow" w:hAnsi="Arial Narrow" w:cs="Arial"/>
                <w:sz w:val="20"/>
                <w:szCs w:val="20"/>
                <w:lang w:val="es-MX" w:eastAsia="es-MX"/>
              </w:rPr>
            </w:pPr>
            <w:r w:rsidRPr="00EA5661">
              <w:rPr>
                <w:rFonts w:ascii="Arial Narrow" w:hAnsi="Arial Narrow" w:cs="Arial"/>
                <w:sz w:val="20"/>
                <w:szCs w:val="20"/>
                <w:lang w:val="es-MX" w:eastAsia="es-MX"/>
              </w:rPr>
              <w:t>638,670.96</w:t>
            </w:r>
          </w:p>
        </w:tc>
      </w:tr>
      <w:tr w:rsidR="00C32E9B" w:rsidRPr="00EA5661" w14:paraId="4D19F68B" w14:textId="77777777" w:rsidTr="00076550">
        <w:trPr>
          <w:trHeight w:val="1056"/>
        </w:trPr>
        <w:tc>
          <w:tcPr>
            <w:tcW w:w="863" w:type="dxa"/>
            <w:tcBorders>
              <w:top w:val="nil"/>
              <w:left w:val="single" w:sz="12" w:space="0" w:color="auto"/>
              <w:bottom w:val="single" w:sz="4" w:space="0" w:color="auto"/>
              <w:right w:val="single" w:sz="4" w:space="0" w:color="auto"/>
            </w:tcBorders>
            <w:shd w:val="clear" w:color="auto" w:fill="auto"/>
            <w:vAlign w:val="center"/>
            <w:hideMark/>
          </w:tcPr>
          <w:p w14:paraId="59A2ED9A"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lastRenderedPageBreak/>
              <w:t> </w:t>
            </w:r>
          </w:p>
        </w:tc>
        <w:tc>
          <w:tcPr>
            <w:tcW w:w="629" w:type="dxa"/>
            <w:tcBorders>
              <w:top w:val="nil"/>
              <w:left w:val="nil"/>
              <w:bottom w:val="single" w:sz="4" w:space="0" w:color="auto"/>
              <w:right w:val="single" w:sz="4" w:space="0" w:color="auto"/>
            </w:tcBorders>
            <w:shd w:val="clear" w:color="auto" w:fill="auto"/>
            <w:vAlign w:val="center"/>
            <w:hideMark/>
          </w:tcPr>
          <w:p w14:paraId="5A822055"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807" w:type="dxa"/>
            <w:tcBorders>
              <w:top w:val="nil"/>
              <w:left w:val="nil"/>
              <w:bottom w:val="single" w:sz="4" w:space="0" w:color="auto"/>
              <w:right w:val="single" w:sz="4" w:space="0" w:color="auto"/>
            </w:tcBorders>
            <w:shd w:val="clear" w:color="auto" w:fill="auto"/>
            <w:vAlign w:val="center"/>
            <w:hideMark/>
          </w:tcPr>
          <w:p w14:paraId="4D1F5297" w14:textId="77777777" w:rsidR="00C32E9B" w:rsidRPr="00EA5661" w:rsidRDefault="00C32E9B" w:rsidP="008E25EC">
            <w:pPr>
              <w:jc w:val="center"/>
              <w:rPr>
                <w:rFonts w:ascii="Arial Narrow" w:hAnsi="Arial Narrow" w:cs="Arial"/>
                <w:color w:val="000000"/>
                <w:sz w:val="20"/>
                <w:szCs w:val="20"/>
                <w:lang w:val="es-MX" w:eastAsia="es-MX"/>
              </w:rPr>
            </w:pPr>
            <w:r w:rsidRPr="00EA5661">
              <w:rPr>
                <w:rFonts w:ascii="Arial Narrow" w:hAnsi="Arial Narrow" w:cs="Arial"/>
                <w:color w:val="000000"/>
                <w:sz w:val="20"/>
                <w:szCs w:val="20"/>
                <w:lang w:val="es-MX" w:eastAsia="es-MX"/>
              </w:rPr>
              <w:t> </w:t>
            </w:r>
          </w:p>
        </w:tc>
        <w:tc>
          <w:tcPr>
            <w:tcW w:w="1151" w:type="dxa"/>
            <w:tcBorders>
              <w:top w:val="nil"/>
              <w:left w:val="nil"/>
              <w:bottom w:val="single" w:sz="4" w:space="0" w:color="auto"/>
              <w:right w:val="single" w:sz="4" w:space="0" w:color="auto"/>
            </w:tcBorders>
            <w:shd w:val="clear" w:color="auto" w:fill="auto"/>
            <w:noWrap/>
            <w:vAlign w:val="center"/>
            <w:hideMark/>
          </w:tcPr>
          <w:p w14:paraId="45B05268" w14:textId="77777777" w:rsidR="00C32E9B" w:rsidRPr="00EA5661" w:rsidRDefault="00C32E9B" w:rsidP="008E25EC">
            <w:pPr>
              <w:jc w:val="center"/>
              <w:rPr>
                <w:rFonts w:ascii="Arial Narrow" w:hAnsi="Arial Narrow" w:cs="Arial"/>
                <w:sz w:val="20"/>
                <w:szCs w:val="20"/>
                <w:lang w:val="es-MX" w:eastAsia="es-MX"/>
              </w:rPr>
            </w:pPr>
            <w:r w:rsidRPr="00EA5661">
              <w:rPr>
                <w:rFonts w:ascii="Arial Narrow" w:hAnsi="Arial Narrow" w:cs="Arial"/>
                <w:sz w:val="20"/>
                <w:szCs w:val="20"/>
                <w:lang w:val="es-MX" w:eastAsia="es-MX"/>
              </w:rPr>
              <w:t>430801</w:t>
            </w:r>
          </w:p>
        </w:tc>
        <w:tc>
          <w:tcPr>
            <w:tcW w:w="3906" w:type="dxa"/>
            <w:tcBorders>
              <w:top w:val="nil"/>
              <w:left w:val="nil"/>
              <w:bottom w:val="single" w:sz="4" w:space="0" w:color="auto"/>
              <w:right w:val="single" w:sz="4" w:space="0" w:color="auto"/>
            </w:tcBorders>
            <w:shd w:val="clear" w:color="auto" w:fill="auto"/>
            <w:vAlign w:val="bottom"/>
            <w:hideMark/>
          </w:tcPr>
          <w:p w14:paraId="3F1598A0" w14:textId="77777777" w:rsidR="00C32E9B" w:rsidRPr="00EA5661" w:rsidRDefault="00C32E9B" w:rsidP="008E25EC">
            <w:pPr>
              <w:jc w:val="both"/>
              <w:rPr>
                <w:rFonts w:ascii="Arial Narrow" w:hAnsi="Arial Narrow" w:cs="Arial"/>
                <w:sz w:val="20"/>
                <w:szCs w:val="20"/>
                <w:lang w:val="es-MX" w:eastAsia="es-MX"/>
              </w:rPr>
            </w:pPr>
            <w:r w:rsidRPr="00EA5661">
              <w:rPr>
                <w:rFonts w:ascii="Arial Narrow" w:hAnsi="Arial Narrow" w:cs="Arial"/>
                <w:sz w:val="20"/>
                <w:szCs w:val="20"/>
                <w:lang w:val="es-MX" w:eastAsia="es-MX"/>
              </w:rPr>
              <w:t>PERMISO O AUTORIZACIÓN PARA LA COLOCACIÓN DE TODA CLASE DE ANUNCIOS Y CARTELES O CUALQUIER TIPO DE PUBLICIDAD.</w:t>
            </w:r>
          </w:p>
        </w:tc>
        <w:tc>
          <w:tcPr>
            <w:tcW w:w="1418" w:type="dxa"/>
            <w:tcBorders>
              <w:top w:val="nil"/>
              <w:left w:val="nil"/>
              <w:bottom w:val="single" w:sz="4" w:space="0" w:color="auto"/>
              <w:right w:val="single" w:sz="12" w:space="0" w:color="auto"/>
            </w:tcBorders>
            <w:shd w:val="clear" w:color="auto" w:fill="auto"/>
            <w:noWrap/>
            <w:vAlign w:val="bottom"/>
            <w:hideMark/>
          </w:tcPr>
          <w:p w14:paraId="3A8CF82F" w14:textId="77777777" w:rsidR="00C32E9B" w:rsidRPr="00EA5661" w:rsidRDefault="00C32E9B" w:rsidP="008E25EC">
            <w:pPr>
              <w:jc w:val="right"/>
              <w:rPr>
                <w:rFonts w:ascii="Arial Narrow" w:hAnsi="Arial Narrow" w:cs="Arial"/>
                <w:sz w:val="20"/>
                <w:szCs w:val="20"/>
                <w:lang w:val="es-MX" w:eastAsia="es-MX"/>
              </w:rPr>
            </w:pPr>
            <w:r w:rsidRPr="00EA5661">
              <w:rPr>
                <w:rFonts w:ascii="Arial Narrow" w:hAnsi="Arial Narrow" w:cs="Arial"/>
                <w:sz w:val="20"/>
                <w:szCs w:val="20"/>
                <w:lang w:val="es-MX" w:eastAsia="es-MX"/>
              </w:rPr>
              <w:t>638,670.96</w:t>
            </w:r>
          </w:p>
        </w:tc>
      </w:tr>
      <w:tr w:rsidR="00C32E9B" w:rsidRPr="00EA5661" w14:paraId="0BE2972F" w14:textId="77777777" w:rsidTr="00076550">
        <w:trPr>
          <w:trHeight w:val="276"/>
        </w:trPr>
        <w:tc>
          <w:tcPr>
            <w:tcW w:w="863" w:type="dxa"/>
            <w:tcBorders>
              <w:top w:val="nil"/>
              <w:left w:val="single" w:sz="12" w:space="0" w:color="auto"/>
              <w:bottom w:val="single" w:sz="4" w:space="0" w:color="auto"/>
              <w:right w:val="single" w:sz="4" w:space="0" w:color="auto"/>
            </w:tcBorders>
            <w:shd w:val="clear" w:color="auto" w:fill="auto"/>
            <w:vAlign w:val="center"/>
            <w:hideMark/>
          </w:tcPr>
          <w:p w14:paraId="781419AB"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629" w:type="dxa"/>
            <w:tcBorders>
              <w:top w:val="nil"/>
              <w:left w:val="nil"/>
              <w:bottom w:val="single" w:sz="4" w:space="0" w:color="auto"/>
              <w:right w:val="single" w:sz="4" w:space="0" w:color="auto"/>
            </w:tcBorders>
            <w:shd w:val="clear" w:color="auto" w:fill="auto"/>
            <w:vAlign w:val="center"/>
            <w:hideMark/>
          </w:tcPr>
          <w:p w14:paraId="3629B9E5"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44</w:t>
            </w:r>
          </w:p>
        </w:tc>
        <w:tc>
          <w:tcPr>
            <w:tcW w:w="807" w:type="dxa"/>
            <w:tcBorders>
              <w:top w:val="nil"/>
              <w:left w:val="nil"/>
              <w:bottom w:val="single" w:sz="4" w:space="0" w:color="auto"/>
              <w:right w:val="single" w:sz="4" w:space="0" w:color="auto"/>
            </w:tcBorders>
            <w:shd w:val="clear" w:color="auto" w:fill="auto"/>
            <w:vAlign w:val="center"/>
            <w:hideMark/>
          </w:tcPr>
          <w:p w14:paraId="79CD5AEF" w14:textId="77777777" w:rsidR="00C32E9B" w:rsidRPr="00EA5661" w:rsidRDefault="00C32E9B" w:rsidP="008E25EC">
            <w:pPr>
              <w:jc w:val="center"/>
              <w:rPr>
                <w:rFonts w:ascii="Arial Narrow" w:hAnsi="Arial Narrow" w:cs="Arial"/>
                <w:color w:val="000000"/>
                <w:sz w:val="20"/>
                <w:szCs w:val="20"/>
                <w:lang w:val="es-MX" w:eastAsia="es-MX"/>
              </w:rPr>
            </w:pPr>
            <w:r w:rsidRPr="00EA5661">
              <w:rPr>
                <w:rFonts w:ascii="Arial Narrow" w:hAnsi="Arial Narrow" w:cs="Arial"/>
                <w:color w:val="000000"/>
                <w:sz w:val="20"/>
                <w:szCs w:val="20"/>
                <w:lang w:val="es-MX" w:eastAsia="es-MX"/>
              </w:rPr>
              <w:t> </w:t>
            </w:r>
          </w:p>
        </w:tc>
        <w:tc>
          <w:tcPr>
            <w:tcW w:w="1151" w:type="dxa"/>
            <w:tcBorders>
              <w:top w:val="nil"/>
              <w:left w:val="nil"/>
              <w:bottom w:val="single" w:sz="4" w:space="0" w:color="auto"/>
              <w:right w:val="single" w:sz="4" w:space="0" w:color="auto"/>
            </w:tcBorders>
            <w:shd w:val="clear" w:color="auto" w:fill="auto"/>
            <w:noWrap/>
            <w:vAlign w:val="center"/>
            <w:hideMark/>
          </w:tcPr>
          <w:p w14:paraId="56266D5F" w14:textId="77777777" w:rsidR="00C32E9B" w:rsidRPr="00EA5661" w:rsidRDefault="00C32E9B" w:rsidP="008E25EC">
            <w:pPr>
              <w:jc w:val="center"/>
              <w:rPr>
                <w:rFonts w:ascii="Arial Narrow" w:hAnsi="Arial Narrow" w:cs="Arial"/>
                <w:sz w:val="20"/>
                <w:szCs w:val="20"/>
                <w:lang w:val="es-MX" w:eastAsia="es-MX"/>
              </w:rPr>
            </w:pPr>
            <w:r w:rsidRPr="00EA5661">
              <w:rPr>
                <w:rFonts w:ascii="Arial Narrow" w:hAnsi="Arial Narrow" w:cs="Arial"/>
                <w:sz w:val="20"/>
                <w:szCs w:val="20"/>
                <w:lang w:val="es-MX" w:eastAsia="es-MX"/>
              </w:rPr>
              <w:t> </w:t>
            </w:r>
          </w:p>
        </w:tc>
        <w:tc>
          <w:tcPr>
            <w:tcW w:w="3906" w:type="dxa"/>
            <w:tcBorders>
              <w:top w:val="nil"/>
              <w:left w:val="nil"/>
              <w:bottom w:val="single" w:sz="4" w:space="0" w:color="auto"/>
              <w:right w:val="single" w:sz="4" w:space="0" w:color="auto"/>
            </w:tcBorders>
            <w:shd w:val="clear" w:color="auto" w:fill="auto"/>
            <w:vAlign w:val="bottom"/>
            <w:hideMark/>
          </w:tcPr>
          <w:p w14:paraId="508ECDB5" w14:textId="77777777" w:rsidR="00C32E9B" w:rsidRPr="00EA5661" w:rsidRDefault="00C32E9B" w:rsidP="008E25EC">
            <w:pPr>
              <w:jc w:val="both"/>
              <w:rPr>
                <w:rFonts w:ascii="Arial Narrow" w:hAnsi="Arial Narrow" w:cs="Arial"/>
                <w:b/>
                <w:bCs/>
                <w:sz w:val="20"/>
                <w:szCs w:val="20"/>
                <w:lang w:val="es-MX" w:eastAsia="es-MX"/>
              </w:rPr>
            </w:pPr>
            <w:r w:rsidRPr="00EA5661">
              <w:rPr>
                <w:rFonts w:ascii="Arial Narrow" w:hAnsi="Arial Narrow" w:cs="Arial"/>
                <w:b/>
                <w:bCs/>
                <w:sz w:val="20"/>
                <w:szCs w:val="20"/>
                <w:lang w:val="es-MX" w:eastAsia="es-MX"/>
              </w:rPr>
              <w:t>OTROS DERECHOS</w:t>
            </w:r>
          </w:p>
        </w:tc>
        <w:tc>
          <w:tcPr>
            <w:tcW w:w="1418" w:type="dxa"/>
            <w:tcBorders>
              <w:top w:val="nil"/>
              <w:left w:val="nil"/>
              <w:bottom w:val="single" w:sz="4" w:space="0" w:color="auto"/>
              <w:right w:val="single" w:sz="12" w:space="0" w:color="auto"/>
            </w:tcBorders>
            <w:shd w:val="clear" w:color="auto" w:fill="auto"/>
            <w:noWrap/>
            <w:vAlign w:val="bottom"/>
            <w:hideMark/>
          </w:tcPr>
          <w:p w14:paraId="11768BEC" w14:textId="77777777" w:rsidR="00C32E9B" w:rsidRPr="00EA5661" w:rsidRDefault="00C32E9B" w:rsidP="008E25EC">
            <w:pPr>
              <w:jc w:val="right"/>
              <w:rPr>
                <w:rFonts w:ascii="Arial Narrow" w:hAnsi="Arial Narrow" w:cs="Arial"/>
                <w:b/>
                <w:bCs/>
                <w:sz w:val="20"/>
                <w:szCs w:val="20"/>
                <w:lang w:val="es-MX" w:eastAsia="es-MX"/>
              </w:rPr>
            </w:pPr>
            <w:r w:rsidRPr="00EA5661">
              <w:rPr>
                <w:rFonts w:ascii="Arial Narrow" w:hAnsi="Arial Narrow" w:cs="Arial"/>
                <w:b/>
                <w:bCs/>
                <w:sz w:val="20"/>
                <w:szCs w:val="20"/>
                <w:lang w:val="es-MX" w:eastAsia="es-MX"/>
              </w:rPr>
              <w:t>9,800,652.97</w:t>
            </w:r>
          </w:p>
        </w:tc>
      </w:tr>
      <w:tr w:rsidR="00C32E9B" w:rsidRPr="00EA5661" w14:paraId="17BA8196" w14:textId="77777777" w:rsidTr="00076550">
        <w:trPr>
          <w:trHeight w:val="828"/>
        </w:trPr>
        <w:tc>
          <w:tcPr>
            <w:tcW w:w="863" w:type="dxa"/>
            <w:tcBorders>
              <w:top w:val="nil"/>
              <w:left w:val="single" w:sz="12" w:space="0" w:color="auto"/>
              <w:bottom w:val="single" w:sz="4" w:space="0" w:color="auto"/>
              <w:right w:val="single" w:sz="4" w:space="0" w:color="auto"/>
            </w:tcBorders>
            <w:shd w:val="clear" w:color="auto" w:fill="auto"/>
            <w:vAlign w:val="center"/>
            <w:hideMark/>
          </w:tcPr>
          <w:p w14:paraId="0ECE8D44"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629" w:type="dxa"/>
            <w:tcBorders>
              <w:top w:val="nil"/>
              <w:left w:val="nil"/>
              <w:bottom w:val="single" w:sz="4" w:space="0" w:color="auto"/>
              <w:right w:val="single" w:sz="4" w:space="0" w:color="auto"/>
            </w:tcBorders>
            <w:shd w:val="clear" w:color="auto" w:fill="auto"/>
            <w:vAlign w:val="center"/>
            <w:hideMark/>
          </w:tcPr>
          <w:p w14:paraId="250E1D1B"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807" w:type="dxa"/>
            <w:tcBorders>
              <w:top w:val="nil"/>
              <w:left w:val="nil"/>
              <w:bottom w:val="single" w:sz="4" w:space="0" w:color="auto"/>
              <w:right w:val="single" w:sz="4" w:space="0" w:color="auto"/>
            </w:tcBorders>
            <w:shd w:val="clear" w:color="auto" w:fill="auto"/>
            <w:vAlign w:val="center"/>
            <w:hideMark/>
          </w:tcPr>
          <w:p w14:paraId="297F5F84" w14:textId="77777777" w:rsidR="00C32E9B" w:rsidRPr="00EA5661" w:rsidRDefault="00C32E9B" w:rsidP="008E25EC">
            <w:pPr>
              <w:jc w:val="center"/>
              <w:rPr>
                <w:rFonts w:ascii="Arial Narrow" w:hAnsi="Arial Narrow" w:cs="Arial"/>
                <w:color w:val="000000"/>
                <w:sz w:val="20"/>
                <w:szCs w:val="20"/>
                <w:lang w:val="es-MX" w:eastAsia="es-MX"/>
              </w:rPr>
            </w:pPr>
            <w:r w:rsidRPr="00EA5661">
              <w:rPr>
                <w:rFonts w:ascii="Arial Narrow" w:hAnsi="Arial Narrow" w:cs="Arial"/>
                <w:color w:val="000000"/>
                <w:sz w:val="20"/>
                <w:szCs w:val="20"/>
                <w:lang w:val="es-MX" w:eastAsia="es-MX"/>
              </w:rPr>
              <w:t> </w:t>
            </w:r>
          </w:p>
        </w:tc>
        <w:tc>
          <w:tcPr>
            <w:tcW w:w="1151" w:type="dxa"/>
            <w:tcBorders>
              <w:top w:val="nil"/>
              <w:left w:val="nil"/>
              <w:bottom w:val="single" w:sz="4" w:space="0" w:color="auto"/>
              <w:right w:val="single" w:sz="4" w:space="0" w:color="auto"/>
            </w:tcBorders>
            <w:shd w:val="clear" w:color="auto" w:fill="auto"/>
            <w:noWrap/>
            <w:vAlign w:val="center"/>
            <w:hideMark/>
          </w:tcPr>
          <w:p w14:paraId="1680021A" w14:textId="77777777" w:rsidR="00C32E9B" w:rsidRPr="00EA5661" w:rsidRDefault="00C32E9B" w:rsidP="008E25EC">
            <w:pPr>
              <w:jc w:val="center"/>
              <w:rPr>
                <w:rFonts w:ascii="Arial Narrow" w:hAnsi="Arial Narrow" w:cs="Arial"/>
                <w:sz w:val="20"/>
                <w:szCs w:val="20"/>
                <w:lang w:val="es-MX" w:eastAsia="es-MX"/>
              </w:rPr>
            </w:pPr>
            <w:r w:rsidRPr="00EA5661">
              <w:rPr>
                <w:rFonts w:ascii="Arial Narrow" w:hAnsi="Arial Narrow" w:cs="Arial"/>
                <w:sz w:val="20"/>
                <w:szCs w:val="20"/>
                <w:lang w:val="es-MX" w:eastAsia="es-MX"/>
              </w:rPr>
              <w:t>440101</w:t>
            </w:r>
          </w:p>
        </w:tc>
        <w:tc>
          <w:tcPr>
            <w:tcW w:w="3906" w:type="dxa"/>
            <w:tcBorders>
              <w:top w:val="nil"/>
              <w:left w:val="nil"/>
              <w:bottom w:val="single" w:sz="4" w:space="0" w:color="auto"/>
              <w:right w:val="single" w:sz="4" w:space="0" w:color="auto"/>
            </w:tcBorders>
            <w:shd w:val="clear" w:color="auto" w:fill="auto"/>
            <w:vAlign w:val="bottom"/>
            <w:hideMark/>
          </w:tcPr>
          <w:p w14:paraId="14B6CBE3" w14:textId="77777777" w:rsidR="00C32E9B" w:rsidRPr="00EA5661" w:rsidRDefault="00C32E9B" w:rsidP="008E25EC">
            <w:pPr>
              <w:jc w:val="both"/>
              <w:rPr>
                <w:rFonts w:ascii="Arial Narrow" w:hAnsi="Arial Narrow" w:cs="Arial"/>
                <w:sz w:val="20"/>
                <w:szCs w:val="20"/>
                <w:lang w:val="es-MX" w:eastAsia="es-MX"/>
              </w:rPr>
            </w:pPr>
            <w:r w:rsidRPr="00EA5661">
              <w:rPr>
                <w:rFonts w:ascii="Arial Narrow" w:hAnsi="Arial Narrow" w:cs="Arial"/>
                <w:sz w:val="20"/>
                <w:szCs w:val="20"/>
                <w:lang w:val="es-MX" w:eastAsia="es-MX"/>
              </w:rPr>
              <w:t>CERTIFICADO DE FUNCIONAMIENTO PARA ESTABLECIMIENTOS CON GIROS COMERCIALES, INDUSTRIALES Y DE SERVICIOS</w:t>
            </w:r>
          </w:p>
        </w:tc>
        <w:tc>
          <w:tcPr>
            <w:tcW w:w="1418" w:type="dxa"/>
            <w:tcBorders>
              <w:top w:val="nil"/>
              <w:left w:val="nil"/>
              <w:bottom w:val="single" w:sz="4" w:space="0" w:color="auto"/>
              <w:right w:val="single" w:sz="12" w:space="0" w:color="auto"/>
            </w:tcBorders>
            <w:shd w:val="clear" w:color="auto" w:fill="auto"/>
            <w:noWrap/>
            <w:vAlign w:val="bottom"/>
            <w:hideMark/>
          </w:tcPr>
          <w:p w14:paraId="43B87DAF" w14:textId="77777777" w:rsidR="00C32E9B" w:rsidRPr="00EA5661" w:rsidRDefault="00C32E9B" w:rsidP="008E25EC">
            <w:pPr>
              <w:jc w:val="right"/>
              <w:rPr>
                <w:rFonts w:ascii="Arial Narrow" w:hAnsi="Arial Narrow" w:cs="Arial"/>
                <w:sz w:val="20"/>
                <w:szCs w:val="20"/>
                <w:lang w:val="es-MX" w:eastAsia="es-MX"/>
              </w:rPr>
            </w:pPr>
            <w:r w:rsidRPr="00EA5661">
              <w:rPr>
                <w:rFonts w:ascii="Arial Narrow" w:hAnsi="Arial Narrow" w:cs="Arial"/>
                <w:sz w:val="20"/>
                <w:szCs w:val="20"/>
                <w:lang w:val="es-MX" w:eastAsia="es-MX"/>
              </w:rPr>
              <w:t>2,861,687.52</w:t>
            </w:r>
          </w:p>
        </w:tc>
      </w:tr>
      <w:tr w:rsidR="00C32E9B" w:rsidRPr="00EA5661" w14:paraId="5EA2DB6F" w14:textId="77777777" w:rsidTr="00076550">
        <w:trPr>
          <w:trHeight w:val="276"/>
        </w:trPr>
        <w:tc>
          <w:tcPr>
            <w:tcW w:w="863" w:type="dxa"/>
            <w:tcBorders>
              <w:top w:val="nil"/>
              <w:left w:val="single" w:sz="12" w:space="0" w:color="auto"/>
              <w:bottom w:val="single" w:sz="4" w:space="0" w:color="auto"/>
              <w:right w:val="single" w:sz="4" w:space="0" w:color="auto"/>
            </w:tcBorders>
            <w:shd w:val="clear" w:color="auto" w:fill="auto"/>
            <w:vAlign w:val="center"/>
            <w:hideMark/>
          </w:tcPr>
          <w:p w14:paraId="690A1741"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629" w:type="dxa"/>
            <w:tcBorders>
              <w:top w:val="nil"/>
              <w:left w:val="nil"/>
              <w:bottom w:val="single" w:sz="4" w:space="0" w:color="auto"/>
              <w:right w:val="single" w:sz="4" w:space="0" w:color="auto"/>
            </w:tcBorders>
            <w:shd w:val="clear" w:color="auto" w:fill="auto"/>
            <w:vAlign w:val="center"/>
            <w:hideMark/>
          </w:tcPr>
          <w:p w14:paraId="432B088E"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807" w:type="dxa"/>
            <w:tcBorders>
              <w:top w:val="nil"/>
              <w:left w:val="nil"/>
              <w:bottom w:val="single" w:sz="4" w:space="0" w:color="auto"/>
              <w:right w:val="single" w:sz="4" w:space="0" w:color="auto"/>
            </w:tcBorders>
            <w:shd w:val="clear" w:color="auto" w:fill="auto"/>
            <w:vAlign w:val="center"/>
            <w:hideMark/>
          </w:tcPr>
          <w:p w14:paraId="64F417A9" w14:textId="77777777" w:rsidR="00C32E9B" w:rsidRPr="00EA5661" w:rsidRDefault="00C32E9B" w:rsidP="008E25EC">
            <w:pPr>
              <w:jc w:val="center"/>
              <w:rPr>
                <w:rFonts w:ascii="Arial Narrow" w:hAnsi="Arial Narrow" w:cs="Arial"/>
                <w:color w:val="000000"/>
                <w:sz w:val="20"/>
                <w:szCs w:val="20"/>
                <w:lang w:val="es-MX" w:eastAsia="es-MX"/>
              </w:rPr>
            </w:pPr>
            <w:r w:rsidRPr="00EA5661">
              <w:rPr>
                <w:rFonts w:ascii="Arial Narrow" w:hAnsi="Arial Narrow" w:cs="Arial"/>
                <w:color w:val="000000"/>
                <w:sz w:val="20"/>
                <w:szCs w:val="20"/>
                <w:lang w:val="es-MX" w:eastAsia="es-MX"/>
              </w:rPr>
              <w:t> </w:t>
            </w:r>
          </w:p>
        </w:tc>
        <w:tc>
          <w:tcPr>
            <w:tcW w:w="1151" w:type="dxa"/>
            <w:tcBorders>
              <w:top w:val="nil"/>
              <w:left w:val="nil"/>
              <w:bottom w:val="single" w:sz="4" w:space="0" w:color="auto"/>
              <w:right w:val="single" w:sz="4" w:space="0" w:color="auto"/>
            </w:tcBorders>
            <w:shd w:val="clear" w:color="auto" w:fill="auto"/>
            <w:noWrap/>
            <w:vAlign w:val="center"/>
            <w:hideMark/>
          </w:tcPr>
          <w:p w14:paraId="033C93B4" w14:textId="77777777" w:rsidR="00C32E9B" w:rsidRPr="00EA5661" w:rsidRDefault="00C32E9B" w:rsidP="008E25EC">
            <w:pPr>
              <w:jc w:val="center"/>
              <w:rPr>
                <w:rFonts w:ascii="Arial Narrow" w:hAnsi="Arial Narrow" w:cs="Arial"/>
                <w:sz w:val="20"/>
                <w:szCs w:val="20"/>
                <w:lang w:val="es-MX" w:eastAsia="es-MX"/>
              </w:rPr>
            </w:pPr>
            <w:r w:rsidRPr="00EA5661">
              <w:rPr>
                <w:rFonts w:ascii="Arial Narrow" w:hAnsi="Arial Narrow" w:cs="Arial"/>
                <w:sz w:val="20"/>
                <w:szCs w:val="20"/>
                <w:lang w:val="es-MX" w:eastAsia="es-MX"/>
              </w:rPr>
              <w:t>440102</w:t>
            </w:r>
          </w:p>
        </w:tc>
        <w:tc>
          <w:tcPr>
            <w:tcW w:w="3906" w:type="dxa"/>
            <w:tcBorders>
              <w:top w:val="nil"/>
              <w:left w:val="nil"/>
              <w:bottom w:val="single" w:sz="4" w:space="0" w:color="auto"/>
              <w:right w:val="single" w:sz="4" w:space="0" w:color="auto"/>
            </w:tcBorders>
            <w:shd w:val="clear" w:color="auto" w:fill="auto"/>
            <w:vAlign w:val="bottom"/>
            <w:hideMark/>
          </w:tcPr>
          <w:p w14:paraId="49C91942" w14:textId="77777777" w:rsidR="00C32E9B" w:rsidRPr="00EA5661" w:rsidRDefault="00C32E9B" w:rsidP="008E25EC">
            <w:pPr>
              <w:jc w:val="both"/>
              <w:rPr>
                <w:rFonts w:ascii="Arial Narrow" w:hAnsi="Arial Narrow" w:cs="Arial"/>
                <w:sz w:val="20"/>
                <w:szCs w:val="20"/>
                <w:lang w:val="es-MX" w:eastAsia="es-MX"/>
              </w:rPr>
            </w:pPr>
            <w:r w:rsidRPr="00EA5661">
              <w:rPr>
                <w:rFonts w:ascii="Arial Narrow" w:hAnsi="Arial Narrow" w:cs="Arial"/>
                <w:sz w:val="20"/>
                <w:szCs w:val="20"/>
                <w:lang w:val="es-MX" w:eastAsia="es-MX"/>
              </w:rPr>
              <w:t>ANUENCIAS MUNICIPALES</w:t>
            </w:r>
          </w:p>
        </w:tc>
        <w:tc>
          <w:tcPr>
            <w:tcW w:w="1418" w:type="dxa"/>
            <w:tcBorders>
              <w:top w:val="nil"/>
              <w:left w:val="nil"/>
              <w:bottom w:val="single" w:sz="4" w:space="0" w:color="auto"/>
              <w:right w:val="single" w:sz="12" w:space="0" w:color="auto"/>
            </w:tcBorders>
            <w:shd w:val="clear" w:color="auto" w:fill="auto"/>
            <w:noWrap/>
            <w:vAlign w:val="bottom"/>
            <w:hideMark/>
          </w:tcPr>
          <w:p w14:paraId="42DACACC" w14:textId="77777777" w:rsidR="00C32E9B" w:rsidRPr="00EA5661" w:rsidRDefault="00C32E9B" w:rsidP="008E25EC">
            <w:pPr>
              <w:jc w:val="right"/>
              <w:rPr>
                <w:rFonts w:ascii="Arial Narrow" w:hAnsi="Arial Narrow" w:cs="Arial"/>
                <w:sz w:val="20"/>
                <w:szCs w:val="20"/>
                <w:lang w:val="es-MX" w:eastAsia="es-MX"/>
              </w:rPr>
            </w:pPr>
            <w:r w:rsidRPr="00EA5661">
              <w:rPr>
                <w:rFonts w:ascii="Arial Narrow" w:hAnsi="Arial Narrow" w:cs="Arial"/>
                <w:sz w:val="20"/>
                <w:szCs w:val="20"/>
                <w:lang w:val="es-MX" w:eastAsia="es-MX"/>
              </w:rPr>
              <w:t>100,000.00</w:t>
            </w:r>
          </w:p>
        </w:tc>
      </w:tr>
      <w:tr w:rsidR="00C32E9B" w:rsidRPr="00EA5661" w14:paraId="77FFE5DB" w14:textId="77777777" w:rsidTr="00076550">
        <w:trPr>
          <w:trHeight w:val="276"/>
        </w:trPr>
        <w:tc>
          <w:tcPr>
            <w:tcW w:w="863" w:type="dxa"/>
            <w:tcBorders>
              <w:top w:val="nil"/>
              <w:left w:val="single" w:sz="12" w:space="0" w:color="auto"/>
              <w:bottom w:val="single" w:sz="4" w:space="0" w:color="auto"/>
              <w:right w:val="single" w:sz="4" w:space="0" w:color="auto"/>
            </w:tcBorders>
            <w:shd w:val="clear" w:color="auto" w:fill="auto"/>
            <w:vAlign w:val="center"/>
            <w:hideMark/>
          </w:tcPr>
          <w:p w14:paraId="28C91DAC"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629" w:type="dxa"/>
            <w:tcBorders>
              <w:top w:val="nil"/>
              <w:left w:val="nil"/>
              <w:bottom w:val="single" w:sz="4" w:space="0" w:color="auto"/>
              <w:right w:val="single" w:sz="4" w:space="0" w:color="auto"/>
            </w:tcBorders>
            <w:shd w:val="clear" w:color="auto" w:fill="auto"/>
            <w:vAlign w:val="center"/>
            <w:hideMark/>
          </w:tcPr>
          <w:p w14:paraId="46841BFC"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807" w:type="dxa"/>
            <w:tcBorders>
              <w:top w:val="nil"/>
              <w:left w:val="nil"/>
              <w:bottom w:val="single" w:sz="4" w:space="0" w:color="auto"/>
              <w:right w:val="single" w:sz="4" w:space="0" w:color="auto"/>
            </w:tcBorders>
            <w:shd w:val="clear" w:color="auto" w:fill="auto"/>
            <w:vAlign w:val="center"/>
            <w:hideMark/>
          </w:tcPr>
          <w:p w14:paraId="55327DD8" w14:textId="77777777" w:rsidR="00C32E9B" w:rsidRPr="00EA5661" w:rsidRDefault="00C32E9B" w:rsidP="008E25EC">
            <w:pPr>
              <w:jc w:val="center"/>
              <w:rPr>
                <w:rFonts w:ascii="Arial Narrow" w:hAnsi="Arial Narrow" w:cs="Arial"/>
                <w:color w:val="000000"/>
                <w:sz w:val="20"/>
                <w:szCs w:val="20"/>
                <w:lang w:val="es-MX" w:eastAsia="es-MX"/>
              </w:rPr>
            </w:pPr>
            <w:r w:rsidRPr="00EA5661">
              <w:rPr>
                <w:rFonts w:ascii="Arial Narrow" w:hAnsi="Arial Narrow" w:cs="Arial"/>
                <w:color w:val="000000"/>
                <w:sz w:val="20"/>
                <w:szCs w:val="20"/>
                <w:lang w:val="es-MX" w:eastAsia="es-MX"/>
              </w:rPr>
              <w:t> </w:t>
            </w:r>
          </w:p>
        </w:tc>
        <w:tc>
          <w:tcPr>
            <w:tcW w:w="1151" w:type="dxa"/>
            <w:tcBorders>
              <w:top w:val="nil"/>
              <w:left w:val="nil"/>
              <w:bottom w:val="single" w:sz="4" w:space="0" w:color="auto"/>
              <w:right w:val="single" w:sz="4" w:space="0" w:color="auto"/>
            </w:tcBorders>
            <w:shd w:val="clear" w:color="auto" w:fill="auto"/>
            <w:noWrap/>
            <w:vAlign w:val="center"/>
            <w:hideMark/>
          </w:tcPr>
          <w:p w14:paraId="0D12A582" w14:textId="77777777" w:rsidR="00C32E9B" w:rsidRPr="00EA5661" w:rsidRDefault="00C32E9B" w:rsidP="008E25EC">
            <w:pPr>
              <w:jc w:val="center"/>
              <w:rPr>
                <w:rFonts w:ascii="Arial Narrow" w:hAnsi="Arial Narrow" w:cs="Arial"/>
                <w:sz w:val="20"/>
                <w:szCs w:val="20"/>
                <w:lang w:val="es-MX" w:eastAsia="es-MX"/>
              </w:rPr>
            </w:pPr>
            <w:r w:rsidRPr="00EA5661">
              <w:rPr>
                <w:rFonts w:ascii="Arial Narrow" w:hAnsi="Arial Narrow" w:cs="Arial"/>
                <w:sz w:val="20"/>
                <w:szCs w:val="20"/>
                <w:lang w:val="es-MX" w:eastAsia="es-MX"/>
              </w:rPr>
              <w:t>440103</w:t>
            </w:r>
          </w:p>
        </w:tc>
        <w:tc>
          <w:tcPr>
            <w:tcW w:w="3906" w:type="dxa"/>
            <w:tcBorders>
              <w:top w:val="nil"/>
              <w:left w:val="nil"/>
              <w:bottom w:val="single" w:sz="4" w:space="0" w:color="auto"/>
              <w:right w:val="single" w:sz="4" w:space="0" w:color="auto"/>
            </w:tcBorders>
            <w:shd w:val="clear" w:color="auto" w:fill="auto"/>
            <w:vAlign w:val="bottom"/>
            <w:hideMark/>
          </w:tcPr>
          <w:p w14:paraId="5EE4B0C7" w14:textId="77777777" w:rsidR="00C32E9B" w:rsidRPr="00EA5661" w:rsidRDefault="00C32E9B" w:rsidP="008E25EC">
            <w:pPr>
              <w:jc w:val="both"/>
              <w:rPr>
                <w:rFonts w:ascii="Arial Narrow" w:hAnsi="Arial Narrow" w:cs="Arial"/>
                <w:sz w:val="20"/>
                <w:szCs w:val="20"/>
                <w:lang w:val="es-MX" w:eastAsia="es-MX"/>
              </w:rPr>
            </w:pPr>
            <w:r w:rsidRPr="00EA5661">
              <w:rPr>
                <w:rFonts w:ascii="Arial Narrow" w:hAnsi="Arial Narrow" w:cs="Arial"/>
                <w:sz w:val="20"/>
                <w:szCs w:val="20"/>
                <w:lang w:val="es-MX" w:eastAsia="es-MX"/>
              </w:rPr>
              <w:t>EXPEDICIÓN DE PLANOS</w:t>
            </w:r>
          </w:p>
        </w:tc>
        <w:tc>
          <w:tcPr>
            <w:tcW w:w="1418" w:type="dxa"/>
            <w:tcBorders>
              <w:top w:val="nil"/>
              <w:left w:val="nil"/>
              <w:bottom w:val="single" w:sz="4" w:space="0" w:color="auto"/>
              <w:right w:val="single" w:sz="12" w:space="0" w:color="auto"/>
            </w:tcBorders>
            <w:shd w:val="clear" w:color="auto" w:fill="auto"/>
            <w:noWrap/>
            <w:vAlign w:val="bottom"/>
            <w:hideMark/>
          </w:tcPr>
          <w:p w14:paraId="065EA580" w14:textId="77777777" w:rsidR="00C32E9B" w:rsidRPr="00EA5661" w:rsidRDefault="00C32E9B" w:rsidP="008E25EC">
            <w:pPr>
              <w:jc w:val="right"/>
              <w:rPr>
                <w:rFonts w:ascii="Arial Narrow" w:hAnsi="Arial Narrow" w:cs="Arial"/>
                <w:sz w:val="20"/>
                <w:szCs w:val="20"/>
                <w:lang w:val="es-MX" w:eastAsia="es-MX"/>
              </w:rPr>
            </w:pPr>
            <w:r w:rsidRPr="00EA5661">
              <w:rPr>
                <w:rFonts w:ascii="Arial Narrow" w:hAnsi="Arial Narrow" w:cs="Arial"/>
                <w:sz w:val="20"/>
                <w:szCs w:val="20"/>
                <w:lang w:val="es-MX" w:eastAsia="es-MX"/>
              </w:rPr>
              <w:t>0.00</w:t>
            </w:r>
          </w:p>
        </w:tc>
      </w:tr>
      <w:tr w:rsidR="00C32E9B" w:rsidRPr="00EA5661" w14:paraId="5079F8E2" w14:textId="77777777" w:rsidTr="00076550">
        <w:trPr>
          <w:trHeight w:val="528"/>
        </w:trPr>
        <w:tc>
          <w:tcPr>
            <w:tcW w:w="863" w:type="dxa"/>
            <w:tcBorders>
              <w:top w:val="nil"/>
              <w:left w:val="single" w:sz="12" w:space="0" w:color="auto"/>
              <w:bottom w:val="single" w:sz="4" w:space="0" w:color="auto"/>
              <w:right w:val="single" w:sz="4" w:space="0" w:color="auto"/>
            </w:tcBorders>
            <w:shd w:val="clear" w:color="auto" w:fill="auto"/>
            <w:vAlign w:val="center"/>
            <w:hideMark/>
          </w:tcPr>
          <w:p w14:paraId="2F21F1E7"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629" w:type="dxa"/>
            <w:tcBorders>
              <w:top w:val="nil"/>
              <w:left w:val="nil"/>
              <w:bottom w:val="single" w:sz="4" w:space="0" w:color="auto"/>
              <w:right w:val="single" w:sz="4" w:space="0" w:color="auto"/>
            </w:tcBorders>
            <w:shd w:val="clear" w:color="auto" w:fill="auto"/>
            <w:vAlign w:val="center"/>
            <w:hideMark/>
          </w:tcPr>
          <w:p w14:paraId="444A01C3"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807" w:type="dxa"/>
            <w:tcBorders>
              <w:top w:val="nil"/>
              <w:left w:val="nil"/>
              <w:bottom w:val="single" w:sz="4" w:space="0" w:color="auto"/>
              <w:right w:val="single" w:sz="4" w:space="0" w:color="auto"/>
            </w:tcBorders>
            <w:shd w:val="clear" w:color="auto" w:fill="auto"/>
            <w:vAlign w:val="center"/>
            <w:hideMark/>
          </w:tcPr>
          <w:p w14:paraId="66325D52" w14:textId="77777777" w:rsidR="00C32E9B" w:rsidRPr="00EA5661" w:rsidRDefault="00C32E9B" w:rsidP="008E25EC">
            <w:pPr>
              <w:jc w:val="center"/>
              <w:rPr>
                <w:rFonts w:ascii="Arial Narrow" w:hAnsi="Arial Narrow" w:cs="Arial"/>
                <w:color w:val="000000"/>
                <w:sz w:val="20"/>
                <w:szCs w:val="20"/>
                <w:lang w:val="es-MX" w:eastAsia="es-MX"/>
              </w:rPr>
            </w:pPr>
            <w:r w:rsidRPr="00EA5661">
              <w:rPr>
                <w:rFonts w:ascii="Arial Narrow" w:hAnsi="Arial Narrow" w:cs="Arial"/>
                <w:color w:val="000000"/>
                <w:sz w:val="20"/>
                <w:szCs w:val="20"/>
                <w:lang w:val="es-MX" w:eastAsia="es-MX"/>
              </w:rPr>
              <w:t> </w:t>
            </w:r>
          </w:p>
        </w:tc>
        <w:tc>
          <w:tcPr>
            <w:tcW w:w="1151" w:type="dxa"/>
            <w:tcBorders>
              <w:top w:val="nil"/>
              <w:left w:val="nil"/>
              <w:bottom w:val="single" w:sz="4" w:space="0" w:color="auto"/>
              <w:right w:val="single" w:sz="4" w:space="0" w:color="auto"/>
            </w:tcBorders>
            <w:shd w:val="clear" w:color="auto" w:fill="auto"/>
            <w:noWrap/>
            <w:vAlign w:val="center"/>
            <w:hideMark/>
          </w:tcPr>
          <w:p w14:paraId="3532F792" w14:textId="77777777" w:rsidR="00C32E9B" w:rsidRPr="00EA5661" w:rsidRDefault="00C32E9B" w:rsidP="008E25EC">
            <w:pPr>
              <w:jc w:val="center"/>
              <w:rPr>
                <w:rFonts w:ascii="Arial Narrow" w:hAnsi="Arial Narrow" w:cs="Arial"/>
                <w:sz w:val="20"/>
                <w:szCs w:val="20"/>
                <w:lang w:val="es-MX" w:eastAsia="es-MX"/>
              </w:rPr>
            </w:pPr>
            <w:r w:rsidRPr="00EA5661">
              <w:rPr>
                <w:rFonts w:ascii="Arial Narrow" w:hAnsi="Arial Narrow" w:cs="Arial"/>
                <w:sz w:val="20"/>
                <w:szCs w:val="20"/>
                <w:lang w:val="es-MX" w:eastAsia="es-MX"/>
              </w:rPr>
              <w:t>440104</w:t>
            </w:r>
          </w:p>
        </w:tc>
        <w:tc>
          <w:tcPr>
            <w:tcW w:w="3906" w:type="dxa"/>
            <w:tcBorders>
              <w:top w:val="nil"/>
              <w:left w:val="nil"/>
              <w:bottom w:val="single" w:sz="4" w:space="0" w:color="auto"/>
              <w:right w:val="single" w:sz="4" w:space="0" w:color="auto"/>
            </w:tcBorders>
            <w:shd w:val="clear" w:color="auto" w:fill="auto"/>
            <w:vAlign w:val="bottom"/>
            <w:hideMark/>
          </w:tcPr>
          <w:p w14:paraId="48CA9852" w14:textId="77777777" w:rsidR="00C32E9B" w:rsidRPr="00EA5661" w:rsidRDefault="00C32E9B" w:rsidP="008E25EC">
            <w:pPr>
              <w:jc w:val="both"/>
              <w:rPr>
                <w:rFonts w:ascii="Arial Narrow" w:hAnsi="Arial Narrow" w:cs="Arial"/>
                <w:sz w:val="20"/>
                <w:szCs w:val="20"/>
                <w:lang w:val="es-MX" w:eastAsia="es-MX"/>
              </w:rPr>
            </w:pPr>
            <w:r w:rsidRPr="00EA5661">
              <w:rPr>
                <w:rFonts w:ascii="Arial Narrow" w:hAnsi="Arial Narrow" w:cs="Arial"/>
                <w:sz w:val="20"/>
                <w:szCs w:val="20"/>
                <w:lang w:val="es-MX" w:eastAsia="es-MX"/>
              </w:rPr>
              <w:t>EXPEDICIÓN DE CONSTANCIAS DE PROTECCIÓN CIVIL</w:t>
            </w:r>
          </w:p>
        </w:tc>
        <w:tc>
          <w:tcPr>
            <w:tcW w:w="1418" w:type="dxa"/>
            <w:tcBorders>
              <w:top w:val="nil"/>
              <w:left w:val="nil"/>
              <w:bottom w:val="single" w:sz="4" w:space="0" w:color="auto"/>
              <w:right w:val="single" w:sz="12" w:space="0" w:color="auto"/>
            </w:tcBorders>
            <w:shd w:val="clear" w:color="auto" w:fill="auto"/>
            <w:noWrap/>
            <w:vAlign w:val="bottom"/>
            <w:hideMark/>
          </w:tcPr>
          <w:p w14:paraId="1F42606D" w14:textId="77777777" w:rsidR="00C32E9B" w:rsidRPr="00EA5661" w:rsidRDefault="00C32E9B" w:rsidP="008E25EC">
            <w:pPr>
              <w:jc w:val="right"/>
              <w:rPr>
                <w:rFonts w:ascii="Arial Narrow" w:hAnsi="Arial Narrow" w:cs="Arial"/>
                <w:sz w:val="20"/>
                <w:szCs w:val="20"/>
                <w:lang w:val="es-MX" w:eastAsia="es-MX"/>
              </w:rPr>
            </w:pPr>
            <w:r w:rsidRPr="00EA5661">
              <w:rPr>
                <w:rFonts w:ascii="Arial Narrow" w:hAnsi="Arial Narrow" w:cs="Arial"/>
                <w:sz w:val="20"/>
                <w:szCs w:val="20"/>
                <w:lang w:val="es-MX" w:eastAsia="es-MX"/>
              </w:rPr>
              <w:t>896,983.92</w:t>
            </w:r>
          </w:p>
        </w:tc>
      </w:tr>
      <w:tr w:rsidR="00C32E9B" w:rsidRPr="00EA5661" w14:paraId="508AC8B7" w14:textId="77777777" w:rsidTr="00076550">
        <w:trPr>
          <w:trHeight w:val="528"/>
        </w:trPr>
        <w:tc>
          <w:tcPr>
            <w:tcW w:w="863" w:type="dxa"/>
            <w:tcBorders>
              <w:top w:val="nil"/>
              <w:left w:val="single" w:sz="12" w:space="0" w:color="auto"/>
              <w:bottom w:val="single" w:sz="4" w:space="0" w:color="auto"/>
              <w:right w:val="single" w:sz="4" w:space="0" w:color="auto"/>
            </w:tcBorders>
            <w:shd w:val="clear" w:color="auto" w:fill="auto"/>
            <w:vAlign w:val="center"/>
            <w:hideMark/>
          </w:tcPr>
          <w:p w14:paraId="724DD449"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629" w:type="dxa"/>
            <w:tcBorders>
              <w:top w:val="nil"/>
              <w:left w:val="nil"/>
              <w:bottom w:val="single" w:sz="4" w:space="0" w:color="auto"/>
              <w:right w:val="single" w:sz="4" w:space="0" w:color="auto"/>
            </w:tcBorders>
            <w:shd w:val="clear" w:color="auto" w:fill="auto"/>
            <w:vAlign w:val="center"/>
            <w:hideMark/>
          </w:tcPr>
          <w:p w14:paraId="2ED5DAB9"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807" w:type="dxa"/>
            <w:tcBorders>
              <w:top w:val="nil"/>
              <w:left w:val="nil"/>
              <w:bottom w:val="single" w:sz="4" w:space="0" w:color="auto"/>
              <w:right w:val="single" w:sz="4" w:space="0" w:color="auto"/>
            </w:tcBorders>
            <w:shd w:val="clear" w:color="auto" w:fill="auto"/>
            <w:vAlign w:val="center"/>
            <w:hideMark/>
          </w:tcPr>
          <w:p w14:paraId="5D34BBC1" w14:textId="77777777" w:rsidR="00C32E9B" w:rsidRPr="00EA5661" w:rsidRDefault="00C32E9B" w:rsidP="008E25EC">
            <w:pPr>
              <w:jc w:val="center"/>
              <w:rPr>
                <w:rFonts w:ascii="Arial Narrow" w:hAnsi="Arial Narrow" w:cs="Arial"/>
                <w:color w:val="000000"/>
                <w:sz w:val="20"/>
                <w:szCs w:val="20"/>
                <w:lang w:val="es-MX" w:eastAsia="es-MX"/>
              </w:rPr>
            </w:pPr>
            <w:r w:rsidRPr="00EA5661">
              <w:rPr>
                <w:rFonts w:ascii="Arial Narrow" w:hAnsi="Arial Narrow" w:cs="Arial"/>
                <w:color w:val="000000"/>
                <w:sz w:val="20"/>
                <w:szCs w:val="20"/>
                <w:lang w:val="es-MX" w:eastAsia="es-MX"/>
              </w:rPr>
              <w:t> </w:t>
            </w:r>
          </w:p>
        </w:tc>
        <w:tc>
          <w:tcPr>
            <w:tcW w:w="1151" w:type="dxa"/>
            <w:tcBorders>
              <w:top w:val="nil"/>
              <w:left w:val="nil"/>
              <w:bottom w:val="single" w:sz="4" w:space="0" w:color="auto"/>
              <w:right w:val="single" w:sz="4" w:space="0" w:color="auto"/>
            </w:tcBorders>
            <w:shd w:val="clear" w:color="auto" w:fill="auto"/>
            <w:noWrap/>
            <w:vAlign w:val="center"/>
            <w:hideMark/>
          </w:tcPr>
          <w:p w14:paraId="4B13BF11" w14:textId="77777777" w:rsidR="00C32E9B" w:rsidRPr="00EA5661" w:rsidRDefault="00C32E9B" w:rsidP="008E25EC">
            <w:pPr>
              <w:jc w:val="center"/>
              <w:rPr>
                <w:rFonts w:ascii="Arial Narrow" w:hAnsi="Arial Narrow" w:cs="Arial"/>
                <w:sz w:val="20"/>
                <w:szCs w:val="20"/>
                <w:lang w:val="es-MX" w:eastAsia="es-MX"/>
              </w:rPr>
            </w:pPr>
            <w:r w:rsidRPr="00EA5661">
              <w:rPr>
                <w:rFonts w:ascii="Arial Narrow" w:hAnsi="Arial Narrow" w:cs="Arial"/>
                <w:sz w:val="20"/>
                <w:szCs w:val="20"/>
                <w:lang w:val="es-MX" w:eastAsia="es-MX"/>
              </w:rPr>
              <w:t>440105</w:t>
            </w:r>
          </w:p>
        </w:tc>
        <w:tc>
          <w:tcPr>
            <w:tcW w:w="3906" w:type="dxa"/>
            <w:tcBorders>
              <w:top w:val="nil"/>
              <w:left w:val="nil"/>
              <w:bottom w:val="single" w:sz="4" w:space="0" w:color="auto"/>
              <w:right w:val="single" w:sz="4" w:space="0" w:color="auto"/>
            </w:tcBorders>
            <w:shd w:val="clear" w:color="auto" w:fill="auto"/>
            <w:vAlign w:val="bottom"/>
            <w:hideMark/>
          </w:tcPr>
          <w:p w14:paraId="42139BB1" w14:textId="77777777" w:rsidR="00C32E9B" w:rsidRPr="00EA5661" w:rsidRDefault="00C32E9B" w:rsidP="008E25EC">
            <w:pPr>
              <w:jc w:val="both"/>
              <w:rPr>
                <w:rFonts w:ascii="Arial Narrow" w:hAnsi="Arial Narrow" w:cs="Arial"/>
                <w:sz w:val="20"/>
                <w:szCs w:val="20"/>
                <w:lang w:val="es-MX" w:eastAsia="es-MX"/>
              </w:rPr>
            </w:pPr>
            <w:r w:rsidRPr="00EA5661">
              <w:rPr>
                <w:rFonts w:ascii="Arial Narrow" w:hAnsi="Arial Narrow" w:cs="Arial"/>
                <w:sz w:val="20"/>
                <w:szCs w:val="20"/>
                <w:lang w:val="es-MX" w:eastAsia="es-MX"/>
              </w:rPr>
              <w:t>EXPEDICIÓN DE CONSTANCIAS POR LA DIRECCIÓN DE DESARROLLO MUNICIPAL</w:t>
            </w:r>
          </w:p>
        </w:tc>
        <w:tc>
          <w:tcPr>
            <w:tcW w:w="1418" w:type="dxa"/>
            <w:tcBorders>
              <w:top w:val="nil"/>
              <w:left w:val="nil"/>
              <w:bottom w:val="single" w:sz="4" w:space="0" w:color="auto"/>
              <w:right w:val="single" w:sz="12" w:space="0" w:color="auto"/>
            </w:tcBorders>
            <w:shd w:val="clear" w:color="auto" w:fill="auto"/>
            <w:noWrap/>
            <w:vAlign w:val="bottom"/>
            <w:hideMark/>
          </w:tcPr>
          <w:p w14:paraId="0548AFBE" w14:textId="77777777" w:rsidR="00C32E9B" w:rsidRPr="00EA5661" w:rsidRDefault="00C32E9B" w:rsidP="008E25EC">
            <w:pPr>
              <w:jc w:val="right"/>
              <w:rPr>
                <w:rFonts w:ascii="Arial Narrow" w:hAnsi="Arial Narrow" w:cs="Arial"/>
                <w:sz w:val="20"/>
                <w:szCs w:val="20"/>
                <w:lang w:val="es-MX" w:eastAsia="es-MX"/>
              </w:rPr>
            </w:pPr>
            <w:r w:rsidRPr="00EA5661">
              <w:rPr>
                <w:rFonts w:ascii="Arial Narrow" w:hAnsi="Arial Narrow" w:cs="Arial"/>
                <w:sz w:val="20"/>
                <w:szCs w:val="20"/>
                <w:lang w:val="es-MX" w:eastAsia="es-MX"/>
              </w:rPr>
              <w:t>0.00</w:t>
            </w:r>
          </w:p>
        </w:tc>
      </w:tr>
      <w:tr w:rsidR="00C32E9B" w:rsidRPr="00EA5661" w14:paraId="6F039D0E" w14:textId="77777777" w:rsidTr="00076550">
        <w:trPr>
          <w:trHeight w:val="528"/>
        </w:trPr>
        <w:tc>
          <w:tcPr>
            <w:tcW w:w="863" w:type="dxa"/>
            <w:tcBorders>
              <w:top w:val="nil"/>
              <w:left w:val="single" w:sz="12" w:space="0" w:color="auto"/>
              <w:bottom w:val="single" w:sz="4" w:space="0" w:color="auto"/>
              <w:right w:val="single" w:sz="4" w:space="0" w:color="auto"/>
            </w:tcBorders>
            <w:shd w:val="clear" w:color="auto" w:fill="auto"/>
            <w:vAlign w:val="center"/>
            <w:hideMark/>
          </w:tcPr>
          <w:p w14:paraId="7742F343"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629" w:type="dxa"/>
            <w:tcBorders>
              <w:top w:val="nil"/>
              <w:left w:val="nil"/>
              <w:bottom w:val="single" w:sz="4" w:space="0" w:color="auto"/>
              <w:right w:val="single" w:sz="4" w:space="0" w:color="auto"/>
            </w:tcBorders>
            <w:shd w:val="clear" w:color="auto" w:fill="auto"/>
            <w:vAlign w:val="center"/>
            <w:hideMark/>
          </w:tcPr>
          <w:p w14:paraId="5E7B48ED"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807" w:type="dxa"/>
            <w:tcBorders>
              <w:top w:val="nil"/>
              <w:left w:val="nil"/>
              <w:bottom w:val="single" w:sz="4" w:space="0" w:color="auto"/>
              <w:right w:val="single" w:sz="4" w:space="0" w:color="auto"/>
            </w:tcBorders>
            <w:shd w:val="clear" w:color="auto" w:fill="auto"/>
            <w:vAlign w:val="center"/>
            <w:hideMark/>
          </w:tcPr>
          <w:p w14:paraId="3AA9820B" w14:textId="77777777" w:rsidR="00C32E9B" w:rsidRPr="00EA5661" w:rsidRDefault="00C32E9B" w:rsidP="008E25EC">
            <w:pPr>
              <w:jc w:val="center"/>
              <w:rPr>
                <w:rFonts w:ascii="Arial Narrow" w:hAnsi="Arial Narrow" w:cs="Arial"/>
                <w:color w:val="000000"/>
                <w:sz w:val="20"/>
                <w:szCs w:val="20"/>
                <w:lang w:val="es-MX" w:eastAsia="es-MX"/>
              </w:rPr>
            </w:pPr>
            <w:r w:rsidRPr="00EA5661">
              <w:rPr>
                <w:rFonts w:ascii="Arial Narrow" w:hAnsi="Arial Narrow" w:cs="Arial"/>
                <w:color w:val="000000"/>
                <w:sz w:val="20"/>
                <w:szCs w:val="20"/>
                <w:lang w:val="es-MX" w:eastAsia="es-MX"/>
              </w:rPr>
              <w:t> </w:t>
            </w:r>
          </w:p>
        </w:tc>
        <w:tc>
          <w:tcPr>
            <w:tcW w:w="1151" w:type="dxa"/>
            <w:tcBorders>
              <w:top w:val="nil"/>
              <w:left w:val="nil"/>
              <w:bottom w:val="single" w:sz="4" w:space="0" w:color="auto"/>
              <w:right w:val="single" w:sz="4" w:space="0" w:color="auto"/>
            </w:tcBorders>
            <w:shd w:val="clear" w:color="auto" w:fill="auto"/>
            <w:noWrap/>
            <w:vAlign w:val="center"/>
            <w:hideMark/>
          </w:tcPr>
          <w:p w14:paraId="13EEA096" w14:textId="77777777" w:rsidR="00C32E9B" w:rsidRPr="00EA5661" w:rsidRDefault="00C32E9B" w:rsidP="008E25EC">
            <w:pPr>
              <w:jc w:val="center"/>
              <w:rPr>
                <w:rFonts w:ascii="Arial Narrow" w:hAnsi="Arial Narrow" w:cs="Arial"/>
                <w:sz w:val="20"/>
                <w:szCs w:val="20"/>
                <w:lang w:val="es-MX" w:eastAsia="es-MX"/>
              </w:rPr>
            </w:pPr>
            <w:r w:rsidRPr="00EA5661">
              <w:rPr>
                <w:rFonts w:ascii="Arial Narrow" w:hAnsi="Arial Narrow" w:cs="Arial"/>
                <w:sz w:val="20"/>
                <w:szCs w:val="20"/>
                <w:lang w:val="es-MX" w:eastAsia="es-MX"/>
              </w:rPr>
              <w:t>440106</w:t>
            </w:r>
          </w:p>
        </w:tc>
        <w:tc>
          <w:tcPr>
            <w:tcW w:w="3906" w:type="dxa"/>
            <w:tcBorders>
              <w:top w:val="nil"/>
              <w:left w:val="nil"/>
              <w:bottom w:val="single" w:sz="4" w:space="0" w:color="auto"/>
              <w:right w:val="single" w:sz="4" w:space="0" w:color="auto"/>
            </w:tcBorders>
            <w:shd w:val="clear" w:color="auto" w:fill="auto"/>
            <w:vAlign w:val="bottom"/>
            <w:hideMark/>
          </w:tcPr>
          <w:p w14:paraId="65700EBE" w14:textId="77777777" w:rsidR="00C32E9B" w:rsidRPr="00EA5661" w:rsidRDefault="00C32E9B" w:rsidP="008E25EC">
            <w:pPr>
              <w:jc w:val="both"/>
              <w:rPr>
                <w:rFonts w:ascii="Arial Narrow" w:hAnsi="Arial Narrow" w:cs="Arial"/>
                <w:sz w:val="20"/>
                <w:szCs w:val="20"/>
                <w:lang w:val="es-MX" w:eastAsia="es-MX"/>
              </w:rPr>
            </w:pPr>
            <w:r w:rsidRPr="00EA5661">
              <w:rPr>
                <w:rFonts w:ascii="Arial Narrow" w:hAnsi="Arial Narrow" w:cs="Arial"/>
                <w:sz w:val="20"/>
                <w:szCs w:val="20"/>
                <w:lang w:val="es-MX" w:eastAsia="es-MX"/>
              </w:rPr>
              <w:t>EXPEDICIÓN DE CONSTANCIAS Y CERTIFICADO AMBIENTAL</w:t>
            </w:r>
          </w:p>
        </w:tc>
        <w:tc>
          <w:tcPr>
            <w:tcW w:w="1418" w:type="dxa"/>
            <w:tcBorders>
              <w:top w:val="nil"/>
              <w:left w:val="nil"/>
              <w:bottom w:val="single" w:sz="4" w:space="0" w:color="auto"/>
              <w:right w:val="single" w:sz="12" w:space="0" w:color="auto"/>
            </w:tcBorders>
            <w:shd w:val="clear" w:color="auto" w:fill="auto"/>
            <w:noWrap/>
            <w:vAlign w:val="bottom"/>
            <w:hideMark/>
          </w:tcPr>
          <w:p w14:paraId="16F27873" w14:textId="77777777" w:rsidR="00C32E9B" w:rsidRPr="00EA5661" w:rsidRDefault="00C32E9B" w:rsidP="008E25EC">
            <w:pPr>
              <w:jc w:val="right"/>
              <w:rPr>
                <w:rFonts w:ascii="Arial Narrow" w:hAnsi="Arial Narrow" w:cs="Arial"/>
                <w:sz w:val="20"/>
                <w:szCs w:val="20"/>
                <w:lang w:val="es-MX" w:eastAsia="es-MX"/>
              </w:rPr>
            </w:pPr>
            <w:r w:rsidRPr="00EA5661">
              <w:rPr>
                <w:rFonts w:ascii="Arial Narrow" w:hAnsi="Arial Narrow" w:cs="Arial"/>
                <w:sz w:val="20"/>
                <w:szCs w:val="20"/>
                <w:lang w:val="es-MX" w:eastAsia="es-MX"/>
              </w:rPr>
              <w:t>792,647.10</w:t>
            </w:r>
          </w:p>
        </w:tc>
      </w:tr>
      <w:tr w:rsidR="00C32E9B" w:rsidRPr="00EA5661" w14:paraId="130EE689" w14:textId="77777777" w:rsidTr="00076550">
        <w:trPr>
          <w:trHeight w:val="528"/>
        </w:trPr>
        <w:tc>
          <w:tcPr>
            <w:tcW w:w="863" w:type="dxa"/>
            <w:tcBorders>
              <w:top w:val="nil"/>
              <w:left w:val="single" w:sz="12" w:space="0" w:color="auto"/>
              <w:bottom w:val="single" w:sz="4" w:space="0" w:color="auto"/>
              <w:right w:val="single" w:sz="4" w:space="0" w:color="auto"/>
            </w:tcBorders>
            <w:shd w:val="clear" w:color="auto" w:fill="auto"/>
            <w:vAlign w:val="center"/>
            <w:hideMark/>
          </w:tcPr>
          <w:p w14:paraId="78AD14A6"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629" w:type="dxa"/>
            <w:tcBorders>
              <w:top w:val="nil"/>
              <w:left w:val="nil"/>
              <w:bottom w:val="single" w:sz="4" w:space="0" w:color="auto"/>
              <w:right w:val="single" w:sz="4" w:space="0" w:color="auto"/>
            </w:tcBorders>
            <w:shd w:val="clear" w:color="auto" w:fill="auto"/>
            <w:vAlign w:val="center"/>
            <w:hideMark/>
          </w:tcPr>
          <w:p w14:paraId="22FE1A2B"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807" w:type="dxa"/>
            <w:tcBorders>
              <w:top w:val="nil"/>
              <w:left w:val="nil"/>
              <w:bottom w:val="single" w:sz="4" w:space="0" w:color="auto"/>
              <w:right w:val="single" w:sz="4" w:space="0" w:color="auto"/>
            </w:tcBorders>
            <w:shd w:val="clear" w:color="auto" w:fill="auto"/>
            <w:vAlign w:val="center"/>
            <w:hideMark/>
          </w:tcPr>
          <w:p w14:paraId="093EB2D3" w14:textId="77777777" w:rsidR="00C32E9B" w:rsidRPr="00EA5661" w:rsidRDefault="00C32E9B" w:rsidP="008E25EC">
            <w:pPr>
              <w:jc w:val="center"/>
              <w:rPr>
                <w:rFonts w:ascii="Arial Narrow" w:hAnsi="Arial Narrow" w:cs="Arial"/>
                <w:color w:val="000000"/>
                <w:sz w:val="20"/>
                <w:szCs w:val="20"/>
                <w:lang w:val="es-MX" w:eastAsia="es-MX"/>
              </w:rPr>
            </w:pPr>
            <w:r w:rsidRPr="00EA5661">
              <w:rPr>
                <w:rFonts w:ascii="Arial Narrow" w:hAnsi="Arial Narrow" w:cs="Arial"/>
                <w:color w:val="000000"/>
                <w:sz w:val="20"/>
                <w:szCs w:val="20"/>
                <w:lang w:val="es-MX" w:eastAsia="es-MX"/>
              </w:rPr>
              <w:t> </w:t>
            </w:r>
          </w:p>
        </w:tc>
        <w:tc>
          <w:tcPr>
            <w:tcW w:w="1151" w:type="dxa"/>
            <w:tcBorders>
              <w:top w:val="nil"/>
              <w:left w:val="nil"/>
              <w:bottom w:val="single" w:sz="4" w:space="0" w:color="auto"/>
              <w:right w:val="single" w:sz="4" w:space="0" w:color="auto"/>
            </w:tcBorders>
            <w:shd w:val="clear" w:color="auto" w:fill="auto"/>
            <w:noWrap/>
            <w:vAlign w:val="center"/>
            <w:hideMark/>
          </w:tcPr>
          <w:p w14:paraId="455EFBE7" w14:textId="77777777" w:rsidR="00C32E9B" w:rsidRPr="00EA5661" w:rsidRDefault="00C32E9B" w:rsidP="008E25EC">
            <w:pPr>
              <w:jc w:val="center"/>
              <w:rPr>
                <w:rFonts w:ascii="Arial Narrow" w:hAnsi="Arial Narrow" w:cs="Arial"/>
                <w:sz w:val="20"/>
                <w:szCs w:val="20"/>
                <w:lang w:val="es-MX" w:eastAsia="es-MX"/>
              </w:rPr>
            </w:pPr>
            <w:r w:rsidRPr="00EA5661">
              <w:rPr>
                <w:rFonts w:ascii="Arial Narrow" w:hAnsi="Arial Narrow" w:cs="Arial"/>
                <w:sz w:val="20"/>
                <w:szCs w:val="20"/>
                <w:lang w:val="es-MX" w:eastAsia="es-MX"/>
              </w:rPr>
              <w:t>440107</w:t>
            </w:r>
          </w:p>
        </w:tc>
        <w:tc>
          <w:tcPr>
            <w:tcW w:w="3906" w:type="dxa"/>
            <w:tcBorders>
              <w:top w:val="nil"/>
              <w:left w:val="nil"/>
              <w:bottom w:val="single" w:sz="4" w:space="0" w:color="auto"/>
              <w:right w:val="single" w:sz="4" w:space="0" w:color="auto"/>
            </w:tcBorders>
            <w:shd w:val="clear" w:color="auto" w:fill="auto"/>
            <w:vAlign w:val="bottom"/>
            <w:hideMark/>
          </w:tcPr>
          <w:p w14:paraId="6458A21C" w14:textId="77777777" w:rsidR="00C32E9B" w:rsidRPr="00EA5661" w:rsidRDefault="00C32E9B" w:rsidP="008E25EC">
            <w:pPr>
              <w:jc w:val="both"/>
              <w:rPr>
                <w:rFonts w:ascii="Arial Narrow" w:hAnsi="Arial Narrow" w:cs="Arial"/>
                <w:sz w:val="20"/>
                <w:szCs w:val="20"/>
                <w:lang w:val="es-MX" w:eastAsia="es-MX"/>
              </w:rPr>
            </w:pPr>
            <w:r w:rsidRPr="00EA5661">
              <w:rPr>
                <w:rFonts w:ascii="Arial Narrow" w:hAnsi="Arial Narrow" w:cs="Arial"/>
                <w:sz w:val="20"/>
                <w:szCs w:val="20"/>
                <w:lang w:val="es-MX" w:eastAsia="es-MX"/>
              </w:rPr>
              <w:t>EXPEDICIÓN DE CONSTANCIAS POR EL REGISTRO CIVIL</w:t>
            </w:r>
          </w:p>
        </w:tc>
        <w:tc>
          <w:tcPr>
            <w:tcW w:w="1418" w:type="dxa"/>
            <w:tcBorders>
              <w:top w:val="nil"/>
              <w:left w:val="nil"/>
              <w:bottom w:val="single" w:sz="4" w:space="0" w:color="auto"/>
              <w:right w:val="single" w:sz="12" w:space="0" w:color="auto"/>
            </w:tcBorders>
            <w:shd w:val="clear" w:color="auto" w:fill="auto"/>
            <w:noWrap/>
            <w:vAlign w:val="bottom"/>
            <w:hideMark/>
          </w:tcPr>
          <w:p w14:paraId="374FFFA3" w14:textId="77777777" w:rsidR="00C32E9B" w:rsidRPr="00EA5661" w:rsidRDefault="00C32E9B" w:rsidP="008E25EC">
            <w:pPr>
              <w:jc w:val="right"/>
              <w:rPr>
                <w:rFonts w:ascii="Arial Narrow" w:hAnsi="Arial Narrow" w:cs="Arial"/>
                <w:sz w:val="20"/>
                <w:szCs w:val="20"/>
                <w:lang w:val="es-MX" w:eastAsia="es-MX"/>
              </w:rPr>
            </w:pPr>
            <w:r w:rsidRPr="00EA5661">
              <w:rPr>
                <w:rFonts w:ascii="Arial Narrow" w:hAnsi="Arial Narrow" w:cs="Arial"/>
                <w:sz w:val="20"/>
                <w:szCs w:val="20"/>
                <w:lang w:val="es-MX" w:eastAsia="es-MX"/>
              </w:rPr>
              <w:t>0.00</w:t>
            </w:r>
          </w:p>
        </w:tc>
      </w:tr>
      <w:tr w:rsidR="00C32E9B" w:rsidRPr="00EA5661" w14:paraId="1E586E1A" w14:textId="77777777" w:rsidTr="00076550">
        <w:trPr>
          <w:trHeight w:val="528"/>
        </w:trPr>
        <w:tc>
          <w:tcPr>
            <w:tcW w:w="863" w:type="dxa"/>
            <w:tcBorders>
              <w:top w:val="nil"/>
              <w:left w:val="single" w:sz="12" w:space="0" w:color="auto"/>
              <w:bottom w:val="single" w:sz="4" w:space="0" w:color="auto"/>
              <w:right w:val="single" w:sz="4" w:space="0" w:color="auto"/>
            </w:tcBorders>
            <w:shd w:val="clear" w:color="auto" w:fill="auto"/>
            <w:vAlign w:val="center"/>
            <w:hideMark/>
          </w:tcPr>
          <w:p w14:paraId="3DAED2D6"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629" w:type="dxa"/>
            <w:tcBorders>
              <w:top w:val="nil"/>
              <w:left w:val="nil"/>
              <w:bottom w:val="single" w:sz="4" w:space="0" w:color="auto"/>
              <w:right w:val="single" w:sz="4" w:space="0" w:color="auto"/>
            </w:tcBorders>
            <w:shd w:val="clear" w:color="auto" w:fill="auto"/>
            <w:vAlign w:val="center"/>
            <w:hideMark/>
          </w:tcPr>
          <w:p w14:paraId="76DB3700"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807" w:type="dxa"/>
            <w:tcBorders>
              <w:top w:val="nil"/>
              <w:left w:val="nil"/>
              <w:bottom w:val="single" w:sz="4" w:space="0" w:color="auto"/>
              <w:right w:val="single" w:sz="4" w:space="0" w:color="auto"/>
            </w:tcBorders>
            <w:shd w:val="clear" w:color="auto" w:fill="auto"/>
            <w:vAlign w:val="center"/>
            <w:hideMark/>
          </w:tcPr>
          <w:p w14:paraId="52DA0458" w14:textId="77777777" w:rsidR="00C32E9B" w:rsidRPr="00EA5661" w:rsidRDefault="00C32E9B" w:rsidP="008E25EC">
            <w:pPr>
              <w:jc w:val="center"/>
              <w:rPr>
                <w:rFonts w:ascii="Arial Narrow" w:hAnsi="Arial Narrow" w:cs="Arial"/>
                <w:color w:val="000000"/>
                <w:sz w:val="20"/>
                <w:szCs w:val="20"/>
                <w:lang w:val="es-MX" w:eastAsia="es-MX"/>
              </w:rPr>
            </w:pPr>
            <w:r w:rsidRPr="00EA5661">
              <w:rPr>
                <w:rFonts w:ascii="Arial Narrow" w:hAnsi="Arial Narrow" w:cs="Arial"/>
                <w:color w:val="000000"/>
                <w:sz w:val="20"/>
                <w:szCs w:val="20"/>
                <w:lang w:val="es-MX" w:eastAsia="es-MX"/>
              </w:rPr>
              <w:t> </w:t>
            </w:r>
          </w:p>
        </w:tc>
        <w:tc>
          <w:tcPr>
            <w:tcW w:w="1151" w:type="dxa"/>
            <w:tcBorders>
              <w:top w:val="nil"/>
              <w:left w:val="nil"/>
              <w:bottom w:val="single" w:sz="4" w:space="0" w:color="auto"/>
              <w:right w:val="single" w:sz="4" w:space="0" w:color="auto"/>
            </w:tcBorders>
            <w:shd w:val="clear" w:color="auto" w:fill="auto"/>
            <w:noWrap/>
            <w:vAlign w:val="center"/>
            <w:hideMark/>
          </w:tcPr>
          <w:p w14:paraId="10E57BDD" w14:textId="77777777" w:rsidR="00C32E9B" w:rsidRPr="00EA5661" w:rsidRDefault="00C32E9B" w:rsidP="008E25EC">
            <w:pPr>
              <w:jc w:val="center"/>
              <w:rPr>
                <w:rFonts w:ascii="Arial Narrow" w:hAnsi="Arial Narrow" w:cs="Arial"/>
                <w:sz w:val="20"/>
                <w:szCs w:val="20"/>
                <w:lang w:val="es-MX" w:eastAsia="es-MX"/>
              </w:rPr>
            </w:pPr>
            <w:r w:rsidRPr="00EA5661">
              <w:rPr>
                <w:rFonts w:ascii="Arial Narrow" w:hAnsi="Arial Narrow" w:cs="Arial"/>
                <w:sz w:val="20"/>
                <w:szCs w:val="20"/>
                <w:lang w:val="es-MX" w:eastAsia="es-MX"/>
              </w:rPr>
              <w:t>440108</w:t>
            </w:r>
          </w:p>
        </w:tc>
        <w:tc>
          <w:tcPr>
            <w:tcW w:w="3906" w:type="dxa"/>
            <w:tcBorders>
              <w:top w:val="nil"/>
              <w:left w:val="nil"/>
              <w:bottom w:val="single" w:sz="4" w:space="0" w:color="auto"/>
              <w:right w:val="single" w:sz="4" w:space="0" w:color="auto"/>
            </w:tcBorders>
            <w:shd w:val="clear" w:color="auto" w:fill="auto"/>
            <w:vAlign w:val="bottom"/>
            <w:hideMark/>
          </w:tcPr>
          <w:p w14:paraId="3D30663F" w14:textId="77777777" w:rsidR="00C32E9B" w:rsidRPr="00EA5661" w:rsidRDefault="00C32E9B" w:rsidP="008E25EC">
            <w:pPr>
              <w:jc w:val="both"/>
              <w:rPr>
                <w:rFonts w:ascii="Arial Narrow" w:hAnsi="Arial Narrow" w:cs="Arial"/>
                <w:sz w:val="20"/>
                <w:szCs w:val="20"/>
                <w:lang w:val="es-MX" w:eastAsia="es-MX"/>
              </w:rPr>
            </w:pPr>
            <w:r w:rsidRPr="00EA5661">
              <w:rPr>
                <w:rFonts w:ascii="Arial Narrow" w:hAnsi="Arial Narrow" w:cs="Arial"/>
                <w:sz w:val="20"/>
                <w:szCs w:val="20"/>
                <w:lang w:val="es-MX" w:eastAsia="es-MX"/>
              </w:rPr>
              <w:t>EXPEDICIÓN DE CONSTANCIAS POR LA DIRECCIÓN DE FINANZAS</w:t>
            </w:r>
          </w:p>
        </w:tc>
        <w:tc>
          <w:tcPr>
            <w:tcW w:w="1418" w:type="dxa"/>
            <w:tcBorders>
              <w:top w:val="nil"/>
              <w:left w:val="nil"/>
              <w:bottom w:val="single" w:sz="4" w:space="0" w:color="auto"/>
              <w:right w:val="single" w:sz="12" w:space="0" w:color="auto"/>
            </w:tcBorders>
            <w:shd w:val="clear" w:color="auto" w:fill="auto"/>
            <w:noWrap/>
            <w:vAlign w:val="bottom"/>
            <w:hideMark/>
          </w:tcPr>
          <w:p w14:paraId="04CF4360" w14:textId="77777777" w:rsidR="00C32E9B" w:rsidRPr="00EA5661" w:rsidRDefault="00C32E9B" w:rsidP="008E25EC">
            <w:pPr>
              <w:jc w:val="right"/>
              <w:rPr>
                <w:rFonts w:ascii="Arial Narrow" w:hAnsi="Arial Narrow" w:cs="Arial"/>
                <w:sz w:val="20"/>
                <w:szCs w:val="20"/>
                <w:lang w:val="es-MX" w:eastAsia="es-MX"/>
              </w:rPr>
            </w:pPr>
            <w:r w:rsidRPr="00EA5661">
              <w:rPr>
                <w:rFonts w:ascii="Arial Narrow" w:hAnsi="Arial Narrow" w:cs="Arial"/>
                <w:sz w:val="20"/>
                <w:szCs w:val="20"/>
                <w:lang w:val="es-MX" w:eastAsia="es-MX"/>
              </w:rPr>
              <w:t>0.00</w:t>
            </w:r>
          </w:p>
        </w:tc>
      </w:tr>
      <w:tr w:rsidR="00C32E9B" w:rsidRPr="00EA5661" w14:paraId="0122C436" w14:textId="77777777" w:rsidTr="00076550">
        <w:trPr>
          <w:trHeight w:val="528"/>
        </w:trPr>
        <w:tc>
          <w:tcPr>
            <w:tcW w:w="863" w:type="dxa"/>
            <w:tcBorders>
              <w:top w:val="nil"/>
              <w:left w:val="single" w:sz="12" w:space="0" w:color="auto"/>
              <w:bottom w:val="single" w:sz="4" w:space="0" w:color="auto"/>
              <w:right w:val="single" w:sz="4" w:space="0" w:color="auto"/>
            </w:tcBorders>
            <w:shd w:val="clear" w:color="auto" w:fill="auto"/>
            <w:vAlign w:val="center"/>
            <w:hideMark/>
          </w:tcPr>
          <w:p w14:paraId="4184A613"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629" w:type="dxa"/>
            <w:tcBorders>
              <w:top w:val="nil"/>
              <w:left w:val="nil"/>
              <w:bottom w:val="single" w:sz="4" w:space="0" w:color="auto"/>
              <w:right w:val="single" w:sz="4" w:space="0" w:color="auto"/>
            </w:tcBorders>
            <w:shd w:val="clear" w:color="auto" w:fill="auto"/>
            <w:vAlign w:val="center"/>
            <w:hideMark/>
          </w:tcPr>
          <w:p w14:paraId="18E3FD72"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807" w:type="dxa"/>
            <w:tcBorders>
              <w:top w:val="nil"/>
              <w:left w:val="nil"/>
              <w:bottom w:val="single" w:sz="4" w:space="0" w:color="auto"/>
              <w:right w:val="single" w:sz="4" w:space="0" w:color="auto"/>
            </w:tcBorders>
            <w:shd w:val="clear" w:color="auto" w:fill="auto"/>
            <w:vAlign w:val="center"/>
            <w:hideMark/>
          </w:tcPr>
          <w:p w14:paraId="7D7ED062" w14:textId="77777777" w:rsidR="00C32E9B" w:rsidRPr="00EA5661" w:rsidRDefault="00C32E9B" w:rsidP="008E25EC">
            <w:pPr>
              <w:jc w:val="center"/>
              <w:rPr>
                <w:rFonts w:ascii="Arial Narrow" w:hAnsi="Arial Narrow" w:cs="Arial"/>
                <w:color w:val="000000"/>
                <w:sz w:val="20"/>
                <w:szCs w:val="20"/>
                <w:lang w:val="es-MX" w:eastAsia="es-MX"/>
              </w:rPr>
            </w:pPr>
            <w:r w:rsidRPr="00EA5661">
              <w:rPr>
                <w:rFonts w:ascii="Arial Narrow" w:hAnsi="Arial Narrow" w:cs="Arial"/>
                <w:color w:val="000000"/>
                <w:sz w:val="20"/>
                <w:szCs w:val="20"/>
                <w:lang w:val="es-MX" w:eastAsia="es-MX"/>
              </w:rPr>
              <w:t> </w:t>
            </w:r>
          </w:p>
        </w:tc>
        <w:tc>
          <w:tcPr>
            <w:tcW w:w="1151" w:type="dxa"/>
            <w:tcBorders>
              <w:top w:val="nil"/>
              <w:left w:val="nil"/>
              <w:bottom w:val="single" w:sz="4" w:space="0" w:color="auto"/>
              <w:right w:val="single" w:sz="4" w:space="0" w:color="auto"/>
            </w:tcBorders>
            <w:shd w:val="clear" w:color="auto" w:fill="auto"/>
            <w:noWrap/>
            <w:vAlign w:val="center"/>
            <w:hideMark/>
          </w:tcPr>
          <w:p w14:paraId="050D34DE" w14:textId="77777777" w:rsidR="00C32E9B" w:rsidRPr="00EA5661" w:rsidRDefault="00C32E9B" w:rsidP="008E25EC">
            <w:pPr>
              <w:jc w:val="center"/>
              <w:rPr>
                <w:rFonts w:ascii="Arial Narrow" w:hAnsi="Arial Narrow" w:cs="Arial"/>
                <w:sz w:val="20"/>
                <w:szCs w:val="20"/>
                <w:lang w:val="es-MX" w:eastAsia="es-MX"/>
              </w:rPr>
            </w:pPr>
            <w:r w:rsidRPr="00EA5661">
              <w:rPr>
                <w:rFonts w:ascii="Arial Narrow" w:hAnsi="Arial Narrow" w:cs="Arial"/>
                <w:sz w:val="20"/>
                <w:szCs w:val="20"/>
                <w:lang w:val="es-MX" w:eastAsia="es-MX"/>
              </w:rPr>
              <w:t>440109</w:t>
            </w:r>
          </w:p>
        </w:tc>
        <w:tc>
          <w:tcPr>
            <w:tcW w:w="3906" w:type="dxa"/>
            <w:tcBorders>
              <w:top w:val="nil"/>
              <w:left w:val="nil"/>
              <w:bottom w:val="single" w:sz="4" w:space="0" w:color="auto"/>
              <w:right w:val="single" w:sz="4" w:space="0" w:color="auto"/>
            </w:tcBorders>
            <w:shd w:val="clear" w:color="auto" w:fill="auto"/>
            <w:vAlign w:val="bottom"/>
            <w:hideMark/>
          </w:tcPr>
          <w:p w14:paraId="51E33773" w14:textId="77777777" w:rsidR="00C32E9B" w:rsidRPr="00EA5661" w:rsidRDefault="00C32E9B" w:rsidP="008E25EC">
            <w:pPr>
              <w:jc w:val="both"/>
              <w:rPr>
                <w:rFonts w:ascii="Arial Narrow" w:hAnsi="Arial Narrow" w:cs="Arial"/>
                <w:sz w:val="20"/>
                <w:szCs w:val="20"/>
                <w:lang w:val="es-MX" w:eastAsia="es-MX"/>
              </w:rPr>
            </w:pPr>
            <w:r w:rsidRPr="00EA5661">
              <w:rPr>
                <w:rFonts w:ascii="Arial Narrow" w:hAnsi="Arial Narrow" w:cs="Arial"/>
                <w:sz w:val="20"/>
                <w:szCs w:val="20"/>
                <w:lang w:val="es-MX" w:eastAsia="es-MX"/>
              </w:rPr>
              <w:t>EXPEDICIÓN DE CONSTANCIAS POR LA DIRECCIÓN DE OBRAS PÚBLICAS</w:t>
            </w:r>
          </w:p>
        </w:tc>
        <w:tc>
          <w:tcPr>
            <w:tcW w:w="1418" w:type="dxa"/>
            <w:tcBorders>
              <w:top w:val="nil"/>
              <w:left w:val="nil"/>
              <w:bottom w:val="single" w:sz="4" w:space="0" w:color="auto"/>
              <w:right w:val="single" w:sz="12" w:space="0" w:color="auto"/>
            </w:tcBorders>
            <w:shd w:val="clear" w:color="auto" w:fill="auto"/>
            <w:noWrap/>
            <w:vAlign w:val="bottom"/>
            <w:hideMark/>
          </w:tcPr>
          <w:p w14:paraId="14D316EA" w14:textId="77777777" w:rsidR="00C32E9B" w:rsidRPr="00EA5661" w:rsidRDefault="00C32E9B" w:rsidP="008E25EC">
            <w:pPr>
              <w:jc w:val="right"/>
              <w:rPr>
                <w:rFonts w:ascii="Arial Narrow" w:hAnsi="Arial Narrow" w:cs="Arial"/>
                <w:sz w:val="20"/>
                <w:szCs w:val="20"/>
                <w:lang w:val="es-MX" w:eastAsia="es-MX"/>
              </w:rPr>
            </w:pPr>
            <w:r w:rsidRPr="00EA5661">
              <w:rPr>
                <w:rFonts w:ascii="Arial Narrow" w:hAnsi="Arial Narrow" w:cs="Arial"/>
                <w:sz w:val="20"/>
                <w:szCs w:val="20"/>
                <w:lang w:val="es-MX" w:eastAsia="es-MX"/>
              </w:rPr>
              <w:t>529.38</w:t>
            </w:r>
          </w:p>
        </w:tc>
      </w:tr>
      <w:tr w:rsidR="00C32E9B" w:rsidRPr="00EA5661" w14:paraId="3DAE83FD" w14:textId="77777777" w:rsidTr="00076550">
        <w:trPr>
          <w:trHeight w:val="528"/>
        </w:trPr>
        <w:tc>
          <w:tcPr>
            <w:tcW w:w="863" w:type="dxa"/>
            <w:tcBorders>
              <w:top w:val="nil"/>
              <w:left w:val="single" w:sz="12" w:space="0" w:color="auto"/>
              <w:bottom w:val="single" w:sz="4" w:space="0" w:color="auto"/>
              <w:right w:val="single" w:sz="4" w:space="0" w:color="auto"/>
            </w:tcBorders>
            <w:shd w:val="clear" w:color="auto" w:fill="auto"/>
            <w:vAlign w:val="center"/>
            <w:hideMark/>
          </w:tcPr>
          <w:p w14:paraId="2DCDFDBF"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629" w:type="dxa"/>
            <w:tcBorders>
              <w:top w:val="nil"/>
              <w:left w:val="nil"/>
              <w:bottom w:val="single" w:sz="4" w:space="0" w:color="auto"/>
              <w:right w:val="single" w:sz="4" w:space="0" w:color="auto"/>
            </w:tcBorders>
            <w:shd w:val="clear" w:color="auto" w:fill="auto"/>
            <w:vAlign w:val="center"/>
            <w:hideMark/>
          </w:tcPr>
          <w:p w14:paraId="528C4FB8"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807" w:type="dxa"/>
            <w:tcBorders>
              <w:top w:val="nil"/>
              <w:left w:val="nil"/>
              <w:bottom w:val="single" w:sz="4" w:space="0" w:color="auto"/>
              <w:right w:val="single" w:sz="4" w:space="0" w:color="auto"/>
            </w:tcBorders>
            <w:shd w:val="clear" w:color="auto" w:fill="auto"/>
            <w:vAlign w:val="center"/>
            <w:hideMark/>
          </w:tcPr>
          <w:p w14:paraId="6BDB282F" w14:textId="77777777" w:rsidR="00C32E9B" w:rsidRPr="00EA5661" w:rsidRDefault="00C32E9B" w:rsidP="008E25EC">
            <w:pPr>
              <w:jc w:val="center"/>
              <w:rPr>
                <w:rFonts w:ascii="Arial Narrow" w:hAnsi="Arial Narrow" w:cs="Arial"/>
                <w:color w:val="000000"/>
                <w:sz w:val="20"/>
                <w:szCs w:val="20"/>
                <w:lang w:val="es-MX" w:eastAsia="es-MX"/>
              </w:rPr>
            </w:pPr>
            <w:r w:rsidRPr="00EA5661">
              <w:rPr>
                <w:rFonts w:ascii="Arial Narrow" w:hAnsi="Arial Narrow" w:cs="Arial"/>
                <w:color w:val="000000"/>
                <w:sz w:val="20"/>
                <w:szCs w:val="20"/>
                <w:lang w:val="es-MX" w:eastAsia="es-MX"/>
              </w:rPr>
              <w:t> </w:t>
            </w:r>
          </w:p>
        </w:tc>
        <w:tc>
          <w:tcPr>
            <w:tcW w:w="1151" w:type="dxa"/>
            <w:tcBorders>
              <w:top w:val="nil"/>
              <w:left w:val="nil"/>
              <w:bottom w:val="single" w:sz="4" w:space="0" w:color="auto"/>
              <w:right w:val="single" w:sz="4" w:space="0" w:color="auto"/>
            </w:tcBorders>
            <w:shd w:val="clear" w:color="auto" w:fill="auto"/>
            <w:noWrap/>
            <w:vAlign w:val="center"/>
            <w:hideMark/>
          </w:tcPr>
          <w:p w14:paraId="51A18F9B" w14:textId="77777777" w:rsidR="00C32E9B" w:rsidRPr="00EA5661" w:rsidRDefault="00C32E9B" w:rsidP="008E25EC">
            <w:pPr>
              <w:jc w:val="center"/>
              <w:rPr>
                <w:rFonts w:ascii="Arial Narrow" w:hAnsi="Arial Narrow" w:cs="Arial"/>
                <w:sz w:val="20"/>
                <w:szCs w:val="20"/>
                <w:lang w:val="es-MX" w:eastAsia="es-MX"/>
              </w:rPr>
            </w:pPr>
            <w:r w:rsidRPr="00EA5661">
              <w:rPr>
                <w:rFonts w:ascii="Arial Narrow" w:hAnsi="Arial Narrow" w:cs="Arial"/>
                <w:sz w:val="20"/>
                <w:szCs w:val="20"/>
                <w:lang w:val="es-MX" w:eastAsia="es-MX"/>
              </w:rPr>
              <w:t>440110</w:t>
            </w:r>
          </w:p>
        </w:tc>
        <w:tc>
          <w:tcPr>
            <w:tcW w:w="3906" w:type="dxa"/>
            <w:tcBorders>
              <w:top w:val="nil"/>
              <w:left w:val="nil"/>
              <w:bottom w:val="single" w:sz="4" w:space="0" w:color="auto"/>
              <w:right w:val="single" w:sz="4" w:space="0" w:color="auto"/>
            </w:tcBorders>
            <w:shd w:val="clear" w:color="auto" w:fill="auto"/>
            <w:vAlign w:val="bottom"/>
            <w:hideMark/>
          </w:tcPr>
          <w:p w14:paraId="60F115B8" w14:textId="77777777" w:rsidR="00C32E9B" w:rsidRPr="00EA5661" w:rsidRDefault="00C32E9B" w:rsidP="008E25EC">
            <w:pPr>
              <w:jc w:val="both"/>
              <w:rPr>
                <w:rFonts w:ascii="Arial Narrow" w:hAnsi="Arial Narrow" w:cs="Arial"/>
                <w:sz w:val="20"/>
                <w:szCs w:val="20"/>
                <w:lang w:val="es-MX" w:eastAsia="es-MX"/>
              </w:rPr>
            </w:pPr>
            <w:r w:rsidRPr="00EA5661">
              <w:rPr>
                <w:rFonts w:ascii="Arial Narrow" w:hAnsi="Arial Narrow" w:cs="Arial"/>
                <w:sz w:val="20"/>
                <w:szCs w:val="20"/>
                <w:lang w:val="es-MX" w:eastAsia="es-MX"/>
              </w:rPr>
              <w:t>EXPEDICIÓN DE CONSTANCIAS POR LA COORDINACION DE CATASTRO</w:t>
            </w:r>
          </w:p>
        </w:tc>
        <w:tc>
          <w:tcPr>
            <w:tcW w:w="1418" w:type="dxa"/>
            <w:tcBorders>
              <w:top w:val="nil"/>
              <w:left w:val="nil"/>
              <w:bottom w:val="single" w:sz="4" w:space="0" w:color="auto"/>
              <w:right w:val="single" w:sz="12" w:space="0" w:color="auto"/>
            </w:tcBorders>
            <w:shd w:val="clear" w:color="auto" w:fill="auto"/>
            <w:noWrap/>
            <w:vAlign w:val="bottom"/>
            <w:hideMark/>
          </w:tcPr>
          <w:p w14:paraId="1BDB0DD6" w14:textId="77777777" w:rsidR="00C32E9B" w:rsidRPr="00EA5661" w:rsidRDefault="00C32E9B" w:rsidP="008E25EC">
            <w:pPr>
              <w:jc w:val="right"/>
              <w:rPr>
                <w:rFonts w:ascii="Arial Narrow" w:hAnsi="Arial Narrow" w:cs="Arial"/>
                <w:sz w:val="20"/>
                <w:szCs w:val="20"/>
                <w:lang w:val="es-MX" w:eastAsia="es-MX"/>
              </w:rPr>
            </w:pPr>
            <w:r w:rsidRPr="00EA5661">
              <w:rPr>
                <w:rFonts w:ascii="Arial Narrow" w:hAnsi="Arial Narrow" w:cs="Arial"/>
                <w:sz w:val="20"/>
                <w:szCs w:val="20"/>
                <w:lang w:val="es-MX" w:eastAsia="es-MX"/>
              </w:rPr>
              <w:t>1,040.00</w:t>
            </w:r>
          </w:p>
        </w:tc>
      </w:tr>
      <w:tr w:rsidR="00C32E9B" w:rsidRPr="00EA5661" w14:paraId="3FEE0653" w14:textId="77777777" w:rsidTr="00076550">
        <w:trPr>
          <w:trHeight w:val="747"/>
        </w:trPr>
        <w:tc>
          <w:tcPr>
            <w:tcW w:w="863" w:type="dxa"/>
            <w:tcBorders>
              <w:top w:val="nil"/>
              <w:left w:val="single" w:sz="12" w:space="0" w:color="auto"/>
              <w:bottom w:val="single" w:sz="4" w:space="0" w:color="auto"/>
              <w:right w:val="single" w:sz="4" w:space="0" w:color="auto"/>
            </w:tcBorders>
            <w:shd w:val="clear" w:color="auto" w:fill="auto"/>
            <w:vAlign w:val="center"/>
            <w:hideMark/>
          </w:tcPr>
          <w:p w14:paraId="6B0A520E"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629" w:type="dxa"/>
            <w:tcBorders>
              <w:top w:val="nil"/>
              <w:left w:val="nil"/>
              <w:bottom w:val="single" w:sz="4" w:space="0" w:color="auto"/>
              <w:right w:val="single" w:sz="4" w:space="0" w:color="auto"/>
            </w:tcBorders>
            <w:shd w:val="clear" w:color="auto" w:fill="auto"/>
            <w:vAlign w:val="center"/>
            <w:hideMark/>
          </w:tcPr>
          <w:p w14:paraId="05FAD86D"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807" w:type="dxa"/>
            <w:tcBorders>
              <w:top w:val="nil"/>
              <w:left w:val="nil"/>
              <w:bottom w:val="single" w:sz="4" w:space="0" w:color="auto"/>
              <w:right w:val="single" w:sz="4" w:space="0" w:color="auto"/>
            </w:tcBorders>
            <w:shd w:val="clear" w:color="auto" w:fill="auto"/>
            <w:vAlign w:val="center"/>
            <w:hideMark/>
          </w:tcPr>
          <w:p w14:paraId="034D9276" w14:textId="77777777" w:rsidR="00C32E9B" w:rsidRPr="00EA5661" w:rsidRDefault="00C32E9B" w:rsidP="008E25EC">
            <w:pPr>
              <w:jc w:val="center"/>
              <w:rPr>
                <w:rFonts w:ascii="Arial Narrow" w:hAnsi="Arial Narrow" w:cs="Arial"/>
                <w:color w:val="000000"/>
                <w:sz w:val="20"/>
                <w:szCs w:val="20"/>
                <w:lang w:val="es-MX" w:eastAsia="es-MX"/>
              </w:rPr>
            </w:pPr>
            <w:r w:rsidRPr="00EA5661">
              <w:rPr>
                <w:rFonts w:ascii="Arial Narrow" w:hAnsi="Arial Narrow" w:cs="Arial"/>
                <w:color w:val="000000"/>
                <w:sz w:val="20"/>
                <w:szCs w:val="20"/>
                <w:lang w:val="es-MX" w:eastAsia="es-MX"/>
              </w:rPr>
              <w:t> </w:t>
            </w:r>
          </w:p>
        </w:tc>
        <w:tc>
          <w:tcPr>
            <w:tcW w:w="1151" w:type="dxa"/>
            <w:tcBorders>
              <w:top w:val="nil"/>
              <w:left w:val="nil"/>
              <w:bottom w:val="single" w:sz="4" w:space="0" w:color="auto"/>
              <w:right w:val="single" w:sz="4" w:space="0" w:color="auto"/>
            </w:tcBorders>
            <w:shd w:val="clear" w:color="auto" w:fill="auto"/>
            <w:noWrap/>
            <w:vAlign w:val="center"/>
            <w:hideMark/>
          </w:tcPr>
          <w:p w14:paraId="51F86992" w14:textId="77777777" w:rsidR="00C32E9B" w:rsidRPr="00EA5661" w:rsidRDefault="00C32E9B" w:rsidP="008E25EC">
            <w:pPr>
              <w:jc w:val="center"/>
              <w:rPr>
                <w:rFonts w:ascii="Arial Narrow" w:hAnsi="Arial Narrow" w:cs="Arial"/>
                <w:sz w:val="20"/>
                <w:szCs w:val="20"/>
                <w:lang w:val="es-MX" w:eastAsia="es-MX"/>
              </w:rPr>
            </w:pPr>
            <w:r w:rsidRPr="00EA5661">
              <w:rPr>
                <w:rFonts w:ascii="Arial Narrow" w:hAnsi="Arial Narrow" w:cs="Arial"/>
                <w:sz w:val="20"/>
                <w:szCs w:val="20"/>
                <w:lang w:val="es-MX" w:eastAsia="es-MX"/>
              </w:rPr>
              <w:t>440111</w:t>
            </w:r>
          </w:p>
        </w:tc>
        <w:tc>
          <w:tcPr>
            <w:tcW w:w="3906" w:type="dxa"/>
            <w:tcBorders>
              <w:top w:val="nil"/>
              <w:left w:val="nil"/>
              <w:bottom w:val="single" w:sz="4" w:space="0" w:color="auto"/>
              <w:right w:val="single" w:sz="4" w:space="0" w:color="auto"/>
            </w:tcBorders>
            <w:shd w:val="clear" w:color="auto" w:fill="auto"/>
            <w:vAlign w:val="bottom"/>
            <w:hideMark/>
          </w:tcPr>
          <w:p w14:paraId="37595F04" w14:textId="77777777" w:rsidR="00C32E9B" w:rsidRPr="00EA5661" w:rsidRDefault="00C32E9B" w:rsidP="008E25EC">
            <w:pPr>
              <w:jc w:val="both"/>
              <w:rPr>
                <w:rFonts w:ascii="Arial Narrow" w:hAnsi="Arial Narrow" w:cs="Arial"/>
                <w:sz w:val="20"/>
                <w:szCs w:val="20"/>
                <w:lang w:val="es-MX" w:eastAsia="es-MX"/>
              </w:rPr>
            </w:pPr>
            <w:r w:rsidRPr="00EA5661">
              <w:rPr>
                <w:rFonts w:ascii="Arial Narrow" w:hAnsi="Arial Narrow" w:cs="Arial"/>
                <w:sz w:val="20"/>
                <w:szCs w:val="20"/>
                <w:lang w:val="es-MX" w:eastAsia="es-MX"/>
              </w:rPr>
              <w:t>SERVICIOS, REGISTROS E INSCRIPCIONES AL PADRÓN DE CONTRATISTAS Y PRESTADORES DE SERVICIO</w:t>
            </w:r>
          </w:p>
        </w:tc>
        <w:tc>
          <w:tcPr>
            <w:tcW w:w="1418" w:type="dxa"/>
            <w:tcBorders>
              <w:top w:val="nil"/>
              <w:left w:val="nil"/>
              <w:bottom w:val="single" w:sz="4" w:space="0" w:color="auto"/>
              <w:right w:val="single" w:sz="12" w:space="0" w:color="auto"/>
            </w:tcBorders>
            <w:shd w:val="clear" w:color="auto" w:fill="auto"/>
            <w:noWrap/>
            <w:vAlign w:val="bottom"/>
            <w:hideMark/>
          </w:tcPr>
          <w:p w14:paraId="7A9EFA1C" w14:textId="77777777" w:rsidR="00C32E9B" w:rsidRPr="00EA5661" w:rsidRDefault="00C32E9B" w:rsidP="008E25EC">
            <w:pPr>
              <w:jc w:val="right"/>
              <w:rPr>
                <w:rFonts w:ascii="Arial Narrow" w:hAnsi="Arial Narrow" w:cs="Arial"/>
                <w:sz w:val="20"/>
                <w:szCs w:val="20"/>
                <w:lang w:val="es-MX" w:eastAsia="es-MX"/>
              </w:rPr>
            </w:pPr>
            <w:r w:rsidRPr="00EA5661">
              <w:rPr>
                <w:rFonts w:ascii="Arial Narrow" w:hAnsi="Arial Narrow" w:cs="Arial"/>
                <w:sz w:val="20"/>
                <w:szCs w:val="20"/>
                <w:lang w:val="es-MX" w:eastAsia="es-MX"/>
              </w:rPr>
              <w:t>0.00</w:t>
            </w:r>
          </w:p>
        </w:tc>
      </w:tr>
      <w:tr w:rsidR="00C32E9B" w:rsidRPr="00EA5661" w14:paraId="6204C4A6" w14:textId="77777777" w:rsidTr="00076550">
        <w:trPr>
          <w:trHeight w:val="417"/>
        </w:trPr>
        <w:tc>
          <w:tcPr>
            <w:tcW w:w="863" w:type="dxa"/>
            <w:tcBorders>
              <w:top w:val="nil"/>
              <w:left w:val="single" w:sz="12" w:space="0" w:color="auto"/>
              <w:bottom w:val="single" w:sz="4" w:space="0" w:color="auto"/>
              <w:right w:val="single" w:sz="4" w:space="0" w:color="auto"/>
            </w:tcBorders>
            <w:shd w:val="clear" w:color="auto" w:fill="auto"/>
            <w:vAlign w:val="center"/>
            <w:hideMark/>
          </w:tcPr>
          <w:p w14:paraId="29756543"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629" w:type="dxa"/>
            <w:tcBorders>
              <w:top w:val="nil"/>
              <w:left w:val="nil"/>
              <w:bottom w:val="single" w:sz="4" w:space="0" w:color="auto"/>
              <w:right w:val="single" w:sz="4" w:space="0" w:color="auto"/>
            </w:tcBorders>
            <w:shd w:val="clear" w:color="auto" w:fill="auto"/>
            <w:vAlign w:val="center"/>
            <w:hideMark/>
          </w:tcPr>
          <w:p w14:paraId="17BA7D48"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807" w:type="dxa"/>
            <w:tcBorders>
              <w:top w:val="nil"/>
              <w:left w:val="nil"/>
              <w:bottom w:val="single" w:sz="4" w:space="0" w:color="auto"/>
              <w:right w:val="single" w:sz="4" w:space="0" w:color="auto"/>
            </w:tcBorders>
            <w:shd w:val="clear" w:color="auto" w:fill="auto"/>
            <w:vAlign w:val="center"/>
            <w:hideMark/>
          </w:tcPr>
          <w:p w14:paraId="6864E0A3" w14:textId="77777777" w:rsidR="00C32E9B" w:rsidRPr="00EA5661" w:rsidRDefault="00C32E9B" w:rsidP="008E25EC">
            <w:pPr>
              <w:jc w:val="center"/>
              <w:rPr>
                <w:rFonts w:ascii="Arial Narrow" w:hAnsi="Arial Narrow" w:cs="Arial"/>
                <w:color w:val="000000"/>
                <w:sz w:val="20"/>
                <w:szCs w:val="20"/>
                <w:lang w:val="es-MX" w:eastAsia="es-MX"/>
              </w:rPr>
            </w:pPr>
            <w:r w:rsidRPr="00EA5661">
              <w:rPr>
                <w:rFonts w:ascii="Arial Narrow" w:hAnsi="Arial Narrow" w:cs="Arial"/>
                <w:color w:val="000000"/>
                <w:sz w:val="20"/>
                <w:szCs w:val="20"/>
                <w:lang w:val="es-MX" w:eastAsia="es-MX"/>
              </w:rPr>
              <w:t> </w:t>
            </w:r>
          </w:p>
        </w:tc>
        <w:tc>
          <w:tcPr>
            <w:tcW w:w="1151" w:type="dxa"/>
            <w:tcBorders>
              <w:top w:val="nil"/>
              <w:left w:val="nil"/>
              <w:bottom w:val="single" w:sz="4" w:space="0" w:color="auto"/>
              <w:right w:val="single" w:sz="4" w:space="0" w:color="auto"/>
            </w:tcBorders>
            <w:shd w:val="clear" w:color="auto" w:fill="auto"/>
            <w:noWrap/>
            <w:vAlign w:val="center"/>
            <w:hideMark/>
          </w:tcPr>
          <w:p w14:paraId="010AB0E0" w14:textId="77777777" w:rsidR="00C32E9B" w:rsidRPr="00EA5661" w:rsidRDefault="00C32E9B" w:rsidP="008E25EC">
            <w:pPr>
              <w:jc w:val="center"/>
              <w:rPr>
                <w:rFonts w:ascii="Arial Narrow" w:hAnsi="Arial Narrow" w:cs="Arial"/>
                <w:sz w:val="20"/>
                <w:szCs w:val="20"/>
                <w:lang w:val="es-MX" w:eastAsia="es-MX"/>
              </w:rPr>
            </w:pPr>
            <w:r w:rsidRPr="00EA5661">
              <w:rPr>
                <w:rFonts w:ascii="Arial Narrow" w:hAnsi="Arial Narrow" w:cs="Arial"/>
                <w:sz w:val="20"/>
                <w:szCs w:val="20"/>
                <w:lang w:val="es-MX" w:eastAsia="es-MX"/>
              </w:rPr>
              <w:t>440112</w:t>
            </w:r>
          </w:p>
        </w:tc>
        <w:tc>
          <w:tcPr>
            <w:tcW w:w="3906" w:type="dxa"/>
            <w:tcBorders>
              <w:top w:val="nil"/>
              <w:left w:val="nil"/>
              <w:bottom w:val="single" w:sz="4" w:space="0" w:color="auto"/>
              <w:right w:val="single" w:sz="4" w:space="0" w:color="auto"/>
            </w:tcBorders>
            <w:shd w:val="clear" w:color="auto" w:fill="auto"/>
            <w:vAlign w:val="bottom"/>
            <w:hideMark/>
          </w:tcPr>
          <w:p w14:paraId="5C013C8B" w14:textId="77777777" w:rsidR="00C32E9B" w:rsidRPr="00EA5661" w:rsidRDefault="00C32E9B" w:rsidP="008E25EC">
            <w:pPr>
              <w:jc w:val="both"/>
              <w:rPr>
                <w:rFonts w:ascii="Arial Narrow" w:hAnsi="Arial Narrow" w:cs="Arial"/>
                <w:sz w:val="20"/>
                <w:szCs w:val="20"/>
                <w:lang w:val="es-MX" w:eastAsia="es-MX"/>
              </w:rPr>
            </w:pPr>
            <w:r w:rsidRPr="00EA5661">
              <w:rPr>
                <w:rFonts w:ascii="Arial Narrow" w:hAnsi="Arial Narrow" w:cs="Arial"/>
                <w:sz w:val="20"/>
                <w:szCs w:val="20"/>
                <w:lang w:val="es-MX" w:eastAsia="es-MX"/>
              </w:rPr>
              <w:t>POR OCUPAR ESPACIO EN VÍA PÚBLICA</w:t>
            </w:r>
          </w:p>
        </w:tc>
        <w:tc>
          <w:tcPr>
            <w:tcW w:w="1418" w:type="dxa"/>
            <w:tcBorders>
              <w:top w:val="nil"/>
              <w:left w:val="nil"/>
              <w:bottom w:val="single" w:sz="4" w:space="0" w:color="auto"/>
              <w:right w:val="single" w:sz="12" w:space="0" w:color="auto"/>
            </w:tcBorders>
            <w:shd w:val="clear" w:color="auto" w:fill="auto"/>
            <w:noWrap/>
            <w:vAlign w:val="bottom"/>
            <w:hideMark/>
          </w:tcPr>
          <w:p w14:paraId="367C84F0" w14:textId="77777777" w:rsidR="00C32E9B" w:rsidRPr="00EA5661" w:rsidRDefault="00C32E9B" w:rsidP="008E25EC">
            <w:pPr>
              <w:jc w:val="right"/>
              <w:rPr>
                <w:rFonts w:ascii="Arial Narrow" w:hAnsi="Arial Narrow" w:cs="Arial"/>
                <w:sz w:val="20"/>
                <w:szCs w:val="20"/>
                <w:lang w:val="es-MX" w:eastAsia="es-MX"/>
              </w:rPr>
            </w:pPr>
            <w:r w:rsidRPr="00EA5661">
              <w:rPr>
                <w:rFonts w:ascii="Arial Narrow" w:hAnsi="Arial Narrow" w:cs="Arial"/>
                <w:sz w:val="20"/>
                <w:szCs w:val="20"/>
                <w:lang w:val="es-MX" w:eastAsia="es-MX"/>
              </w:rPr>
              <w:t>379,752.12</w:t>
            </w:r>
          </w:p>
        </w:tc>
      </w:tr>
      <w:tr w:rsidR="00C32E9B" w:rsidRPr="00EA5661" w14:paraId="77E718D6" w14:textId="77777777" w:rsidTr="00076550">
        <w:trPr>
          <w:trHeight w:val="421"/>
        </w:trPr>
        <w:tc>
          <w:tcPr>
            <w:tcW w:w="863" w:type="dxa"/>
            <w:tcBorders>
              <w:top w:val="nil"/>
              <w:left w:val="single" w:sz="12" w:space="0" w:color="auto"/>
              <w:bottom w:val="single" w:sz="4" w:space="0" w:color="auto"/>
              <w:right w:val="single" w:sz="4" w:space="0" w:color="auto"/>
            </w:tcBorders>
            <w:shd w:val="clear" w:color="auto" w:fill="auto"/>
            <w:vAlign w:val="center"/>
            <w:hideMark/>
          </w:tcPr>
          <w:p w14:paraId="6BF90FDC"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629" w:type="dxa"/>
            <w:tcBorders>
              <w:top w:val="nil"/>
              <w:left w:val="nil"/>
              <w:bottom w:val="single" w:sz="4" w:space="0" w:color="auto"/>
              <w:right w:val="single" w:sz="4" w:space="0" w:color="auto"/>
            </w:tcBorders>
            <w:shd w:val="clear" w:color="auto" w:fill="auto"/>
            <w:vAlign w:val="center"/>
            <w:hideMark/>
          </w:tcPr>
          <w:p w14:paraId="4CE258EB"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807" w:type="dxa"/>
            <w:tcBorders>
              <w:top w:val="nil"/>
              <w:left w:val="nil"/>
              <w:bottom w:val="single" w:sz="4" w:space="0" w:color="auto"/>
              <w:right w:val="single" w:sz="4" w:space="0" w:color="auto"/>
            </w:tcBorders>
            <w:shd w:val="clear" w:color="auto" w:fill="auto"/>
            <w:vAlign w:val="center"/>
            <w:hideMark/>
          </w:tcPr>
          <w:p w14:paraId="2279FBBA" w14:textId="77777777" w:rsidR="00C32E9B" w:rsidRPr="00EA5661" w:rsidRDefault="00C32E9B" w:rsidP="008E25EC">
            <w:pPr>
              <w:jc w:val="center"/>
              <w:rPr>
                <w:rFonts w:ascii="Arial Narrow" w:hAnsi="Arial Narrow" w:cs="Arial"/>
                <w:color w:val="000000"/>
                <w:sz w:val="20"/>
                <w:szCs w:val="20"/>
                <w:lang w:val="es-MX" w:eastAsia="es-MX"/>
              </w:rPr>
            </w:pPr>
            <w:r w:rsidRPr="00EA5661">
              <w:rPr>
                <w:rFonts w:ascii="Arial Narrow" w:hAnsi="Arial Narrow" w:cs="Arial"/>
                <w:color w:val="000000"/>
                <w:sz w:val="20"/>
                <w:szCs w:val="20"/>
                <w:lang w:val="es-MX" w:eastAsia="es-MX"/>
              </w:rPr>
              <w:t> </w:t>
            </w:r>
          </w:p>
        </w:tc>
        <w:tc>
          <w:tcPr>
            <w:tcW w:w="1151" w:type="dxa"/>
            <w:tcBorders>
              <w:top w:val="nil"/>
              <w:left w:val="nil"/>
              <w:bottom w:val="single" w:sz="4" w:space="0" w:color="auto"/>
              <w:right w:val="single" w:sz="4" w:space="0" w:color="auto"/>
            </w:tcBorders>
            <w:shd w:val="clear" w:color="auto" w:fill="auto"/>
            <w:noWrap/>
            <w:vAlign w:val="center"/>
            <w:hideMark/>
          </w:tcPr>
          <w:p w14:paraId="3CBAC591" w14:textId="77777777" w:rsidR="00C32E9B" w:rsidRPr="00EA5661" w:rsidRDefault="00C32E9B" w:rsidP="008E25EC">
            <w:pPr>
              <w:jc w:val="center"/>
              <w:rPr>
                <w:rFonts w:ascii="Arial Narrow" w:hAnsi="Arial Narrow" w:cs="Arial"/>
                <w:sz w:val="20"/>
                <w:szCs w:val="20"/>
                <w:lang w:val="es-MX" w:eastAsia="es-MX"/>
              </w:rPr>
            </w:pPr>
            <w:r w:rsidRPr="00EA5661">
              <w:rPr>
                <w:rFonts w:ascii="Arial Narrow" w:hAnsi="Arial Narrow" w:cs="Arial"/>
                <w:sz w:val="20"/>
                <w:szCs w:val="20"/>
                <w:lang w:val="es-MX" w:eastAsia="es-MX"/>
              </w:rPr>
              <w:t>440113</w:t>
            </w:r>
          </w:p>
        </w:tc>
        <w:tc>
          <w:tcPr>
            <w:tcW w:w="3906" w:type="dxa"/>
            <w:tcBorders>
              <w:top w:val="nil"/>
              <w:left w:val="nil"/>
              <w:bottom w:val="single" w:sz="4" w:space="0" w:color="auto"/>
              <w:right w:val="single" w:sz="4" w:space="0" w:color="auto"/>
            </w:tcBorders>
            <w:shd w:val="clear" w:color="auto" w:fill="auto"/>
            <w:vAlign w:val="bottom"/>
            <w:hideMark/>
          </w:tcPr>
          <w:p w14:paraId="279B3529" w14:textId="77777777" w:rsidR="00C32E9B" w:rsidRPr="00EA5661" w:rsidRDefault="00C32E9B" w:rsidP="008E25EC">
            <w:pPr>
              <w:jc w:val="both"/>
              <w:rPr>
                <w:rFonts w:ascii="Arial Narrow" w:hAnsi="Arial Narrow" w:cs="Arial"/>
                <w:sz w:val="20"/>
                <w:szCs w:val="20"/>
                <w:lang w:val="es-MX" w:eastAsia="es-MX"/>
              </w:rPr>
            </w:pPr>
            <w:r w:rsidRPr="00EA5661">
              <w:rPr>
                <w:rFonts w:ascii="Arial Narrow" w:hAnsi="Arial Narrow" w:cs="Arial"/>
                <w:sz w:val="20"/>
                <w:szCs w:val="20"/>
                <w:lang w:val="es-MX" w:eastAsia="es-MX"/>
              </w:rPr>
              <w:t>RECTIFICACIÓN DE MEDIDAS Y COLINDANCIAS</w:t>
            </w:r>
          </w:p>
        </w:tc>
        <w:tc>
          <w:tcPr>
            <w:tcW w:w="1418" w:type="dxa"/>
            <w:tcBorders>
              <w:top w:val="nil"/>
              <w:left w:val="nil"/>
              <w:bottom w:val="single" w:sz="4" w:space="0" w:color="auto"/>
              <w:right w:val="single" w:sz="12" w:space="0" w:color="auto"/>
            </w:tcBorders>
            <w:shd w:val="clear" w:color="auto" w:fill="auto"/>
            <w:noWrap/>
            <w:vAlign w:val="bottom"/>
            <w:hideMark/>
          </w:tcPr>
          <w:p w14:paraId="08531F5E" w14:textId="77777777" w:rsidR="00C32E9B" w:rsidRPr="00EA5661" w:rsidRDefault="00C32E9B" w:rsidP="008E25EC">
            <w:pPr>
              <w:jc w:val="right"/>
              <w:rPr>
                <w:rFonts w:ascii="Arial Narrow" w:hAnsi="Arial Narrow" w:cs="Arial"/>
                <w:sz w:val="20"/>
                <w:szCs w:val="20"/>
                <w:lang w:val="es-MX" w:eastAsia="es-MX"/>
              </w:rPr>
            </w:pPr>
            <w:r w:rsidRPr="00EA5661">
              <w:rPr>
                <w:rFonts w:ascii="Arial Narrow" w:hAnsi="Arial Narrow" w:cs="Arial"/>
                <w:sz w:val="20"/>
                <w:szCs w:val="20"/>
                <w:lang w:val="es-MX" w:eastAsia="es-MX"/>
              </w:rPr>
              <w:t>35,792.31</w:t>
            </w:r>
          </w:p>
        </w:tc>
      </w:tr>
      <w:tr w:rsidR="00C32E9B" w:rsidRPr="00EA5661" w14:paraId="53420928" w14:textId="77777777" w:rsidTr="00076550">
        <w:trPr>
          <w:trHeight w:val="528"/>
        </w:trPr>
        <w:tc>
          <w:tcPr>
            <w:tcW w:w="863" w:type="dxa"/>
            <w:tcBorders>
              <w:top w:val="nil"/>
              <w:left w:val="single" w:sz="12" w:space="0" w:color="auto"/>
              <w:bottom w:val="single" w:sz="4" w:space="0" w:color="auto"/>
              <w:right w:val="single" w:sz="4" w:space="0" w:color="auto"/>
            </w:tcBorders>
            <w:shd w:val="clear" w:color="auto" w:fill="auto"/>
            <w:vAlign w:val="center"/>
            <w:hideMark/>
          </w:tcPr>
          <w:p w14:paraId="77B0B2B7"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629" w:type="dxa"/>
            <w:tcBorders>
              <w:top w:val="nil"/>
              <w:left w:val="nil"/>
              <w:bottom w:val="single" w:sz="4" w:space="0" w:color="auto"/>
              <w:right w:val="single" w:sz="4" w:space="0" w:color="auto"/>
            </w:tcBorders>
            <w:shd w:val="clear" w:color="auto" w:fill="auto"/>
            <w:vAlign w:val="center"/>
            <w:hideMark/>
          </w:tcPr>
          <w:p w14:paraId="50C502C0"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807" w:type="dxa"/>
            <w:tcBorders>
              <w:top w:val="nil"/>
              <w:left w:val="nil"/>
              <w:bottom w:val="single" w:sz="4" w:space="0" w:color="auto"/>
              <w:right w:val="single" w:sz="4" w:space="0" w:color="auto"/>
            </w:tcBorders>
            <w:shd w:val="clear" w:color="auto" w:fill="auto"/>
            <w:vAlign w:val="center"/>
            <w:hideMark/>
          </w:tcPr>
          <w:p w14:paraId="31076BB9" w14:textId="77777777" w:rsidR="00C32E9B" w:rsidRPr="00EA5661" w:rsidRDefault="00C32E9B" w:rsidP="008E25EC">
            <w:pPr>
              <w:jc w:val="center"/>
              <w:rPr>
                <w:rFonts w:ascii="Arial Narrow" w:hAnsi="Arial Narrow" w:cs="Arial"/>
                <w:color w:val="000000"/>
                <w:sz w:val="20"/>
                <w:szCs w:val="20"/>
                <w:lang w:val="es-MX" w:eastAsia="es-MX"/>
              </w:rPr>
            </w:pPr>
            <w:r w:rsidRPr="00EA5661">
              <w:rPr>
                <w:rFonts w:ascii="Arial Narrow" w:hAnsi="Arial Narrow" w:cs="Arial"/>
                <w:color w:val="000000"/>
                <w:sz w:val="20"/>
                <w:szCs w:val="20"/>
                <w:lang w:val="es-MX" w:eastAsia="es-MX"/>
              </w:rPr>
              <w:t> </w:t>
            </w:r>
          </w:p>
        </w:tc>
        <w:tc>
          <w:tcPr>
            <w:tcW w:w="1151" w:type="dxa"/>
            <w:tcBorders>
              <w:top w:val="nil"/>
              <w:left w:val="nil"/>
              <w:bottom w:val="single" w:sz="4" w:space="0" w:color="auto"/>
              <w:right w:val="single" w:sz="4" w:space="0" w:color="auto"/>
            </w:tcBorders>
            <w:shd w:val="clear" w:color="auto" w:fill="auto"/>
            <w:noWrap/>
            <w:vAlign w:val="center"/>
            <w:hideMark/>
          </w:tcPr>
          <w:p w14:paraId="04BC683C" w14:textId="77777777" w:rsidR="00C32E9B" w:rsidRPr="00EA5661" w:rsidRDefault="00C32E9B" w:rsidP="008E25EC">
            <w:pPr>
              <w:jc w:val="center"/>
              <w:rPr>
                <w:rFonts w:ascii="Arial Narrow" w:hAnsi="Arial Narrow" w:cs="Arial"/>
                <w:sz w:val="20"/>
                <w:szCs w:val="20"/>
                <w:lang w:val="es-MX" w:eastAsia="es-MX"/>
              </w:rPr>
            </w:pPr>
            <w:r w:rsidRPr="00EA5661">
              <w:rPr>
                <w:rFonts w:ascii="Arial Narrow" w:hAnsi="Arial Narrow" w:cs="Arial"/>
                <w:sz w:val="20"/>
                <w:szCs w:val="20"/>
                <w:lang w:val="es-MX" w:eastAsia="es-MX"/>
              </w:rPr>
              <w:t>440114</w:t>
            </w:r>
          </w:p>
        </w:tc>
        <w:tc>
          <w:tcPr>
            <w:tcW w:w="3906" w:type="dxa"/>
            <w:tcBorders>
              <w:top w:val="nil"/>
              <w:left w:val="nil"/>
              <w:bottom w:val="single" w:sz="4" w:space="0" w:color="auto"/>
              <w:right w:val="single" w:sz="4" w:space="0" w:color="auto"/>
            </w:tcBorders>
            <w:shd w:val="clear" w:color="auto" w:fill="auto"/>
            <w:vAlign w:val="bottom"/>
            <w:hideMark/>
          </w:tcPr>
          <w:p w14:paraId="12E8C49F" w14:textId="77777777" w:rsidR="00C32E9B" w:rsidRPr="00EA5661" w:rsidRDefault="00C32E9B" w:rsidP="008E25EC">
            <w:pPr>
              <w:jc w:val="both"/>
              <w:rPr>
                <w:rFonts w:ascii="Arial Narrow" w:hAnsi="Arial Narrow" w:cs="Arial"/>
                <w:sz w:val="20"/>
                <w:szCs w:val="20"/>
                <w:lang w:val="es-MX" w:eastAsia="es-MX"/>
              </w:rPr>
            </w:pPr>
            <w:r w:rsidRPr="00EA5661">
              <w:rPr>
                <w:rFonts w:ascii="Arial Narrow" w:hAnsi="Arial Narrow" w:cs="Arial"/>
                <w:sz w:val="20"/>
                <w:szCs w:val="20"/>
                <w:lang w:val="es-MX" w:eastAsia="es-MX"/>
              </w:rPr>
              <w:t>APROBACIÓN Y EXPEDICIÓN DE PLANOS DE CONSTRUCCIÓN</w:t>
            </w:r>
          </w:p>
        </w:tc>
        <w:tc>
          <w:tcPr>
            <w:tcW w:w="1418" w:type="dxa"/>
            <w:tcBorders>
              <w:top w:val="nil"/>
              <w:left w:val="nil"/>
              <w:bottom w:val="single" w:sz="4" w:space="0" w:color="auto"/>
              <w:right w:val="single" w:sz="12" w:space="0" w:color="auto"/>
            </w:tcBorders>
            <w:shd w:val="clear" w:color="auto" w:fill="auto"/>
            <w:noWrap/>
            <w:vAlign w:val="bottom"/>
            <w:hideMark/>
          </w:tcPr>
          <w:p w14:paraId="06CBCB47" w14:textId="77777777" w:rsidR="00C32E9B" w:rsidRPr="00EA5661" w:rsidRDefault="00C32E9B" w:rsidP="008E25EC">
            <w:pPr>
              <w:jc w:val="right"/>
              <w:rPr>
                <w:rFonts w:ascii="Arial Narrow" w:hAnsi="Arial Narrow" w:cs="Arial"/>
                <w:sz w:val="20"/>
                <w:szCs w:val="20"/>
                <w:lang w:val="es-MX" w:eastAsia="es-MX"/>
              </w:rPr>
            </w:pPr>
            <w:r w:rsidRPr="00EA5661">
              <w:rPr>
                <w:rFonts w:ascii="Arial Narrow" w:hAnsi="Arial Narrow" w:cs="Arial"/>
                <w:sz w:val="20"/>
                <w:szCs w:val="20"/>
                <w:lang w:val="es-MX" w:eastAsia="es-MX"/>
              </w:rPr>
              <w:t>0.00</w:t>
            </w:r>
          </w:p>
        </w:tc>
      </w:tr>
      <w:tr w:rsidR="00C32E9B" w:rsidRPr="00EA5661" w14:paraId="7EE0E732" w14:textId="77777777" w:rsidTr="00076550">
        <w:trPr>
          <w:trHeight w:val="276"/>
        </w:trPr>
        <w:tc>
          <w:tcPr>
            <w:tcW w:w="863" w:type="dxa"/>
            <w:tcBorders>
              <w:top w:val="nil"/>
              <w:left w:val="single" w:sz="12" w:space="0" w:color="auto"/>
              <w:bottom w:val="single" w:sz="4" w:space="0" w:color="auto"/>
              <w:right w:val="single" w:sz="4" w:space="0" w:color="auto"/>
            </w:tcBorders>
            <w:shd w:val="clear" w:color="auto" w:fill="auto"/>
            <w:vAlign w:val="center"/>
            <w:hideMark/>
          </w:tcPr>
          <w:p w14:paraId="27661D5F"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629" w:type="dxa"/>
            <w:tcBorders>
              <w:top w:val="nil"/>
              <w:left w:val="nil"/>
              <w:bottom w:val="single" w:sz="4" w:space="0" w:color="auto"/>
              <w:right w:val="single" w:sz="4" w:space="0" w:color="auto"/>
            </w:tcBorders>
            <w:shd w:val="clear" w:color="auto" w:fill="auto"/>
            <w:vAlign w:val="center"/>
            <w:hideMark/>
          </w:tcPr>
          <w:p w14:paraId="13819730"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807" w:type="dxa"/>
            <w:tcBorders>
              <w:top w:val="nil"/>
              <w:left w:val="nil"/>
              <w:bottom w:val="single" w:sz="4" w:space="0" w:color="auto"/>
              <w:right w:val="single" w:sz="4" w:space="0" w:color="auto"/>
            </w:tcBorders>
            <w:shd w:val="clear" w:color="auto" w:fill="auto"/>
            <w:vAlign w:val="center"/>
            <w:hideMark/>
          </w:tcPr>
          <w:p w14:paraId="6D91BF76" w14:textId="77777777" w:rsidR="00C32E9B" w:rsidRPr="00EA5661" w:rsidRDefault="00C32E9B" w:rsidP="008E25EC">
            <w:pPr>
              <w:jc w:val="center"/>
              <w:rPr>
                <w:rFonts w:ascii="Arial Narrow" w:hAnsi="Arial Narrow" w:cs="Arial"/>
                <w:color w:val="000000"/>
                <w:sz w:val="20"/>
                <w:szCs w:val="20"/>
                <w:lang w:val="es-MX" w:eastAsia="es-MX"/>
              </w:rPr>
            </w:pPr>
            <w:r w:rsidRPr="00EA5661">
              <w:rPr>
                <w:rFonts w:ascii="Arial Narrow" w:hAnsi="Arial Narrow" w:cs="Arial"/>
                <w:color w:val="000000"/>
                <w:sz w:val="20"/>
                <w:szCs w:val="20"/>
                <w:lang w:val="es-MX" w:eastAsia="es-MX"/>
              </w:rPr>
              <w:t> </w:t>
            </w:r>
          </w:p>
        </w:tc>
        <w:tc>
          <w:tcPr>
            <w:tcW w:w="1151" w:type="dxa"/>
            <w:tcBorders>
              <w:top w:val="nil"/>
              <w:left w:val="nil"/>
              <w:bottom w:val="single" w:sz="4" w:space="0" w:color="auto"/>
              <w:right w:val="single" w:sz="4" w:space="0" w:color="auto"/>
            </w:tcBorders>
            <w:shd w:val="clear" w:color="auto" w:fill="auto"/>
            <w:noWrap/>
            <w:vAlign w:val="center"/>
            <w:hideMark/>
          </w:tcPr>
          <w:p w14:paraId="0B6B0676" w14:textId="77777777" w:rsidR="00C32E9B" w:rsidRPr="00EA5661" w:rsidRDefault="00C32E9B" w:rsidP="008E25EC">
            <w:pPr>
              <w:jc w:val="center"/>
              <w:rPr>
                <w:rFonts w:ascii="Arial Narrow" w:hAnsi="Arial Narrow" w:cs="Arial"/>
                <w:sz w:val="20"/>
                <w:szCs w:val="20"/>
                <w:lang w:val="es-MX" w:eastAsia="es-MX"/>
              </w:rPr>
            </w:pPr>
            <w:r w:rsidRPr="00EA5661">
              <w:rPr>
                <w:rFonts w:ascii="Arial Narrow" w:hAnsi="Arial Narrow" w:cs="Arial"/>
                <w:sz w:val="20"/>
                <w:szCs w:val="20"/>
                <w:lang w:val="es-MX" w:eastAsia="es-MX"/>
              </w:rPr>
              <w:t>440115</w:t>
            </w:r>
          </w:p>
        </w:tc>
        <w:tc>
          <w:tcPr>
            <w:tcW w:w="3906" w:type="dxa"/>
            <w:tcBorders>
              <w:top w:val="nil"/>
              <w:left w:val="nil"/>
              <w:bottom w:val="single" w:sz="4" w:space="0" w:color="auto"/>
              <w:right w:val="single" w:sz="4" w:space="0" w:color="auto"/>
            </w:tcBorders>
            <w:shd w:val="clear" w:color="auto" w:fill="auto"/>
            <w:vAlign w:val="bottom"/>
            <w:hideMark/>
          </w:tcPr>
          <w:p w14:paraId="6A08E9F4" w14:textId="77777777" w:rsidR="00C32E9B" w:rsidRPr="00EA5661" w:rsidRDefault="00C32E9B" w:rsidP="008E25EC">
            <w:pPr>
              <w:jc w:val="both"/>
              <w:rPr>
                <w:rFonts w:ascii="Arial Narrow" w:hAnsi="Arial Narrow" w:cs="Arial"/>
                <w:sz w:val="20"/>
                <w:szCs w:val="20"/>
                <w:lang w:val="es-MX" w:eastAsia="es-MX"/>
              </w:rPr>
            </w:pPr>
            <w:r w:rsidRPr="00EA5661">
              <w:rPr>
                <w:rFonts w:ascii="Arial Narrow" w:hAnsi="Arial Narrow" w:cs="Arial"/>
                <w:sz w:val="20"/>
                <w:szCs w:val="20"/>
                <w:lang w:val="es-MX" w:eastAsia="es-MX"/>
              </w:rPr>
              <w:t>REPOSICIÓN DE TÍTULOS DE PROPIEDAD</w:t>
            </w:r>
          </w:p>
        </w:tc>
        <w:tc>
          <w:tcPr>
            <w:tcW w:w="1418" w:type="dxa"/>
            <w:tcBorders>
              <w:top w:val="nil"/>
              <w:left w:val="nil"/>
              <w:bottom w:val="single" w:sz="4" w:space="0" w:color="auto"/>
              <w:right w:val="single" w:sz="12" w:space="0" w:color="auto"/>
            </w:tcBorders>
            <w:shd w:val="clear" w:color="auto" w:fill="auto"/>
            <w:noWrap/>
            <w:vAlign w:val="bottom"/>
            <w:hideMark/>
          </w:tcPr>
          <w:p w14:paraId="73041685" w14:textId="77777777" w:rsidR="00C32E9B" w:rsidRPr="00EA5661" w:rsidRDefault="00C32E9B" w:rsidP="008E25EC">
            <w:pPr>
              <w:jc w:val="right"/>
              <w:rPr>
                <w:rFonts w:ascii="Arial Narrow" w:hAnsi="Arial Narrow" w:cs="Arial"/>
                <w:sz w:val="20"/>
                <w:szCs w:val="20"/>
                <w:lang w:val="es-MX" w:eastAsia="es-MX"/>
              </w:rPr>
            </w:pPr>
            <w:r w:rsidRPr="00EA5661">
              <w:rPr>
                <w:rFonts w:ascii="Arial Narrow" w:hAnsi="Arial Narrow" w:cs="Arial"/>
                <w:sz w:val="20"/>
                <w:szCs w:val="20"/>
                <w:lang w:val="es-MX" w:eastAsia="es-MX"/>
              </w:rPr>
              <w:t>0.00</w:t>
            </w:r>
          </w:p>
        </w:tc>
      </w:tr>
      <w:tr w:rsidR="00C32E9B" w:rsidRPr="00EA5661" w14:paraId="1CE24F43" w14:textId="77777777" w:rsidTr="00076550">
        <w:trPr>
          <w:trHeight w:val="276"/>
        </w:trPr>
        <w:tc>
          <w:tcPr>
            <w:tcW w:w="863" w:type="dxa"/>
            <w:tcBorders>
              <w:top w:val="nil"/>
              <w:left w:val="single" w:sz="12" w:space="0" w:color="auto"/>
              <w:bottom w:val="single" w:sz="4" w:space="0" w:color="auto"/>
              <w:right w:val="single" w:sz="4" w:space="0" w:color="auto"/>
            </w:tcBorders>
            <w:shd w:val="clear" w:color="auto" w:fill="auto"/>
            <w:vAlign w:val="center"/>
            <w:hideMark/>
          </w:tcPr>
          <w:p w14:paraId="1512652C"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629" w:type="dxa"/>
            <w:tcBorders>
              <w:top w:val="nil"/>
              <w:left w:val="nil"/>
              <w:bottom w:val="single" w:sz="4" w:space="0" w:color="auto"/>
              <w:right w:val="single" w:sz="4" w:space="0" w:color="auto"/>
            </w:tcBorders>
            <w:shd w:val="clear" w:color="auto" w:fill="auto"/>
            <w:vAlign w:val="center"/>
            <w:hideMark/>
          </w:tcPr>
          <w:p w14:paraId="7DC01422"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807" w:type="dxa"/>
            <w:tcBorders>
              <w:top w:val="nil"/>
              <w:left w:val="nil"/>
              <w:bottom w:val="single" w:sz="4" w:space="0" w:color="auto"/>
              <w:right w:val="single" w:sz="4" w:space="0" w:color="auto"/>
            </w:tcBorders>
            <w:shd w:val="clear" w:color="auto" w:fill="auto"/>
            <w:vAlign w:val="center"/>
            <w:hideMark/>
          </w:tcPr>
          <w:p w14:paraId="4CD163AC" w14:textId="77777777" w:rsidR="00C32E9B" w:rsidRPr="00EA5661" w:rsidRDefault="00C32E9B" w:rsidP="008E25EC">
            <w:pPr>
              <w:jc w:val="center"/>
              <w:rPr>
                <w:rFonts w:ascii="Arial Narrow" w:hAnsi="Arial Narrow" w:cs="Arial"/>
                <w:color w:val="000000"/>
                <w:sz w:val="20"/>
                <w:szCs w:val="20"/>
                <w:lang w:val="es-MX" w:eastAsia="es-MX"/>
              </w:rPr>
            </w:pPr>
            <w:r w:rsidRPr="00EA5661">
              <w:rPr>
                <w:rFonts w:ascii="Arial Narrow" w:hAnsi="Arial Narrow" w:cs="Arial"/>
                <w:color w:val="000000"/>
                <w:sz w:val="20"/>
                <w:szCs w:val="20"/>
                <w:lang w:val="es-MX" w:eastAsia="es-MX"/>
              </w:rPr>
              <w:t> </w:t>
            </w:r>
          </w:p>
        </w:tc>
        <w:tc>
          <w:tcPr>
            <w:tcW w:w="1151" w:type="dxa"/>
            <w:tcBorders>
              <w:top w:val="nil"/>
              <w:left w:val="nil"/>
              <w:bottom w:val="single" w:sz="4" w:space="0" w:color="auto"/>
              <w:right w:val="single" w:sz="4" w:space="0" w:color="auto"/>
            </w:tcBorders>
            <w:shd w:val="clear" w:color="auto" w:fill="auto"/>
            <w:noWrap/>
            <w:vAlign w:val="center"/>
            <w:hideMark/>
          </w:tcPr>
          <w:p w14:paraId="17E99920" w14:textId="77777777" w:rsidR="00C32E9B" w:rsidRPr="00EA5661" w:rsidRDefault="00C32E9B" w:rsidP="008E25EC">
            <w:pPr>
              <w:jc w:val="center"/>
              <w:rPr>
                <w:rFonts w:ascii="Arial Narrow" w:hAnsi="Arial Narrow" w:cs="Arial"/>
                <w:sz w:val="20"/>
                <w:szCs w:val="20"/>
                <w:lang w:val="es-MX" w:eastAsia="es-MX"/>
              </w:rPr>
            </w:pPr>
            <w:r w:rsidRPr="00EA5661">
              <w:rPr>
                <w:rFonts w:ascii="Arial Narrow" w:hAnsi="Arial Narrow" w:cs="Arial"/>
                <w:sz w:val="20"/>
                <w:szCs w:val="20"/>
                <w:lang w:val="es-MX" w:eastAsia="es-MX"/>
              </w:rPr>
              <w:t>440116</w:t>
            </w:r>
          </w:p>
        </w:tc>
        <w:tc>
          <w:tcPr>
            <w:tcW w:w="3906" w:type="dxa"/>
            <w:tcBorders>
              <w:top w:val="nil"/>
              <w:left w:val="nil"/>
              <w:bottom w:val="single" w:sz="4" w:space="0" w:color="auto"/>
              <w:right w:val="single" w:sz="4" w:space="0" w:color="auto"/>
            </w:tcBorders>
            <w:shd w:val="clear" w:color="auto" w:fill="auto"/>
            <w:vAlign w:val="bottom"/>
            <w:hideMark/>
          </w:tcPr>
          <w:p w14:paraId="6D7B916A" w14:textId="77777777" w:rsidR="00C32E9B" w:rsidRPr="00EA5661" w:rsidRDefault="00C32E9B" w:rsidP="008E25EC">
            <w:pPr>
              <w:jc w:val="both"/>
              <w:rPr>
                <w:rFonts w:ascii="Arial Narrow" w:hAnsi="Arial Narrow" w:cs="Arial"/>
                <w:sz w:val="20"/>
                <w:szCs w:val="20"/>
                <w:lang w:val="es-MX" w:eastAsia="es-MX"/>
              </w:rPr>
            </w:pPr>
            <w:r w:rsidRPr="00EA5661">
              <w:rPr>
                <w:rFonts w:ascii="Arial Narrow" w:hAnsi="Arial Narrow" w:cs="Arial"/>
                <w:sz w:val="20"/>
                <w:szCs w:val="20"/>
                <w:lang w:val="es-MX" w:eastAsia="es-MX"/>
              </w:rPr>
              <w:t>TRASPASOS DE TITULOS DE PROPIEDAD</w:t>
            </w:r>
          </w:p>
        </w:tc>
        <w:tc>
          <w:tcPr>
            <w:tcW w:w="1418" w:type="dxa"/>
            <w:tcBorders>
              <w:top w:val="nil"/>
              <w:left w:val="nil"/>
              <w:bottom w:val="single" w:sz="4" w:space="0" w:color="auto"/>
              <w:right w:val="single" w:sz="12" w:space="0" w:color="auto"/>
            </w:tcBorders>
            <w:shd w:val="clear" w:color="auto" w:fill="auto"/>
            <w:noWrap/>
            <w:vAlign w:val="bottom"/>
            <w:hideMark/>
          </w:tcPr>
          <w:p w14:paraId="38868D2A" w14:textId="77777777" w:rsidR="00C32E9B" w:rsidRPr="00EA5661" w:rsidRDefault="00C32E9B" w:rsidP="008E25EC">
            <w:pPr>
              <w:jc w:val="right"/>
              <w:rPr>
                <w:rFonts w:ascii="Arial Narrow" w:hAnsi="Arial Narrow" w:cs="Arial"/>
                <w:sz w:val="20"/>
                <w:szCs w:val="20"/>
                <w:lang w:val="es-MX" w:eastAsia="es-MX"/>
              </w:rPr>
            </w:pPr>
            <w:r w:rsidRPr="00EA5661">
              <w:rPr>
                <w:rFonts w:ascii="Arial Narrow" w:hAnsi="Arial Narrow" w:cs="Arial"/>
                <w:sz w:val="20"/>
                <w:szCs w:val="20"/>
                <w:lang w:val="es-MX" w:eastAsia="es-MX"/>
              </w:rPr>
              <w:t>0.00</w:t>
            </w:r>
          </w:p>
        </w:tc>
      </w:tr>
      <w:tr w:rsidR="00C32E9B" w:rsidRPr="00EA5661" w14:paraId="00F09E62" w14:textId="77777777" w:rsidTr="00076550">
        <w:trPr>
          <w:trHeight w:val="276"/>
        </w:trPr>
        <w:tc>
          <w:tcPr>
            <w:tcW w:w="863" w:type="dxa"/>
            <w:tcBorders>
              <w:top w:val="nil"/>
              <w:left w:val="single" w:sz="12" w:space="0" w:color="auto"/>
              <w:bottom w:val="single" w:sz="4" w:space="0" w:color="auto"/>
              <w:right w:val="single" w:sz="4" w:space="0" w:color="auto"/>
            </w:tcBorders>
            <w:shd w:val="clear" w:color="auto" w:fill="auto"/>
            <w:vAlign w:val="center"/>
            <w:hideMark/>
          </w:tcPr>
          <w:p w14:paraId="3107905D"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629" w:type="dxa"/>
            <w:tcBorders>
              <w:top w:val="nil"/>
              <w:left w:val="nil"/>
              <w:bottom w:val="single" w:sz="4" w:space="0" w:color="auto"/>
              <w:right w:val="single" w:sz="4" w:space="0" w:color="auto"/>
            </w:tcBorders>
            <w:shd w:val="clear" w:color="auto" w:fill="auto"/>
            <w:vAlign w:val="center"/>
            <w:hideMark/>
          </w:tcPr>
          <w:p w14:paraId="0A39FD28"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807" w:type="dxa"/>
            <w:tcBorders>
              <w:top w:val="nil"/>
              <w:left w:val="nil"/>
              <w:bottom w:val="single" w:sz="4" w:space="0" w:color="auto"/>
              <w:right w:val="single" w:sz="4" w:space="0" w:color="auto"/>
            </w:tcBorders>
            <w:shd w:val="clear" w:color="auto" w:fill="auto"/>
            <w:vAlign w:val="center"/>
            <w:hideMark/>
          </w:tcPr>
          <w:p w14:paraId="6DB191F0" w14:textId="77777777" w:rsidR="00C32E9B" w:rsidRPr="00EA5661" w:rsidRDefault="00C32E9B" w:rsidP="008E25EC">
            <w:pPr>
              <w:jc w:val="center"/>
              <w:rPr>
                <w:rFonts w:ascii="Arial Narrow" w:hAnsi="Arial Narrow" w:cs="Arial"/>
                <w:color w:val="000000"/>
                <w:sz w:val="20"/>
                <w:szCs w:val="20"/>
                <w:lang w:val="es-MX" w:eastAsia="es-MX"/>
              </w:rPr>
            </w:pPr>
            <w:r w:rsidRPr="00EA5661">
              <w:rPr>
                <w:rFonts w:ascii="Arial Narrow" w:hAnsi="Arial Narrow" w:cs="Arial"/>
                <w:color w:val="000000"/>
                <w:sz w:val="20"/>
                <w:szCs w:val="20"/>
                <w:lang w:val="es-MX" w:eastAsia="es-MX"/>
              </w:rPr>
              <w:t> </w:t>
            </w:r>
          </w:p>
        </w:tc>
        <w:tc>
          <w:tcPr>
            <w:tcW w:w="1151" w:type="dxa"/>
            <w:tcBorders>
              <w:top w:val="nil"/>
              <w:left w:val="nil"/>
              <w:bottom w:val="single" w:sz="4" w:space="0" w:color="auto"/>
              <w:right w:val="single" w:sz="4" w:space="0" w:color="auto"/>
            </w:tcBorders>
            <w:shd w:val="clear" w:color="auto" w:fill="auto"/>
            <w:noWrap/>
            <w:vAlign w:val="center"/>
            <w:hideMark/>
          </w:tcPr>
          <w:p w14:paraId="50389D0C" w14:textId="77777777" w:rsidR="00C32E9B" w:rsidRPr="00EA5661" w:rsidRDefault="00C32E9B" w:rsidP="008E25EC">
            <w:pPr>
              <w:jc w:val="center"/>
              <w:rPr>
                <w:rFonts w:ascii="Arial Narrow" w:hAnsi="Arial Narrow" w:cs="Arial"/>
                <w:sz w:val="20"/>
                <w:szCs w:val="20"/>
                <w:lang w:val="es-MX" w:eastAsia="es-MX"/>
              </w:rPr>
            </w:pPr>
            <w:r w:rsidRPr="00EA5661">
              <w:rPr>
                <w:rFonts w:ascii="Arial Narrow" w:hAnsi="Arial Narrow" w:cs="Arial"/>
                <w:sz w:val="20"/>
                <w:szCs w:val="20"/>
                <w:lang w:val="es-MX" w:eastAsia="es-MX"/>
              </w:rPr>
              <w:t>440117</w:t>
            </w:r>
          </w:p>
        </w:tc>
        <w:tc>
          <w:tcPr>
            <w:tcW w:w="3906" w:type="dxa"/>
            <w:tcBorders>
              <w:top w:val="nil"/>
              <w:left w:val="nil"/>
              <w:bottom w:val="single" w:sz="4" w:space="0" w:color="auto"/>
              <w:right w:val="single" w:sz="4" w:space="0" w:color="auto"/>
            </w:tcBorders>
            <w:shd w:val="clear" w:color="auto" w:fill="auto"/>
            <w:vAlign w:val="bottom"/>
            <w:hideMark/>
          </w:tcPr>
          <w:p w14:paraId="0755C9FB" w14:textId="77777777" w:rsidR="00C32E9B" w:rsidRPr="00EA5661" w:rsidRDefault="00C32E9B" w:rsidP="008E25EC">
            <w:pPr>
              <w:jc w:val="both"/>
              <w:rPr>
                <w:rFonts w:ascii="Arial Narrow" w:hAnsi="Arial Narrow" w:cs="Arial"/>
                <w:sz w:val="20"/>
                <w:szCs w:val="20"/>
                <w:lang w:val="es-MX" w:eastAsia="es-MX"/>
              </w:rPr>
            </w:pPr>
            <w:r w:rsidRPr="00EA5661">
              <w:rPr>
                <w:rFonts w:ascii="Arial Narrow" w:hAnsi="Arial Narrow" w:cs="Arial"/>
                <w:sz w:val="20"/>
                <w:szCs w:val="20"/>
                <w:lang w:val="es-MX" w:eastAsia="es-MX"/>
              </w:rPr>
              <w:t>ANDENES</w:t>
            </w:r>
          </w:p>
        </w:tc>
        <w:tc>
          <w:tcPr>
            <w:tcW w:w="1418" w:type="dxa"/>
            <w:tcBorders>
              <w:top w:val="nil"/>
              <w:left w:val="nil"/>
              <w:bottom w:val="single" w:sz="4" w:space="0" w:color="auto"/>
              <w:right w:val="single" w:sz="12" w:space="0" w:color="auto"/>
            </w:tcBorders>
            <w:shd w:val="clear" w:color="auto" w:fill="auto"/>
            <w:noWrap/>
            <w:vAlign w:val="bottom"/>
            <w:hideMark/>
          </w:tcPr>
          <w:p w14:paraId="01324794" w14:textId="77777777" w:rsidR="00C32E9B" w:rsidRPr="00EA5661" w:rsidRDefault="00C32E9B" w:rsidP="008E25EC">
            <w:pPr>
              <w:jc w:val="right"/>
              <w:rPr>
                <w:rFonts w:ascii="Arial Narrow" w:hAnsi="Arial Narrow" w:cs="Arial"/>
                <w:sz w:val="20"/>
                <w:szCs w:val="20"/>
                <w:lang w:val="es-MX" w:eastAsia="es-MX"/>
              </w:rPr>
            </w:pPr>
            <w:r w:rsidRPr="00EA5661">
              <w:rPr>
                <w:rFonts w:ascii="Arial Narrow" w:hAnsi="Arial Narrow" w:cs="Arial"/>
                <w:sz w:val="20"/>
                <w:szCs w:val="20"/>
                <w:lang w:val="es-MX" w:eastAsia="es-MX"/>
              </w:rPr>
              <w:t>388,856.64</w:t>
            </w:r>
          </w:p>
        </w:tc>
      </w:tr>
      <w:tr w:rsidR="00C32E9B" w:rsidRPr="00EA5661" w14:paraId="599B3EBB" w14:textId="77777777" w:rsidTr="00076550">
        <w:trPr>
          <w:trHeight w:val="528"/>
        </w:trPr>
        <w:tc>
          <w:tcPr>
            <w:tcW w:w="863" w:type="dxa"/>
            <w:tcBorders>
              <w:top w:val="nil"/>
              <w:left w:val="single" w:sz="12" w:space="0" w:color="auto"/>
              <w:bottom w:val="single" w:sz="4" w:space="0" w:color="auto"/>
              <w:right w:val="single" w:sz="4" w:space="0" w:color="auto"/>
            </w:tcBorders>
            <w:shd w:val="clear" w:color="auto" w:fill="auto"/>
            <w:vAlign w:val="center"/>
            <w:hideMark/>
          </w:tcPr>
          <w:p w14:paraId="29F8D020"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629" w:type="dxa"/>
            <w:tcBorders>
              <w:top w:val="nil"/>
              <w:left w:val="nil"/>
              <w:bottom w:val="single" w:sz="4" w:space="0" w:color="auto"/>
              <w:right w:val="single" w:sz="4" w:space="0" w:color="auto"/>
            </w:tcBorders>
            <w:shd w:val="clear" w:color="auto" w:fill="auto"/>
            <w:vAlign w:val="center"/>
            <w:hideMark/>
          </w:tcPr>
          <w:p w14:paraId="49551548"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807" w:type="dxa"/>
            <w:tcBorders>
              <w:top w:val="nil"/>
              <w:left w:val="nil"/>
              <w:bottom w:val="single" w:sz="4" w:space="0" w:color="auto"/>
              <w:right w:val="single" w:sz="4" w:space="0" w:color="auto"/>
            </w:tcBorders>
            <w:shd w:val="clear" w:color="auto" w:fill="auto"/>
            <w:vAlign w:val="center"/>
            <w:hideMark/>
          </w:tcPr>
          <w:p w14:paraId="601E3871" w14:textId="77777777" w:rsidR="00C32E9B" w:rsidRPr="00EA5661" w:rsidRDefault="00C32E9B" w:rsidP="008E25EC">
            <w:pPr>
              <w:jc w:val="center"/>
              <w:rPr>
                <w:rFonts w:ascii="Arial Narrow" w:hAnsi="Arial Narrow" w:cs="Arial"/>
                <w:color w:val="000000"/>
                <w:sz w:val="20"/>
                <w:szCs w:val="20"/>
                <w:lang w:val="es-MX" w:eastAsia="es-MX"/>
              </w:rPr>
            </w:pPr>
            <w:r w:rsidRPr="00EA5661">
              <w:rPr>
                <w:rFonts w:ascii="Arial Narrow" w:hAnsi="Arial Narrow" w:cs="Arial"/>
                <w:color w:val="000000"/>
                <w:sz w:val="20"/>
                <w:szCs w:val="20"/>
                <w:lang w:val="es-MX" w:eastAsia="es-MX"/>
              </w:rPr>
              <w:t> </w:t>
            </w:r>
          </w:p>
        </w:tc>
        <w:tc>
          <w:tcPr>
            <w:tcW w:w="1151" w:type="dxa"/>
            <w:tcBorders>
              <w:top w:val="nil"/>
              <w:left w:val="nil"/>
              <w:bottom w:val="single" w:sz="4" w:space="0" w:color="auto"/>
              <w:right w:val="single" w:sz="4" w:space="0" w:color="auto"/>
            </w:tcBorders>
            <w:shd w:val="clear" w:color="auto" w:fill="auto"/>
            <w:noWrap/>
            <w:vAlign w:val="center"/>
            <w:hideMark/>
          </w:tcPr>
          <w:p w14:paraId="026841F0" w14:textId="77777777" w:rsidR="00C32E9B" w:rsidRPr="00EA5661" w:rsidRDefault="00C32E9B" w:rsidP="008E25EC">
            <w:pPr>
              <w:jc w:val="center"/>
              <w:rPr>
                <w:rFonts w:ascii="Arial Narrow" w:hAnsi="Arial Narrow" w:cs="Arial"/>
                <w:sz w:val="20"/>
                <w:szCs w:val="20"/>
                <w:lang w:val="es-MX" w:eastAsia="es-MX"/>
              </w:rPr>
            </w:pPr>
            <w:r w:rsidRPr="00EA5661">
              <w:rPr>
                <w:rFonts w:ascii="Arial Narrow" w:hAnsi="Arial Narrow" w:cs="Arial"/>
                <w:sz w:val="20"/>
                <w:szCs w:val="20"/>
                <w:lang w:val="es-MX" w:eastAsia="es-MX"/>
              </w:rPr>
              <w:t>440118</w:t>
            </w:r>
          </w:p>
        </w:tc>
        <w:tc>
          <w:tcPr>
            <w:tcW w:w="3906" w:type="dxa"/>
            <w:tcBorders>
              <w:top w:val="nil"/>
              <w:left w:val="nil"/>
              <w:bottom w:val="single" w:sz="4" w:space="0" w:color="auto"/>
              <w:right w:val="single" w:sz="4" w:space="0" w:color="auto"/>
            </w:tcBorders>
            <w:shd w:val="clear" w:color="auto" w:fill="auto"/>
            <w:vAlign w:val="bottom"/>
            <w:hideMark/>
          </w:tcPr>
          <w:p w14:paraId="0F471DAD" w14:textId="77777777" w:rsidR="00C32E9B" w:rsidRPr="00EA5661" w:rsidRDefault="00C32E9B" w:rsidP="008E25EC">
            <w:pPr>
              <w:jc w:val="both"/>
              <w:rPr>
                <w:rFonts w:ascii="Arial Narrow" w:hAnsi="Arial Narrow" w:cs="Arial"/>
                <w:sz w:val="20"/>
                <w:szCs w:val="20"/>
                <w:lang w:val="es-MX" w:eastAsia="es-MX"/>
              </w:rPr>
            </w:pPr>
            <w:r w:rsidRPr="00EA5661">
              <w:rPr>
                <w:rFonts w:ascii="Arial Narrow" w:hAnsi="Arial Narrow" w:cs="Arial"/>
                <w:sz w:val="20"/>
                <w:szCs w:val="20"/>
                <w:lang w:val="es-MX" w:eastAsia="es-MX"/>
              </w:rPr>
              <w:t>SERVICIOS DE BAÑOS PÚBLICOS ARENA DE HIDALGO</w:t>
            </w:r>
          </w:p>
        </w:tc>
        <w:tc>
          <w:tcPr>
            <w:tcW w:w="1418" w:type="dxa"/>
            <w:tcBorders>
              <w:top w:val="nil"/>
              <w:left w:val="nil"/>
              <w:bottom w:val="single" w:sz="4" w:space="0" w:color="auto"/>
              <w:right w:val="single" w:sz="12" w:space="0" w:color="auto"/>
            </w:tcBorders>
            <w:shd w:val="clear" w:color="auto" w:fill="auto"/>
            <w:noWrap/>
            <w:vAlign w:val="bottom"/>
            <w:hideMark/>
          </w:tcPr>
          <w:p w14:paraId="364A408D" w14:textId="77777777" w:rsidR="00C32E9B" w:rsidRPr="00EA5661" w:rsidRDefault="00C32E9B" w:rsidP="008E25EC">
            <w:pPr>
              <w:jc w:val="right"/>
              <w:rPr>
                <w:rFonts w:ascii="Arial Narrow" w:hAnsi="Arial Narrow" w:cs="Arial"/>
                <w:sz w:val="20"/>
                <w:szCs w:val="20"/>
                <w:lang w:val="es-MX" w:eastAsia="es-MX"/>
              </w:rPr>
            </w:pPr>
            <w:r w:rsidRPr="00EA5661">
              <w:rPr>
                <w:rFonts w:ascii="Arial Narrow" w:hAnsi="Arial Narrow" w:cs="Arial"/>
                <w:sz w:val="20"/>
                <w:szCs w:val="20"/>
                <w:lang w:val="es-MX" w:eastAsia="es-MX"/>
              </w:rPr>
              <w:t>0.00</w:t>
            </w:r>
          </w:p>
        </w:tc>
      </w:tr>
      <w:tr w:rsidR="00C32E9B" w:rsidRPr="00EA5661" w14:paraId="531ECF78" w14:textId="77777777" w:rsidTr="00076550">
        <w:trPr>
          <w:trHeight w:val="279"/>
        </w:trPr>
        <w:tc>
          <w:tcPr>
            <w:tcW w:w="863" w:type="dxa"/>
            <w:tcBorders>
              <w:top w:val="nil"/>
              <w:left w:val="single" w:sz="12" w:space="0" w:color="auto"/>
              <w:bottom w:val="single" w:sz="4" w:space="0" w:color="auto"/>
              <w:right w:val="single" w:sz="4" w:space="0" w:color="auto"/>
            </w:tcBorders>
            <w:shd w:val="clear" w:color="auto" w:fill="auto"/>
            <w:vAlign w:val="center"/>
            <w:hideMark/>
          </w:tcPr>
          <w:p w14:paraId="33C28026"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629" w:type="dxa"/>
            <w:tcBorders>
              <w:top w:val="nil"/>
              <w:left w:val="nil"/>
              <w:bottom w:val="single" w:sz="4" w:space="0" w:color="auto"/>
              <w:right w:val="single" w:sz="4" w:space="0" w:color="auto"/>
            </w:tcBorders>
            <w:shd w:val="clear" w:color="auto" w:fill="auto"/>
            <w:vAlign w:val="center"/>
            <w:hideMark/>
          </w:tcPr>
          <w:p w14:paraId="47BB0114"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807" w:type="dxa"/>
            <w:tcBorders>
              <w:top w:val="nil"/>
              <w:left w:val="nil"/>
              <w:bottom w:val="single" w:sz="4" w:space="0" w:color="auto"/>
              <w:right w:val="single" w:sz="4" w:space="0" w:color="auto"/>
            </w:tcBorders>
            <w:shd w:val="clear" w:color="auto" w:fill="auto"/>
            <w:vAlign w:val="center"/>
            <w:hideMark/>
          </w:tcPr>
          <w:p w14:paraId="6C253CD9" w14:textId="77777777" w:rsidR="00C32E9B" w:rsidRPr="00EA5661" w:rsidRDefault="00C32E9B" w:rsidP="008E25EC">
            <w:pPr>
              <w:jc w:val="center"/>
              <w:rPr>
                <w:rFonts w:ascii="Arial Narrow" w:hAnsi="Arial Narrow" w:cs="Arial"/>
                <w:color w:val="000000"/>
                <w:sz w:val="20"/>
                <w:szCs w:val="20"/>
                <w:lang w:val="es-MX" w:eastAsia="es-MX"/>
              </w:rPr>
            </w:pPr>
            <w:r w:rsidRPr="00EA5661">
              <w:rPr>
                <w:rFonts w:ascii="Arial Narrow" w:hAnsi="Arial Narrow" w:cs="Arial"/>
                <w:color w:val="000000"/>
                <w:sz w:val="20"/>
                <w:szCs w:val="20"/>
                <w:lang w:val="es-MX" w:eastAsia="es-MX"/>
              </w:rPr>
              <w:t> </w:t>
            </w:r>
          </w:p>
        </w:tc>
        <w:tc>
          <w:tcPr>
            <w:tcW w:w="1151" w:type="dxa"/>
            <w:tcBorders>
              <w:top w:val="nil"/>
              <w:left w:val="nil"/>
              <w:bottom w:val="single" w:sz="4" w:space="0" w:color="auto"/>
              <w:right w:val="single" w:sz="4" w:space="0" w:color="auto"/>
            </w:tcBorders>
            <w:shd w:val="clear" w:color="auto" w:fill="auto"/>
            <w:vAlign w:val="center"/>
            <w:hideMark/>
          </w:tcPr>
          <w:p w14:paraId="6B9C2FD7" w14:textId="77777777" w:rsidR="00C32E9B" w:rsidRPr="00EA5661" w:rsidRDefault="00C32E9B" w:rsidP="008E25EC">
            <w:pPr>
              <w:jc w:val="center"/>
              <w:rPr>
                <w:rFonts w:ascii="Arial Narrow" w:hAnsi="Arial Narrow" w:cs="Arial"/>
                <w:color w:val="000000"/>
                <w:sz w:val="20"/>
                <w:szCs w:val="20"/>
                <w:lang w:val="es-MX" w:eastAsia="es-MX"/>
              </w:rPr>
            </w:pPr>
            <w:r w:rsidRPr="00EA5661">
              <w:rPr>
                <w:rFonts w:ascii="Arial Narrow" w:hAnsi="Arial Narrow" w:cs="Arial"/>
                <w:color w:val="000000"/>
                <w:sz w:val="20"/>
                <w:szCs w:val="20"/>
                <w:lang w:val="es-MX" w:eastAsia="es-MX"/>
              </w:rPr>
              <w:t>440119</w:t>
            </w:r>
          </w:p>
        </w:tc>
        <w:tc>
          <w:tcPr>
            <w:tcW w:w="3906" w:type="dxa"/>
            <w:tcBorders>
              <w:top w:val="nil"/>
              <w:left w:val="nil"/>
              <w:bottom w:val="single" w:sz="4" w:space="0" w:color="auto"/>
              <w:right w:val="single" w:sz="4" w:space="0" w:color="auto"/>
            </w:tcBorders>
            <w:shd w:val="clear" w:color="auto" w:fill="auto"/>
            <w:vAlign w:val="bottom"/>
            <w:hideMark/>
          </w:tcPr>
          <w:p w14:paraId="0A419474" w14:textId="77777777" w:rsidR="00C32E9B" w:rsidRPr="00EA5661" w:rsidRDefault="00C32E9B" w:rsidP="008E25EC">
            <w:pPr>
              <w:jc w:val="both"/>
              <w:rPr>
                <w:rFonts w:ascii="Arial Narrow" w:hAnsi="Arial Narrow" w:cs="Arial"/>
                <w:color w:val="000000"/>
                <w:sz w:val="20"/>
                <w:szCs w:val="20"/>
                <w:lang w:val="es-MX" w:eastAsia="es-MX"/>
              </w:rPr>
            </w:pPr>
            <w:r w:rsidRPr="00EA5661">
              <w:rPr>
                <w:rFonts w:ascii="Arial Narrow" w:hAnsi="Arial Narrow" w:cs="Arial"/>
                <w:color w:val="000000"/>
                <w:sz w:val="20"/>
                <w:szCs w:val="20"/>
                <w:lang w:val="es-MX" w:eastAsia="es-MX"/>
              </w:rPr>
              <w:t>SERVICIO DE BAÑO MERCADO PÚBLICO BENITO JUAREZ NO. 1</w:t>
            </w:r>
          </w:p>
        </w:tc>
        <w:tc>
          <w:tcPr>
            <w:tcW w:w="1418" w:type="dxa"/>
            <w:tcBorders>
              <w:top w:val="nil"/>
              <w:left w:val="nil"/>
              <w:bottom w:val="single" w:sz="4" w:space="0" w:color="auto"/>
              <w:right w:val="single" w:sz="12" w:space="0" w:color="auto"/>
            </w:tcBorders>
            <w:shd w:val="clear" w:color="auto" w:fill="auto"/>
            <w:noWrap/>
            <w:vAlign w:val="bottom"/>
            <w:hideMark/>
          </w:tcPr>
          <w:p w14:paraId="10E8EED3" w14:textId="77777777" w:rsidR="00C32E9B" w:rsidRPr="00EA5661" w:rsidRDefault="00C32E9B" w:rsidP="008E25EC">
            <w:pPr>
              <w:jc w:val="right"/>
              <w:rPr>
                <w:rFonts w:ascii="Arial Narrow" w:hAnsi="Arial Narrow" w:cs="Arial"/>
                <w:sz w:val="20"/>
                <w:szCs w:val="20"/>
                <w:lang w:val="es-MX" w:eastAsia="es-MX"/>
              </w:rPr>
            </w:pPr>
            <w:r w:rsidRPr="00EA5661">
              <w:rPr>
                <w:rFonts w:ascii="Arial Narrow" w:hAnsi="Arial Narrow" w:cs="Arial"/>
                <w:sz w:val="20"/>
                <w:szCs w:val="20"/>
                <w:lang w:val="es-MX" w:eastAsia="es-MX"/>
              </w:rPr>
              <w:t>57,342.36</w:t>
            </w:r>
          </w:p>
        </w:tc>
      </w:tr>
      <w:tr w:rsidR="00C32E9B" w:rsidRPr="00EA5661" w14:paraId="208D201B" w14:textId="77777777" w:rsidTr="00076550">
        <w:trPr>
          <w:trHeight w:val="279"/>
        </w:trPr>
        <w:tc>
          <w:tcPr>
            <w:tcW w:w="863" w:type="dxa"/>
            <w:tcBorders>
              <w:top w:val="nil"/>
              <w:left w:val="single" w:sz="12" w:space="0" w:color="auto"/>
              <w:bottom w:val="single" w:sz="4" w:space="0" w:color="auto"/>
              <w:right w:val="single" w:sz="4" w:space="0" w:color="auto"/>
            </w:tcBorders>
            <w:shd w:val="clear" w:color="auto" w:fill="auto"/>
            <w:vAlign w:val="center"/>
            <w:hideMark/>
          </w:tcPr>
          <w:p w14:paraId="600A1EFC"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629" w:type="dxa"/>
            <w:tcBorders>
              <w:top w:val="nil"/>
              <w:left w:val="nil"/>
              <w:bottom w:val="single" w:sz="4" w:space="0" w:color="auto"/>
              <w:right w:val="single" w:sz="4" w:space="0" w:color="auto"/>
            </w:tcBorders>
            <w:shd w:val="clear" w:color="auto" w:fill="auto"/>
            <w:vAlign w:val="center"/>
            <w:hideMark/>
          </w:tcPr>
          <w:p w14:paraId="7F539511"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807" w:type="dxa"/>
            <w:tcBorders>
              <w:top w:val="nil"/>
              <w:left w:val="nil"/>
              <w:bottom w:val="single" w:sz="4" w:space="0" w:color="auto"/>
              <w:right w:val="single" w:sz="4" w:space="0" w:color="auto"/>
            </w:tcBorders>
            <w:shd w:val="clear" w:color="auto" w:fill="auto"/>
            <w:vAlign w:val="center"/>
            <w:hideMark/>
          </w:tcPr>
          <w:p w14:paraId="448AA01E" w14:textId="77777777" w:rsidR="00C32E9B" w:rsidRPr="00EA5661" w:rsidRDefault="00C32E9B" w:rsidP="008E25EC">
            <w:pPr>
              <w:jc w:val="center"/>
              <w:rPr>
                <w:rFonts w:ascii="Arial Narrow" w:hAnsi="Arial Narrow" w:cs="Arial"/>
                <w:color w:val="000000"/>
                <w:sz w:val="20"/>
                <w:szCs w:val="20"/>
                <w:lang w:val="es-MX" w:eastAsia="es-MX"/>
              </w:rPr>
            </w:pPr>
            <w:r w:rsidRPr="00EA5661">
              <w:rPr>
                <w:rFonts w:ascii="Arial Narrow" w:hAnsi="Arial Narrow" w:cs="Arial"/>
                <w:color w:val="000000"/>
                <w:sz w:val="20"/>
                <w:szCs w:val="20"/>
                <w:lang w:val="es-MX" w:eastAsia="es-MX"/>
              </w:rPr>
              <w:t> </w:t>
            </w:r>
          </w:p>
        </w:tc>
        <w:tc>
          <w:tcPr>
            <w:tcW w:w="1151" w:type="dxa"/>
            <w:tcBorders>
              <w:top w:val="nil"/>
              <w:left w:val="nil"/>
              <w:bottom w:val="single" w:sz="4" w:space="0" w:color="auto"/>
              <w:right w:val="single" w:sz="4" w:space="0" w:color="auto"/>
            </w:tcBorders>
            <w:shd w:val="clear" w:color="auto" w:fill="auto"/>
            <w:vAlign w:val="center"/>
            <w:hideMark/>
          </w:tcPr>
          <w:p w14:paraId="152D6AF4" w14:textId="77777777" w:rsidR="00C32E9B" w:rsidRPr="00EA5661" w:rsidRDefault="00C32E9B" w:rsidP="008E25EC">
            <w:pPr>
              <w:jc w:val="center"/>
              <w:rPr>
                <w:rFonts w:ascii="Arial Narrow" w:hAnsi="Arial Narrow" w:cs="Arial"/>
                <w:color w:val="000000"/>
                <w:sz w:val="20"/>
                <w:szCs w:val="20"/>
                <w:lang w:val="es-MX" w:eastAsia="es-MX"/>
              </w:rPr>
            </w:pPr>
            <w:r w:rsidRPr="00EA5661">
              <w:rPr>
                <w:rFonts w:ascii="Arial Narrow" w:hAnsi="Arial Narrow" w:cs="Arial"/>
                <w:color w:val="000000"/>
                <w:sz w:val="20"/>
                <w:szCs w:val="20"/>
                <w:lang w:val="es-MX" w:eastAsia="es-MX"/>
              </w:rPr>
              <w:t>440120</w:t>
            </w:r>
          </w:p>
        </w:tc>
        <w:tc>
          <w:tcPr>
            <w:tcW w:w="3906" w:type="dxa"/>
            <w:tcBorders>
              <w:top w:val="nil"/>
              <w:left w:val="nil"/>
              <w:bottom w:val="single" w:sz="4" w:space="0" w:color="auto"/>
              <w:right w:val="single" w:sz="4" w:space="0" w:color="auto"/>
            </w:tcBorders>
            <w:shd w:val="clear" w:color="auto" w:fill="auto"/>
            <w:vAlign w:val="bottom"/>
            <w:hideMark/>
          </w:tcPr>
          <w:p w14:paraId="0C12C664" w14:textId="77777777" w:rsidR="00C32E9B" w:rsidRPr="00EA5661" w:rsidRDefault="00C32E9B" w:rsidP="008E25EC">
            <w:pPr>
              <w:jc w:val="both"/>
              <w:rPr>
                <w:rFonts w:ascii="Arial Narrow" w:hAnsi="Arial Narrow" w:cs="Arial"/>
                <w:color w:val="000000"/>
                <w:sz w:val="20"/>
                <w:szCs w:val="20"/>
                <w:lang w:val="es-MX" w:eastAsia="es-MX"/>
              </w:rPr>
            </w:pPr>
            <w:r w:rsidRPr="00EA5661">
              <w:rPr>
                <w:rFonts w:ascii="Arial Narrow" w:hAnsi="Arial Narrow" w:cs="Arial"/>
                <w:color w:val="000000"/>
                <w:sz w:val="20"/>
                <w:szCs w:val="20"/>
                <w:lang w:val="es-MX" w:eastAsia="es-MX"/>
              </w:rPr>
              <w:t>SERVICIO DE BAÑO MERCADO PÚBLICO MANUEL BARTLETT</w:t>
            </w:r>
          </w:p>
        </w:tc>
        <w:tc>
          <w:tcPr>
            <w:tcW w:w="1418" w:type="dxa"/>
            <w:tcBorders>
              <w:top w:val="nil"/>
              <w:left w:val="nil"/>
              <w:bottom w:val="single" w:sz="4" w:space="0" w:color="auto"/>
              <w:right w:val="single" w:sz="12" w:space="0" w:color="auto"/>
            </w:tcBorders>
            <w:shd w:val="clear" w:color="auto" w:fill="auto"/>
            <w:noWrap/>
            <w:vAlign w:val="bottom"/>
            <w:hideMark/>
          </w:tcPr>
          <w:p w14:paraId="475199FB" w14:textId="77777777" w:rsidR="00C32E9B" w:rsidRPr="00EA5661" w:rsidRDefault="00C32E9B" w:rsidP="008E25EC">
            <w:pPr>
              <w:jc w:val="right"/>
              <w:rPr>
                <w:rFonts w:ascii="Arial Narrow" w:hAnsi="Arial Narrow" w:cs="Arial"/>
                <w:sz w:val="20"/>
                <w:szCs w:val="20"/>
                <w:lang w:val="es-MX" w:eastAsia="es-MX"/>
              </w:rPr>
            </w:pPr>
            <w:r w:rsidRPr="00EA5661">
              <w:rPr>
                <w:rFonts w:ascii="Arial Narrow" w:hAnsi="Arial Narrow" w:cs="Arial"/>
                <w:sz w:val="20"/>
                <w:szCs w:val="20"/>
                <w:lang w:val="es-MX" w:eastAsia="es-MX"/>
              </w:rPr>
              <w:t>280,020.60</w:t>
            </w:r>
          </w:p>
        </w:tc>
      </w:tr>
      <w:tr w:rsidR="00C32E9B" w:rsidRPr="00EA5661" w14:paraId="2EC7C9CC" w14:textId="77777777" w:rsidTr="00076550">
        <w:trPr>
          <w:trHeight w:val="528"/>
        </w:trPr>
        <w:tc>
          <w:tcPr>
            <w:tcW w:w="863" w:type="dxa"/>
            <w:tcBorders>
              <w:top w:val="nil"/>
              <w:left w:val="single" w:sz="12" w:space="0" w:color="auto"/>
              <w:bottom w:val="single" w:sz="4" w:space="0" w:color="auto"/>
              <w:right w:val="single" w:sz="4" w:space="0" w:color="auto"/>
            </w:tcBorders>
            <w:shd w:val="clear" w:color="auto" w:fill="auto"/>
            <w:vAlign w:val="center"/>
            <w:hideMark/>
          </w:tcPr>
          <w:p w14:paraId="61157131"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lastRenderedPageBreak/>
              <w:t> </w:t>
            </w:r>
          </w:p>
        </w:tc>
        <w:tc>
          <w:tcPr>
            <w:tcW w:w="629" w:type="dxa"/>
            <w:tcBorders>
              <w:top w:val="nil"/>
              <w:left w:val="nil"/>
              <w:bottom w:val="single" w:sz="4" w:space="0" w:color="auto"/>
              <w:right w:val="single" w:sz="4" w:space="0" w:color="auto"/>
            </w:tcBorders>
            <w:shd w:val="clear" w:color="auto" w:fill="auto"/>
            <w:vAlign w:val="center"/>
            <w:hideMark/>
          </w:tcPr>
          <w:p w14:paraId="0EA44649"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807" w:type="dxa"/>
            <w:tcBorders>
              <w:top w:val="nil"/>
              <w:left w:val="nil"/>
              <w:bottom w:val="single" w:sz="4" w:space="0" w:color="auto"/>
              <w:right w:val="single" w:sz="4" w:space="0" w:color="auto"/>
            </w:tcBorders>
            <w:shd w:val="clear" w:color="auto" w:fill="auto"/>
            <w:vAlign w:val="center"/>
            <w:hideMark/>
          </w:tcPr>
          <w:p w14:paraId="4F291E0F" w14:textId="77777777" w:rsidR="00C32E9B" w:rsidRPr="00EA5661" w:rsidRDefault="00C32E9B" w:rsidP="008E25EC">
            <w:pPr>
              <w:jc w:val="center"/>
              <w:rPr>
                <w:rFonts w:ascii="Arial Narrow" w:hAnsi="Arial Narrow" w:cs="Arial"/>
                <w:color w:val="000000"/>
                <w:sz w:val="20"/>
                <w:szCs w:val="20"/>
                <w:lang w:val="es-MX" w:eastAsia="es-MX"/>
              </w:rPr>
            </w:pPr>
            <w:r w:rsidRPr="00EA5661">
              <w:rPr>
                <w:rFonts w:ascii="Arial Narrow" w:hAnsi="Arial Narrow" w:cs="Arial"/>
                <w:color w:val="000000"/>
                <w:sz w:val="20"/>
                <w:szCs w:val="20"/>
                <w:lang w:val="es-MX" w:eastAsia="es-MX"/>
              </w:rPr>
              <w:t> </w:t>
            </w:r>
          </w:p>
        </w:tc>
        <w:tc>
          <w:tcPr>
            <w:tcW w:w="1151" w:type="dxa"/>
            <w:tcBorders>
              <w:top w:val="nil"/>
              <w:left w:val="nil"/>
              <w:bottom w:val="single" w:sz="4" w:space="0" w:color="auto"/>
              <w:right w:val="single" w:sz="4" w:space="0" w:color="auto"/>
            </w:tcBorders>
            <w:shd w:val="clear" w:color="auto" w:fill="auto"/>
            <w:noWrap/>
            <w:vAlign w:val="center"/>
            <w:hideMark/>
          </w:tcPr>
          <w:p w14:paraId="7773007C" w14:textId="77777777" w:rsidR="00C32E9B" w:rsidRPr="00EA5661" w:rsidRDefault="00C32E9B" w:rsidP="008E25EC">
            <w:pPr>
              <w:jc w:val="center"/>
              <w:rPr>
                <w:rFonts w:ascii="Arial Narrow" w:hAnsi="Arial Narrow" w:cs="Arial"/>
                <w:sz w:val="20"/>
                <w:szCs w:val="20"/>
                <w:lang w:val="es-MX" w:eastAsia="es-MX"/>
              </w:rPr>
            </w:pPr>
            <w:r w:rsidRPr="00EA5661">
              <w:rPr>
                <w:rFonts w:ascii="Arial Narrow" w:hAnsi="Arial Narrow" w:cs="Arial"/>
                <w:sz w:val="20"/>
                <w:szCs w:val="20"/>
                <w:lang w:val="es-MX" w:eastAsia="es-MX"/>
              </w:rPr>
              <w:t>440121</w:t>
            </w:r>
          </w:p>
        </w:tc>
        <w:tc>
          <w:tcPr>
            <w:tcW w:w="3906" w:type="dxa"/>
            <w:tcBorders>
              <w:top w:val="nil"/>
              <w:left w:val="nil"/>
              <w:bottom w:val="single" w:sz="4" w:space="0" w:color="auto"/>
              <w:right w:val="single" w:sz="4" w:space="0" w:color="auto"/>
            </w:tcBorders>
            <w:shd w:val="clear" w:color="auto" w:fill="auto"/>
            <w:vAlign w:val="bottom"/>
            <w:hideMark/>
          </w:tcPr>
          <w:p w14:paraId="54353E60" w14:textId="77777777" w:rsidR="00C32E9B" w:rsidRPr="00EA5661" w:rsidRDefault="00C32E9B" w:rsidP="008E25EC">
            <w:pPr>
              <w:jc w:val="both"/>
              <w:rPr>
                <w:rFonts w:ascii="Arial Narrow" w:hAnsi="Arial Narrow" w:cs="Arial"/>
                <w:sz w:val="20"/>
                <w:szCs w:val="20"/>
                <w:lang w:val="es-MX" w:eastAsia="es-MX"/>
              </w:rPr>
            </w:pPr>
            <w:r w:rsidRPr="00EA5661">
              <w:rPr>
                <w:rFonts w:ascii="Arial Narrow" w:hAnsi="Arial Narrow" w:cs="Arial"/>
                <w:sz w:val="20"/>
                <w:szCs w:val="20"/>
                <w:lang w:val="es-MX" w:eastAsia="es-MX"/>
              </w:rPr>
              <w:t>CONCESIONES MERCADO PÚBLICO BENITO JUAREA No. 1</w:t>
            </w:r>
          </w:p>
        </w:tc>
        <w:tc>
          <w:tcPr>
            <w:tcW w:w="1418" w:type="dxa"/>
            <w:tcBorders>
              <w:top w:val="nil"/>
              <w:left w:val="nil"/>
              <w:bottom w:val="single" w:sz="4" w:space="0" w:color="auto"/>
              <w:right w:val="single" w:sz="12" w:space="0" w:color="auto"/>
            </w:tcBorders>
            <w:shd w:val="clear" w:color="auto" w:fill="auto"/>
            <w:noWrap/>
            <w:vAlign w:val="bottom"/>
            <w:hideMark/>
          </w:tcPr>
          <w:p w14:paraId="19A6CB09" w14:textId="77777777" w:rsidR="00C32E9B" w:rsidRPr="00EA5661" w:rsidRDefault="00C32E9B" w:rsidP="008E25EC">
            <w:pPr>
              <w:jc w:val="right"/>
              <w:rPr>
                <w:rFonts w:ascii="Arial Narrow" w:hAnsi="Arial Narrow" w:cs="Arial"/>
                <w:sz w:val="20"/>
                <w:szCs w:val="20"/>
                <w:lang w:val="es-MX" w:eastAsia="es-MX"/>
              </w:rPr>
            </w:pPr>
            <w:r w:rsidRPr="00EA5661">
              <w:rPr>
                <w:rFonts w:ascii="Arial Narrow" w:hAnsi="Arial Narrow" w:cs="Arial"/>
                <w:sz w:val="20"/>
                <w:szCs w:val="20"/>
                <w:lang w:val="es-MX" w:eastAsia="es-MX"/>
              </w:rPr>
              <w:t>0.00</w:t>
            </w:r>
          </w:p>
        </w:tc>
      </w:tr>
      <w:tr w:rsidR="00C32E9B" w:rsidRPr="00EA5661" w14:paraId="6A92B8CD" w14:textId="77777777" w:rsidTr="00076550">
        <w:trPr>
          <w:trHeight w:val="528"/>
        </w:trPr>
        <w:tc>
          <w:tcPr>
            <w:tcW w:w="863" w:type="dxa"/>
            <w:tcBorders>
              <w:top w:val="nil"/>
              <w:left w:val="single" w:sz="12" w:space="0" w:color="auto"/>
              <w:bottom w:val="single" w:sz="4" w:space="0" w:color="auto"/>
              <w:right w:val="single" w:sz="4" w:space="0" w:color="auto"/>
            </w:tcBorders>
            <w:shd w:val="clear" w:color="auto" w:fill="auto"/>
            <w:vAlign w:val="center"/>
            <w:hideMark/>
          </w:tcPr>
          <w:p w14:paraId="4195736C"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629" w:type="dxa"/>
            <w:tcBorders>
              <w:top w:val="nil"/>
              <w:left w:val="nil"/>
              <w:bottom w:val="single" w:sz="4" w:space="0" w:color="auto"/>
              <w:right w:val="single" w:sz="4" w:space="0" w:color="auto"/>
            </w:tcBorders>
            <w:shd w:val="clear" w:color="auto" w:fill="auto"/>
            <w:vAlign w:val="center"/>
            <w:hideMark/>
          </w:tcPr>
          <w:p w14:paraId="1D79C7AF"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807" w:type="dxa"/>
            <w:tcBorders>
              <w:top w:val="nil"/>
              <w:left w:val="nil"/>
              <w:bottom w:val="single" w:sz="4" w:space="0" w:color="auto"/>
              <w:right w:val="single" w:sz="4" w:space="0" w:color="auto"/>
            </w:tcBorders>
            <w:shd w:val="clear" w:color="auto" w:fill="auto"/>
            <w:vAlign w:val="center"/>
            <w:hideMark/>
          </w:tcPr>
          <w:p w14:paraId="63EE490F" w14:textId="77777777" w:rsidR="00C32E9B" w:rsidRPr="00EA5661" w:rsidRDefault="00C32E9B" w:rsidP="008E25EC">
            <w:pPr>
              <w:jc w:val="center"/>
              <w:rPr>
                <w:rFonts w:ascii="Arial Narrow" w:hAnsi="Arial Narrow" w:cs="Arial"/>
                <w:color w:val="000000"/>
                <w:sz w:val="20"/>
                <w:szCs w:val="20"/>
                <w:lang w:val="es-MX" w:eastAsia="es-MX"/>
              </w:rPr>
            </w:pPr>
            <w:r w:rsidRPr="00EA5661">
              <w:rPr>
                <w:rFonts w:ascii="Arial Narrow" w:hAnsi="Arial Narrow" w:cs="Arial"/>
                <w:color w:val="000000"/>
                <w:sz w:val="20"/>
                <w:szCs w:val="20"/>
                <w:lang w:val="es-MX" w:eastAsia="es-MX"/>
              </w:rPr>
              <w:t> </w:t>
            </w:r>
          </w:p>
        </w:tc>
        <w:tc>
          <w:tcPr>
            <w:tcW w:w="1151" w:type="dxa"/>
            <w:tcBorders>
              <w:top w:val="nil"/>
              <w:left w:val="nil"/>
              <w:bottom w:val="single" w:sz="4" w:space="0" w:color="auto"/>
              <w:right w:val="single" w:sz="4" w:space="0" w:color="auto"/>
            </w:tcBorders>
            <w:shd w:val="clear" w:color="auto" w:fill="auto"/>
            <w:noWrap/>
            <w:vAlign w:val="center"/>
            <w:hideMark/>
          </w:tcPr>
          <w:p w14:paraId="47759F0A" w14:textId="77777777" w:rsidR="00C32E9B" w:rsidRPr="00EA5661" w:rsidRDefault="00C32E9B" w:rsidP="008E25EC">
            <w:pPr>
              <w:jc w:val="center"/>
              <w:rPr>
                <w:rFonts w:ascii="Arial Narrow" w:hAnsi="Arial Narrow" w:cs="Arial"/>
                <w:sz w:val="20"/>
                <w:szCs w:val="20"/>
                <w:lang w:val="es-MX" w:eastAsia="es-MX"/>
              </w:rPr>
            </w:pPr>
            <w:r w:rsidRPr="00EA5661">
              <w:rPr>
                <w:rFonts w:ascii="Arial Narrow" w:hAnsi="Arial Narrow" w:cs="Arial"/>
                <w:sz w:val="20"/>
                <w:szCs w:val="20"/>
                <w:lang w:val="es-MX" w:eastAsia="es-MX"/>
              </w:rPr>
              <w:t>440122</w:t>
            </w:r>
          </w:p>
        </w:tc>
        <w:tc>
          <w:tcPr>
            <w:tcW w:w="3906" w:type="dxa"/>
            <w:tcBorders>
              <w:top w:val="nil"/>
              <w:left w:val="nil"/>
              <w:bottom w:val="single" w:sz="4" w:space="0" w:color="auto"/>
              <w:right w:val="single" w:sz="4" w:space="0" w:color="auto"/>
            </w:tcBorders>
            <w:shd w:val="clear" w:color="auto" w:fill="auto"/>
            <w:vAlign w:val="bottom"/>
            <w:hideMark/>
          </w:tcPr>
          <w:p w14:paraId="210099E2" w14:textId="77777777" w:rsidR="00C32E9B" w:rsidRPr="00EA5661" w:rsidRDefault="00C32E9B" w:rsidP="008E25EC">
            <w:pPr>
              <w:jc w:val="both"/>
              <w:rPr>
                <w:rFonts w:ascii="Arial Narrow" w:hAnsi="Arial Narrow" w:cs="Arial"/>
                <w:sz w:val="20"/>
                <w:szCs w:val="20"/>
                <w:lang w:val="es-MX" w:eastAsia="es-MX"/>
              </w:rPr>
            </w:pPr>
            <w:r w:rsidRPr="00EA5661">
              <w:rPr>
                <w:rFonts w:ascii="Arial Narrow" w:hAnsi="Arial Narrow" w:cs="Arial"/>
                <w:sz w:val="20"/>
                <w:szCs w:val="20"/>
                <w:lang w:val="es-MX" w:eastAsia="es-MX"/>
              </w:rPr>
              <w:t>CONCESIONES MERCADO PÚBLICO MANUEL BARTLETT</w:t>
            </w:r>
          </w:p>
        </w:tc>
        <w:tc>
          <w:tcPr>
            <w:tcW w:w="1418" w:type="dxa"/>
            <w:tcBorders>
              <w:top w:val="nil"/>
              <w:left w:val="nil"/>
              <w:bottom w:val="single" w:sz="4" w:space="0" w:color="auto"/>
              <w:right w:val="single" w:sz="12" w:space="0" w:color="auto"/>
            </w:tcBorders>
            <w:shd w:val="clear" w:color="auto" w:fill="auto"/>
            <w:noWrap/>
            <w:vAlign w:val="bottom"/>
            <w:hideMark/>
          </w:tcPr>
          <w:p w14:paraId="2F1C4513" w14:textId="77777777" w:rsidR="00C32E9B" w:rsidRPr="00EA5661" w:rsidRDefault="00C32E9B" w:rsidP="008E25EC">
            <w:pPr>
              <w:jc w:val="right"/>
              <w:rPr>
                <w:rFonts w:ascii="Arial Narrow" w:hAnsi="Arial Narrow" w:cs="Arial"/>
                <w:sz w:val="20"/>
                <w:szCs w:val="20"/>
                <w:lang w:val="es-MX" w:eastAsia="es-MX"/>
              </w:rPr>
            </w:pPr>
            <w:r w:rsidRPr="00EA5661">
              <w:rPr>
                <w:rFonts w:ascii="Arial Narrow" w:hAnsi="Arial Narrow" w:cs="Arial"/>
                <w:sz w:val="20"/>
                <w:szCs w:val="20"/>
                <w:lang w:val="es-MX" w:eastAsia="es-MX"/>
              </w:rPr>
              <w:t>0.00</w:t>
            </w:r>
          </w:p>
        </w:tc>
      </w:tr>
      <w:tr w:rsidR="00C32E9B" w:rsidRPr="00EA5661" w14:paraId="76DF70A2" w14:textId="77777777" w:rsidTr="00076550">
        <w:trPr>
          <w:trHeight w:val="276"/>
        </w:trPr>
        <w:tc>
          <w:tcPr>
            <w:tcW w:w="863" w:type="dxa"/>
            <w:tcBorders>
              <w:top w:val="nil"/>
              <w:left w:val="single" w:sz="12" w:space="0" w:color="auto"/>
              <w:bottom w:val="single" w:sz="4" w:space="0" w:color="auto"/>
              <w:right w:val="single" w:sz="4" w:space="0" w:color="auto"/>
            </w:tcBorders>
            <w:shd w:val="clear" w:color="auto" w:fill="auto"/>
            <w:vAlign w:val="center"/>
            <w:hideMark/>
          </w:tcPr>
          <w:p w14:paraId="19C87494"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629" w:type="dxa"/>
            <w:tcBorders>
              <w:top w:val="nil"/>
              <w:left w:val="nil"/>
              <w:bottom w:val="single" w:sz="4" w:space="0" w:color="auto"/>
              <w:right w:val="single" w:sz="4" w:space="0" w:color="auto"/>
            </w:tcBorders>
            <w:shd w:val="clear" w:color="auto" w:fill="auto"/>
            <w:vAlign w:val="center"/>
            <w:hideMark/>
          </w:tcPr>
          <w:p w14:paraId="3A2D1F04"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807" w:type="dxa"/>
            <w:tcBorders>
              <w:top w:val="nil"/>
              <w:left w:val="nil"/>
              <w:bottom w:val="single" w:sz="4" w:space="0" w:color="auto"/>
              <w:right w:val="single" w:sz="4" w:space="0" w:color="auto"/>
            </w:tcBorders>
            <w:shd w:val="clear" w:color="auto" w:fill="auto"/>
            <w:vAlign w:val="center"/>
            <w:hideMark/>
          </w:tcPr>
          <w:p w14:paraId="700BC0B4" w14:textId="77777777" w:rsidR="00C32E9B" w:rsidRPr="00EA5661" w:rsidRDefault="00C32E9B" w:rsidP="008E25EC">
            <w:pPr>
              <w:jc w:val="center"/>
              <w:rPr>
                <w:rFonts w:ascii="Arial Narrow" w:hAnsi="Arial Narrow" w:cs="Arial"/>
                <w:color w:val="000000"/>
                <w:sz w:val="20"/>
                <w:szCs w:val="20"/>
                <w:lang w:val="es-MX" w:eastAsia="es-MX"/>
              </w:rPr>
            </w:pPr>
            <w:r w:rsidRPr="00EA5661">
              <w:rPr>
                <w:rFonts w:ascii="Arial Narrow" w:hAnsi="Arial Narrow" w:cs="Arial"/>
                <w:color w:val="000000"/>
                <w:sz w:val="20"/>
                <w:szCs w:val="20"/>
                <w:lang w:val="es-MX" w:eastAsia="es-MX"/>
              </w:rPr>
              <w:t> </w:t>
            </w:r>
          </w:p>
        </w:tc>
        <w:tc>
          <w:tcPr>
            <w:tcW w:w="1151" w:type="dxa"/>
            <w:tcBorders>
              <w:top w:val="nil"/>
              <w:left w:val="nil"/>
              <w:bottom w:val="single" w:sz="4" w:space="0" w:color="auto"/>
              <w:right w:val="single" w:sz="4" w:space="0" w:color="auto"/>
            </w:tcBorders>
            <w:shd w:val="clear" w:color="auto" w:fill="auto"/>
            <w:noWrap/>
            <w:vAlign w:val="center"/>
            <w:hideMark/>
          </w:tcPr>
          <w:p w14:paraId="0DECBAF2" w14:textId="77777777" w:rsidR="00C32E9B" w:rsidRPr="00EA5661" w:rsidRDefault="00C32E9B" w:rsidP="008E25EC">
            <w:pPr>
              <w:jc w:val="center"/>
              <w:rPr>
                <w:rFonts w:ascii="Arial Narrow" w:hAnsi="Arial Narrow" w:cs="Arial"/>
                <w:sz w:val="20"/>
                <w:szCs w:val="20"/>
                <w:lang w:val="es-MX" w:eastAsia="es-MX"/>
              </w:rPr>
            </w:pPr>
            <w:r w:rsidRPr="00EA5661">
              <w:rPr>
                <w:rFonts w:ascii="Arial Narrow" w:hAnsi="Arial Narrow" w:cs="Arial"/>
                <w:sz w:val="20"/>
                <w:szCs w:val="20"/>
                <w:lang w:val="es-MX" w:eastAsia="es-MX"/>
              </w:rPr>
              <w:t>440124</w:t>
            </w:r>
          </w:p>
        </w:tc>
        <w:tc>
          <w:tcPr>
            <w:tcW w:w="3906" w:type="dxa"/>
            <w:tcBorders>
              <w:top w:val="nil"/>
              <w:left w:val="nil"/>
              <w:bottom w:val="single" w:sz="4" w:space="0" w:color="auto"/>
              <w:right w:val="single" w:sz="4" w:space="0" w:color="auto"/>
            </w:tcBorders>
            <w:shd w:val="clear" w:color="auto" w:fill="auto"/>
            <w:vAlign w:val="bottom"/>
            <w:hideMark/>
          </w:tcPr>
          <w:p w14:paraId="3B15CF1F" w14:textId="77777777" w:rsidR="00C32E9B" w:rsidRPr="00EA5661" w:rsidRDefault="00C32E9B" w:rsidP="008E25EC">
            <w:pPr>
              <w:jc w:val="both"/>
              <w:rPr>
                <w:rFonts w:ascii="Arial Narrow" w:hAnsi="Arial Narrow" w:cs="Arial"/>
                <w:sz w:val="20"/>
                <w:szCs w:val="20"/>
                <w:lang w:val="es-MX" w:eastAsia="es-MX"/>
              </w:rPr>
            </w:pPr>
            <w:r w:rsidRPr="00EA5661">
              <w:rPr>
                <w:rFonts w:ascii="Arial Narrow" w:hAnsi="Arial Narrow" w:cs="Arial"/>
                <w:sz w:val="20"/>
                <w:szCs w:val="20"/>
                <w:lang w:val="es-MX" w:eastAsia="es-MX"/>
              </w:rPr>
              <w:t>MECANIZACION AGRICOLA</w:t>
            </w:r>
          </w:p>
        </w:tc>
        <w:tc>
          <w:tcPr>
            <w:tcW w:w="1418" w:type="dxa"/>
            <w:tcBorders>
              <w:top w:val="nil"/>
              <w:left w:val="nil"/>
              <w:bottom w:val="single" w:sz="4" w:space="0" w:color="auto"/>
              <w:right w:val="single" w:sz="12" w:space="0" w:color="auto"/>
            </w:tcBorders>
            <w:shd w:val="clear" w:color="auto" w:fill="auto"/>
            <w:noWrap/>
            <w:vAlign w:val="bottom"/>
            <w:hideMark/>
          </w:tcPr>
          <w:p w14:paraId="4EB7A91C" w14:textId="77777777" w:rsidR="00C32E9B" w:rsidRPr="00EA5661" w:rsidRDefault="00C32E9B" w:rsidP="008E25EC">
            <w:pPr>
              <w:jc w:val="right"/>
              <w:rPr>
                <w:rFonts w:ascii="Arial Narrow" w:hAnsi="Arial Narrow" w:cs="Arial"/>
                <w:sz w:val="20"/>
                <w:szCs w:val="20"/>
                <w:lang w:val="es-MX" w:eastAsia="es-MX"/>
              </w:rPr>
            </w:pPr>
            <w:r w:rsidRPr="00EA5661">
              <w:rPr>
                <w:rFonts w:ascii="Arial Narrow" w:hAnsi="Arial Narrow" w:cs="Arial"/>
                <w:sz w:val="20"/>
                <w:szCs w:val="20"/>
                <w:lang w:val="es-MX" w:eastAsia="es-MX"/>
              </w:rPr>
              <w:t>146,370.00</w:t>
            </w:r>
          </w:p>
        </w:tc>
      </w:tr>
      <w:tr w:rsidR="00C32E9B" w:rsidRPr="00EA5661" w14:paraId="28A0E562" w14:textId="77777777" w:rsidTr="00076550">
        <w:trPr>
          <w:trHeight w:val="279"/>
        </w:trPr>
        <w:tc>
          <w:tcPr>
            <w:tcW w:w="863" w:type="dxa"/>
            <w:tcBorders>
              <w:top w:val="nil"/>
              <w:left w:val="single" w:sz="12" w:space="0" w:color="auto"/>
              <w:bottom w:val="single" w:sz="4" w:space="0" w:color="auto"/>
              <w:right w:val="single" w:sz="4" w:space="0" w:color="auto"/>
            </w:tcBorders>
            <w:shd w:val="clear" w:color="auto" w:fill="auto"/>
            <w:vAlign w:val="center"/>
            <w:hideMark/>
          </w:tcPr>
          <w:p w14:paraId="74F0F268"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629" w:type="dxa"/>
            <w:tcBorders>
              <w:top w:val="nil"/>
              <w:left w:val="nil"/>
              <w:bottom w:val="single" w:sz="4" w:space="0" w:color="auto"/>
              <w:right w:val="single" w:sz="4" w:space="0" w:color="auto"/>
            </w:tcBorders>
            <w:shd w:val="clear" w:color="auto" w:fill="auto"/>
            <w:vAlign w:val="center"/>
            <w:hideMark/>
          </w:tcPr>
          <w:p w14:paraId="5A906DDA"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807" w:type="dxa"/>
            <w:tcBorders>
              <w:top w:val="nil"/>
              <w:left w:val="nil"/>
              <w:bottom w:val="single" w:sz="4" w:space="0" w:color="auto"/>
              <w:right w:val="single" w:sz="4" w:space="0" w:color="auto"/>
            </w:tcBorders>
            <w:shd w:val="clear" w:color="auto" w:fill="auto"/>
            <w:vAlign w:val="center"/>
            <w:hideMark/>
          </w:tcPr>
          <w:p w14:paraId="71D31796" w14:textId="77777777" w:rsidR="00C32E9B" w:rsidRPr="00EA5661" w:rsidRDefault="00C32E9B" w:rsidP="008E25EC">
            <w:pPr>
              <w:jc w:val="center"/>
              <w:rPr>
                <w:rFonts w:ascii="Arial Narrow" w:hAnsi="Arial Narrow" w:cs="Arial"/>
                <w:color w:val="000000"/>
                <w:sz w:val="20"/>
                <w:szCs w:val="20"/>
                <w:lang w:val="es-MX" w:eastAsia="es-MX"/>
              </w:rPr>
            </w:pPr>
            <w:r w:rsidRPr="00EA5661">
              <w:rPr>
                <w:rFonts w:ascii="Arial Narrow" w:hAnsi="Arial Narrow" w:cs="Arial"/>
                <w:color w:val="000000"/>
                <w:sz w:val="20"/>
                <w:szCs w:val="20"/>
                <w:lang w:val="es-MX" w:eastAsia="es-MX"/>
              </w:rPr>
              <w:t> </w:t>
            </w:r>
          </w:p>
        </w:tc>
        <w:tc>
          <w:tcPr>
            <w:tcW w:w="1151" w:type="dxa"/>
            <w:tcBorders>
              <w:top w:val="nil"/>
              <w:left w:val="nil"/>
              <w:bottom w:val="single" w:sz="4" w:space="0" w:color="auto"/>
              <w:right w:val="single" w:sz="4" w:space="0" w:color="auto"/>
            </w:tcBorders>
            <w:shd w:val="clear" w:color="auto" w:fill="auto"/>
            <w:noWrap/>
            <w:vAlign w:val="center"/>
            <w:hideMark/>
          </w:tcPr>
          <w:p w14:paraId="4A3CDC10" w14:textId="77777777" w:rsidR="00C32E9B" w:rsidRPr="00EA5661" w:rsidRDefault="00C32E9B" w:rsidP="008E25EC">
            <w:pPr>
              <w:jc w:val="center"/>
              <w:rPr>
                <w:rFonts w:ascii="Arial Narrow" w:hAnsi="Arial Narrow" w:cs="Arial"/>
                <w:sz w:val="20"/>
                <w:szCs w:val="20"/>
                <w:lang w:val="es-MX" w:eastAsia="es-MX"/>
              </w:rPr>
            </w:pPr>
            <w:r w:rsidRPr="00EA5661">
              <w:rPr>
                <w:rFonts w:ascii="Arial Narrow" w:hAnsi="Arial Narrow" w:cs="Arial"/>
                <w:sz w:val="20"/>
                <w:szCs w:val="20"/>
                <w:lang w:val="es-MX" w:eastAsia="es-MX"/>
              </w:rPr>
              <w:t>440125</w:t>
            </w:r>
          </w:p>
        </w:tc>
        <w:tc>
          <w:tcPr>
            <w:tcW w:w="3906" w:type="dxa"/>
            <w:tcBorders>
              <w:top w:val="nil"/>
              <w:left w:val="nil"/>
              <w:bottom w:val="single" w:sz="4" w:space="0" w:color="auto"/>
              <w:right w:val="single" w:sz="4" w:space="0" w:color="auto"/>
            </w:tcBorders>
            <w:shd w:val="clear" w:color="auto" w:fill="auto"/>
            <w:vAlign w:val="bottom"/>
            <w:hideMark/>
          </w:tcPr>
          <w:p w14:paraId="108BE857" w14:textId="77777777" w:rsidR="00C32E9B" w:rsidRPr="00EA5661" w:rsidRDefault="00C32E9B" w:rsidP="008E25EC">
            <w:pPr>
              <w:jc w:val="both"/>
              <w:rPr>
                <w:rFonts w:ascii="Arial Narrow" w:hAnsi="Arial Narrow" w:cs="Arial"/>
                <w:sz w:val="20"/>
                <w:szCs w:val="20"/>
                <w:lang w:val="es-MX" w:eastAsia="es-MX"/>
              </w:rPr>
            </w:pPr>
            <w:r w:rsidRPr="00EA5661">
              <w:rPr>
                <w:rFonts w:ascii="Arial Narrow" w:hAnsi="Arial Narrow" w:cs="Arial"/>
                <w:sz w:val="20"/>
                <w:szCs w:val="20"/>
                <w:lang w:val="es-MX" w:eastAsia="es-MX"/>
              </w:rPr>
              <w:t>POR SACRIFICIO DE RES, CERDO Y POLLO</w:t>
            </w:r>
          </w:p>
        </w:tc>
        <w:tc>
          <w:tcPr>
            <w:tcW w:w="1418" w:type="dxa"/>
            <w:tcBorders>
              <w:top w:val="nil"/>
              <w:left w:val="nil"/>
              <w:bottom w:val="single" w:sz="4" w:space="0" w:color="auto"/>
              <w:right w:val="single" w:sz="12" w:space="0" w:color="auto"/>
            </w:tcBorders>
            <w:shd w:val="clear" w:color="auto" w:fill="auto"/>
            <w:noWrap/>
            <w:vAlign w:val="bottom"/>
            <w:hideMark/>
          </w:tcPr>
          <w:p w14:paraId="625D194F" w14:textId="77777777" w:rsidR="00C32E9B" w:rsidRPr="00EA5661" w:rsidRDefault="00C32E9B" w:rsidP="008E25EC">
            <w:pPr>
              <w:jc w:val="right"/>
              <w:rPr>
                <w:rFonts w:ascii="Arial Narrow" w:hAnsi="Arial Narrow" w:cs="Arial"/>
                <w:sz w:val="20"/>
                <w:szCs w:val="20"/>
                <w:lang w:val="es-MX" w:eastAsia="es-MX"/>
              </w:rPr>
            </w:pPr>
            <w:r w:rsidRPr="00EA5661">
              <w:rPr>
                <w:rFonts w:ascii="Arial Narrow" w:hAnsi="Arial Narrow" w:cs="Arial"/>
                <w:sz w:val="20"/>
                <w:szCs w:val="20"/>
                <w:lang w:val="es-MX" w:eastAsia="es-MX"/>
              </w:rPr>
              <w:t>0.00</w:t>
            </w:r>
          </w:p>
        </w:tc>
      </w:tr>
      <w:tr w:rsidR="00C32E9B" w:rsidRPr="00EA5661" w14:paraId="7706F04A" w14:textId="77777777" w:rsidTr="00076550">
        <w:trPr>
          <w:trHeight w:val="528"/>
        </w:trPr>
        <w:tc>
          <w:tcPr>
            <w:tcW w:w="863" w:type="dxa"/>
            <w:tcBorders>
              <w:top w:val="nil"/>
              <w:left w:val="single" w:sz="12" w:space="0" w:color="auto"/>
              <w:bottom w:val="single" w:sz="4" w:space="0" w:color="auto"/>
              <w:right w:val="single" w:sz="4" w:space="0" w:color="auto"/>
            </w:tcBorders>
            <w:shd w:val="clear" w:color="auto" w:fill="auto"/>
            <w:vAlign w:val="center"/>
            <w:hideMark/>
          </w:tcPr>
          <w:p w14:paraId="3F8CB9D7"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629" w:type="dxa"/>
            <w:tcBorders>
              <w:top w:val="nil"/>
              <w:left w:val="nil"/>
              <w:bottom w:val="single" w:sz="4" w:space="0" w:color="auto"/>
              <w:right w:val="single" w:sz="4" w:space="0" w:color="auto"/>
            </w:tcBorders>
            <w:shd w:val="clear" w:color="auto" w:fill="auto"/>
            <w:vAlign w:val="center"/>
            <w:hideMark/>
          </w:tcPr>
          <w:p w14:paraId="14C253C3"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807" w:type="dxa"/>
            <w:tcBorders>
              <w:top w:val="nil"/>
              <w:left w:val="nil"/>
              <w:bottom w:val="single" w:sz="4" w:space="0" w:color="auto"/>
              <w:right w:val="single" w:sz="4" w:space="0" w:color="auto"/>
            </w:tcBorders>
            <w:shd w:val="clear" w:color="auto" w:fill="auto"/>
            <w:vAlign w:val="center"/>
            <w:hideMark/>
          </w:tcPr>
          <w:p w14:paraId="7E140D78" w14:textId="77777777" w:rsidR="00C32E9B" w:rsidRPr="00EA5661" w:rsidRDefault="00C32E9B" w:rsidP="008E25EC">
            <w:pPr>
              <w:jc w:val="center"/>
              <w:rPr>
                <w:rFonts w:ascii="Arial Narrow" w:hAnsi="Arial Narrow" w:cs="Arial"/>
                <w:color w:val="000000"/>
                <w:sz w:val="20"/>
                <w:szCs w:val="20"/>
                <w:lang w:val="es-MX" w:eastAsia="es-MX"/>
              </w:rPr>
            </w:pPr>
            <w:r w:rsidRPr="00EA5661">
              <w:rPr>
                <w:rFonts w:ascii="Arial Narrow" w:hAnsi="Arial Narrow" w:cs="Arial"/>
                <w:color w:val="000000"/>
                <w:sz w:val="20"/>
                <w:szCs w:val="20"/>
                <w:lang w:val="es-MX" w:eastAsia="es-MX"/>
              </w:rPr>
              <w:t> </w:t>
            </w:r>
          </w:p>
        </w:tc>
        <w:tc>
          <w:tcPr>
            <w:tcW w:w="1151" w:type="dxa"/>
            <w:tcBorders>
              <w:top w:val="nil"/>
              <w:left w:val="nil"/>
              <w:bottom w:val="single" w:sz="4" w:space="0" w:color="auto"/>
              <w:right w:val="single" w:sz="4" w:space="0" w:color="auto"/>
            </w:tcBorders>
            <w:shd w:val="clear" w:color="auto" w:fill="auto"/>
            <w:noWrap/>
            <w:vAlign w:val="center"/>
            <w:hideMark/>
          </w:tcPr>
          <w:p w14:paraId="6255A62F" w14:textId="77777777" w:rsidR="00C32E9B" w:rsidRPr="00EA5661" w:rsidRDefault="00C32E9B" w:rsidP="008E25EC">
            <w:pPr>
              <w:jc w:val="center"/>
              <w:rPr>
                <w:rFonts w:ascii="Arial Narrow" w:hAnsi="Arial Narrow" w:cs="Arial"/>
                <w:sz w:val="20"/>
                <w:szCs w:val="20"/>
                <w:lang w:val="es-MX" w:eastAsia="es-MX"/>
              </w:rPr>
            </w:pPr>
            <w:r w:rsidRPr="00EA5661">
              <w:rPr>
                <w:rFonts w:ascii="Arial Narrow" w:hAnsi="Arial Narrow" w:cs="Arial"/>
                <w:sz w:val="20"/>
                <w:szCs w:val="20"/>
                <w:lang w:val="es-MX" w:eastAsia="es-MX"/>
              </w:rPr>
              <w:t>440126</w:t>
            </w:r>
          </w:p>
        </w:tc>
        <w:tc>
          <w:tcPr>
            <w:tcW w:w="3906" w:type="dxa"/>
            <w:tcBorders>
              <w:top w:val="nil"/>
              <w:left w:val="nil"/>
              <w:bottom w:val="single" w:sz="4" w:space="0" w:color="auto"/>
              <w:right w:val="single" w:sz="4" w:space="0" w:color="auto"/>
            </w:tcBorders>
            <w:shd w:val="clear" w:color="auto" w:fill="auto"/>
            <w:vAlign w:val="bottom"/>
            <w:hideMark/>
          </w:tcPr>
          <w:p w14:paraId="322B745E" w14:textId="77777777" w:rsidR="00C32E9B" w:rsidRPr="00EA5661" w:rsidRDefault="00C32E9B" w:rsidP="008E25EC">
            <w:pPr>
              <w:jc w:val="both"/>
              <w:rPr>
                <w:rFonts w:ascii="Arial Narrow" w:hAnsi="Arial Narrow" w:cs="Arial"/>
                <w:sz w:val="20"/>
                <w:szCs w:val="20"/>
                <w:lang w:val="es-MX" w:eastAsia="es-MX"/>
              </w:rPr>
            </w:pPr>
            <w:r w:rsidRPr="00EA5661">
              <w:rPr>
                <w:rFonts w:ascii="Arial Narrow" w:hAnsi="Arial Narrow" w:cs="Arial"/>
                <w:sz w:val="20"/>
                <w:szCs w:val="20"/>
                <w:lang w:val="es-MX" w:eastAsia="es-MX"/>
              </w:rPr>
              <w:t>EXPEDICIÓN Y CERTIFICACIÓN DE VALOR CATASTRAL</w:t>
            </w:r>
          </w:p>
        </w:tc>
        <w:tc>
          <w:tcPr>
            <w:tcW w:w="1418" w:type="dxa"/>
            <w:tcBorders>
              <w:top w:val="nil"/>
              <w:left w:val="nil"/>
              <w:bottom w:val="single" w:sz="4" w:space="0" w:color="auto"/>
              <w:right w:val="single" w:sz="12" w:space="0" w:color="auto"/>
            </w:tcBorders>
            <w:shd w:val="clear" w:color="auto" w:fill="auto"/>
            <w:noWrap/>
            <w:vAlign w:val="bottom"/>
            <w:hideMark/>
          </w:tcPr>
          <w:p w14:paraId="481C0C0B" w14:textId="77777777" w:rsidR="00C32E9B" w:rsidRPr="00EA5661" w:rsidRDefault="00C32E9B" w:rsidP="008E25EC">
            <w:pPr>
              <w:jc w:val="right"/>
              <w:rPr>
                <w:rFonts w:ascii="Arial Narrow" w:hAnsi="Arial Narrow" w:cs="Arial"/>
                <w:sz w:val="20"/>
                <w:szCs w:val="20"/>
                <w:lang w:val="es-MX" w:eastAsia="es-MX"/>
              </w:rPr>
            </w:pPr>
            <w:r w:rsidRPr="00EA5661">
              <w:rPr>
                <w:rFonts w:ascii="Arial Narrow" w:hAnsi="Arial Narrow" w:cs="Arial"/>
                <w:sz w:val="20"/>
                <w:szCs w:val="20"/>
                <w:lang w:val="es-MX" w:eastAsia="es-MX"/>
              </w:rPr>
              <w:t>233,432.10</w:t>
            </w:r>
          </w:p>
        </w:tc>
      </w:tr>
      <w:tr w:rsidR="00C32E9B" w:rsidRPr="00EA5661" w14:paraId="606364F8" w14:textId="77777777" w:rsidTr="00076550">
        <w:trPr>
          <w:trHeight w:val="276"/>
        </w:trPr>
        <w:tc>
          <w:tcPr>
            <w:tcW w:w="863" w:type="dxa"/>
            <w:tcBorders>
              <w:top w:val="nil"/>
              <w:left w:val="single" w:sz="12" w:space="0" w:color="auto"/>
              <w:bottom w:val="single" w:sz="4" w:space="0" w:color="auto"/>
              <w:right w:val="single" w:sz="4" w:space="0" w:color="auto"/>
            </w:tcBorders>
            <w:shd w:val="clear" w:color="auto" w:fill="auto"/>
            <w:vAlign w:val="center"/>
            <w:hideMark/>
          </w:tcPr>
          <w:p w14:paraId="603D2F1B"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629" w:type="dxa"/>
            <w:tcBorders>
              <w:top w:val="nil"/>
              <w:left w:val="nil"/>
              <w:bottom w:val="single" w:sz="4" w:space="0" w:color="auto"/>
              <w:right w:val="single" w:sz="4" w:space="0" w:color="auto"/>
            </w:tcBorders>
            <w:shd w:val="clear" w:color="auto" w:fill="auto"/>
            <w:vAlign w:val="center"/>
            <w:hideMark/>
          </w:tcPr>
          <w:p w14:paraId="26451220"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807" w:type="dxa"/>
            <w:tcBorders>
              <w:top w:val="nil"/>
              <w:left w:val="nil"/>
              <w:bottom w:val="single" w:sz="4" w:space="0" w:color="auto"/>
              <w:right w:val="single" w:sz="4" w:space="0" w:color="auto"/>
            </w:tcBorders>
            <w:shd w:val="clear" w:color="auto" w:fill="auto"/>
            <w:vAlign w:val="center"/>
            <w:hideMark/>
          </w:tcPr>
          <w:p w14:paraId="42D51E02" w14:textId="77777777" w:rsidR="00C32E9B" w:rsidRPr="00EA5661" w:rsidRDefault="00C32E9B" w:rsidP="008E25EC">
            <w:pPr>
              <w:jc w:val="center"/>
              <w:rPr>
                <w:rFonts w:ascii="Arial Narrow" w:hAnsi="Arial Narrow" w:cs="Arial"/>
                <w:color w:val="000000"/>
                <w:sz w:val="20"/>
                <w:szCs w:val="20"/>
                <w:lang w:val="es-MX" w:eastAsia="es-MX"/>
              </w:rPr>
            </w:pPr>
            <w:r w:rsidRPr="00EA5661">
              <w:rPr>
                <w:rFonts w:ascii="Arial Narrow" w:hAnsi="Arial Narrow" w:cs="Arial"/>
                <w:color w:val="000000"/>
                <w:sz w:val="20"/>
                <w:szCs w:val="20"/>
                <w:lang w:val="es-MX" w:eastAsia="es-MX"/>
              </w:rPr>
              <w:t> </w:t>
            </w:r>
          </w:p>
        </w:tc>
        <w:tc>
          <w:tcPr>
            <w:tcW w:w="1151" w:type="dxa"/>
            <w:tcBorders>
              <w:top w:val="nil"/>
              <w:left w:val="nil"/>
              <w:bottom w:val="single" w:sz="4" w:space="0" w:color="auto"/>
              <w:right w:val="single" w:sz="4" w:space="0" w:color="auto"/>
            </w:tcBorders>
            <w:shd w:val="clear" w:color="auto" w:fill="auto"/>
            <w:noWrap/>
            <w:vAlign w:val="center"/>
            <w:hideMark/>
          </w:tcPr>
          <w:p w14:paraId="04ECF80A" w14:textId="77777777" w:rsidR="00C32E9B" w:rsidRPr="00EA5661" w:rsidRDefault="00C32E9B" w:rsidP="008E25EC">
            <w:pPr>
              <w:jc w:val="center"/>
              <w:rPr>
                <w:rFonts w:ascii="Arial Narrow" w:hAnsi="Arial Narrow" w:cs="Arial"/>
                <w:sz w:val="20"/>
                <w:szCs w:val="20"/>
                <w:lang w:val="es-MX" w:eastAsia="es-MX"/>
              </w:rPr>
            </w:pPr>
            <w:r w:rsidRPr="00EA5661">
              <w:rPr>
                <w:rFonts w:ascii="Arial Narrow" w:hAnsi="Arial Narrow" w:cs="Arial"/>
                <w:sz w:val="20"/>
                <w:szCs w:val="20"/>
                <w:lang w:val="es-MX" w:eastAsia="es-MX"/>
              </w:rPr>
              <w:t>440127</w:t>
            </w:r>
          </w:p>
        </w:tc>
        <w:tc>
          <w:tcPr>
            <w:tcW w:w="3906" w:type="dxa"/>
            <w:tcBorders>
              <w:top w:val="nil"/>
              <w:left w:val="nil"/>
              <w:bottom w:val="single" w:sz="4" w:space="0" w:color="auto"/>
              <w:right w:val="single" w:sz="4" w:space="0" w:color="auto"/>
            </w:tcBorders>
            <w:shd w:val="clear" w:color="auto" w:fill="auto"/>
            <w:vAlign w:val="bottom"/>
            <w:hideMark/>
          </w:tcPr>
          <w:p w14:paraId="640C21AE" w14:textId="77777777" w:rsidR="00C32E9B" w:rsidRPr="00EA5661" w:rsidRDefault="00C32E9B" w:rsidP="008E25EC">
            <w:pPr>
              <w:jc w:val="both"/>
              <w:rPr>
                <w:rFonts w:ascii="Arial Narrow" w:hAnsi="Arial Narrow" w:cs="Arial"/>
                <w:sz w:val="20"/>
                <w:szCs w:val="20"/>
                <w:lang w:val="es-MX" w:eastAsia="es-MX"/>
              </w:rPr>
            </w:pPr>
            <w:r w:rsidRPr="00EA5661">
              <w:rPr>
                <w:rFonts w:ascii="Arial Narrow" w:hAnsi="Arial Narrow" w:cs="Arial"/>
                <w:sz w:val="20"/>
                <w:szCs w:val="20"/>
                <w:lang w:val="es-MX" w:eastAsia="es-MX"/>
              </w:rPr>
              <w:t>GIMNASIO (DECUR)</w:t>
            </w:r>
          </w:p>
        </w:tc>
        <w:tc>
          <w:tcPr>
            <w:tcW w:w="1418" w:type="dxa"/>
            <w:tcBorders>
              <w:top w:val="nil"/>
              <w:left w:val="nil"/>
              <w:bottom w:val="single" w:sz="4" w:space="0" w:color="auto"/>
              <w:right w:val="single" w:sz="12" w:space="0" w:color="auto"/>
            </w:tcBorders>
            <w:shd w:val="clear" w:color="auto" w:fill="auto"/>
            <w:noWrap/>
            <w:vAlign w:val="bottom"/>
            <w:hideMark/>
          </w:tcPr>
          <w:p w14:paraId="4074EAE0" w14:textId="77777777" w:rsidR="00C32E9B" w:rsidRPr="00EA5661" w:rsidRDefault="00C32E9B" w:rsidP="008E25EC">
            <w:pPr>
              <w:jc w:val="right"/>
              <w:rPr>
                <w:rFonts w:ascii="Arial Narrow" w:hAnsi="Arial Narrow" w:cs="Arial"/>
                <w:sz w:val="20"/>
                <w:szCs w:val="20"/>
                <w:lang w:val="es-MX" w:eastAsia="es-MX"/>
              </w:rPr>
            </w:pPr>
            <w:r w:rsidRPr="00EA5661">
              <w:rPr>
                <w:rFonts w:ascii="Arial Narrow" w:hAnsi="Arial Narrow" w:cs="Arial"/>
                <w:sz w:val="20"/>
                <w:szCs w:val="20"/>
                <w:lang w:val="es-MX" w:eastAsia="es-MX"/>
              </w:rPr>
              <w:t>0.00</w:t>
            </w:r>
          </w:p>
        </w:tc>
      </w:tr>
      <w:tr w:rsidR="00C32E9B" w:rsidRPr="00EA5661" w14:paraId="19ED1E41" w14:textId="77777777" w:rsidTr="00076550">
        <w:trPr>
          <w:trHeight w:val="528"/>
        </w:trPr>
        <w:tc>
          <w:tcPr>
            <w:tcW w:w="863" w:type="dxa"/>
            <w:tcBorders>
              <w:top w:val="nil"/>
              <w:left w:val="single" w:sz="12" w:space="0" w:color="auto"/>
              <w:bottom w:val="single" w:sz="4" w:space="0" w:color="auto"/>
              <w:right w:val="single" w:sz="4" w:space="0" w:color="auto"/>
            </w:tcBorders>
            <w:shd w:val="clear" w:color="auto" w:fill="auto"/>
            <w:vAlign w:val="center"/>
            <w:hideMark/>
          </w:tcPr>
          <w:p w14:paraId="602576E0"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629" w:type="dxa"/>
            <w:tcBorders>
              <w:top w:val="nil"/>
              <w:left w:val="nil"/>
              <w:bottom w:val="single" w:sz="4" w:space="0" w:color="auto"/>
              <w:right w:val="single" w:sz="4" w:space="0" w:color="auto"/>
            </w:tcBorders>
            <w:shd w:val="clear" w:color="auto" w:fill="auto"/>
            <w:vAlign w:val="center"/>
            <w:hideMark/>
          </w:tcPr>
          <w:p w14:paraId="184E6816"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807" w:type="dxa"/>
            <w:tcBorders>
              <w:top w:val="nil"/>
              <w:left w:val="nil"/>
              <w:bottom w:val="single" w:sz="4" w:space="0" w:color="auto"/>
              <w:right w:val="single" w:sz="4" w:space="0" w:color="auto"/>
            </w:tcBorders>
            <w:shd w:val="clear" w:color="auto" w:fill="auto"/>
            <w:vAlign w:val="center"/>
            <w:hideMark/>
          </w:tcPr>
          <w:p w14:paraId="12FBDF60" w14:textId="77777777" w:rsidR="00C32E9B" w:rsidRPr="00EA5661" w:rsidRDefault="00C32E9B" w:rsidP="008E25EC">
            <w:pPr>
              <w:jc w:val="center"/>
              <w:rPr>
                <w:rFonts w:ascii="Arial Narrow" w:hAnsi="Arial Narrow" w:cs="Arial"/>
                <w:color w:val="000000"/>
                <w:sz w:val="20"/>
                <w:szCs w:val="20"/>
                <w:lang w:val="es-MX" w:eastAsia="es-MX"/>
              </w:rPr>
            </w:pPr>
            <w:r w:rsidRPr="00EA5661">
              <w:rPr>
                <w:rFonts w:ascii="Arial Narrow" w:hAnsi="Arial Narrow" w:cs="Arial"/>
                <w:color w:val="000000"/>
                <w:sz w:val="20"/>
                <w:szCs w:val="20"/>
                <w:lang w:val="es-MX" w:eastAsia="es-MX"/>
              </w:rPr>
              <w:t> </w:t>
            </w:r>
          </w:p>
        </w:tc>
        <w:tc>
          <w:tcPr>
            <w:tcW w:w="1151" w:type="dxa"/>
            <w:tcBorders>
              <w:top w:val="nil"/>
              <w:left w:val="nil"/>
              <w:bottom w:val="single" w:sz="4" w:space="0" w:color="auto"/>
              <w:right w:val="single" w:sz="4" w:space="0" w:color="auto"/>
            </w:tcBorders>
            <w:shd w:val="clear" w:color="auto" w:fill="auto"/>
            <w:noWrap/>
            <w:vAlign w:val="center"/>
            <w:hideMark/>
          </w:tcPr>
          <w:p w14:paraId="63B50F02" w14:textId="77777777" w:rsidR="00C32E9B" w:rsidRPr="00EA5661" w:rsidRDefault="00C32E9B" w:rsidP="008E25EC">
            <w:pPr>
              <w:jc w:val="center"/>
              <w:rPr>
                <w:rFonts w:ascii="Arial Narrow" w:hAnsi="Arial Narrow" w:cs="Arial"/>
                <w:sz w:val="20"/>
                <w:szCs w:val="20"/>
                <w:lang w:val="es-MX" w:eastAsia="es-MX"/>
              </w:rPr>
            </w:pPr>
            <w:r w:rsidRPr="00EA5661">
              <w:rPr>
                <w:rFonts w:ascii="Arial Narrow" w:hAnsi="Arial Narrow" w:cs="Arial"/>
                <w:sz w:val="20"/>
                <w:szCs w:val="20"/>
                <w:lang w:val="es-MX" w:eastAsia="es-MX"/>
              </w:rPr>
              <w:t>440128</w:t>
            </w:r>
          </w:p>
        </w:tc>
        <w:tc>
          <w:tcPr>
            <w:tcW w:w="3906" w:type="dxa"/>
            <w:tcBorders>
              <w:top w:val="nil"/>
              <w:left w:val="nil"/>
              <w:bottom w:val="single" w:sz="4" w:space="0" w:color="auto"/>
              <w:right w:val="single" w:sz="4" w:space="0" w:color="auto"/>
            </w:tcBorders>
            <w:shd w:val="clear" w:color="auto" w:fill="auto"/>
            <w:vAlign w:val="bottom"/>
            <w:hideMark/>
          </w:tcPr>
          <w:p w14:paraId="0CEDD1A1" w14:textId="77777777" w:rsidR="00C32E9B" w:rsidRPr="00EA5661" w:rsidRDefault="00C32E9B" w:rsidP="008E25EC">
            <w:pPr>
              <w:jc w:val="both"/>
              <w:rPr>
                <w:rFonts w:ascii="Arial Narrow" w:hAnsi="Arial Narrow" w:cs="Arial"/>
                <w:sz w:val="20"/>
                <w:szCs w:val="20"/>
                <w:lang w:val="es-MX" w:eastAsia="es-MX"/>
              </w:rPr>
            </w:pPr>
            <w:r w:rsidRPr="00EA5661">
              <w:rPr>
                <w:rFonts w:ascii="Arial Narrow" w:hAnsi="Arial Narrow" w:cs="Arial"/>
                <w:sz w:val="20"/>
                <w:szCs w:val="20"/>
                <w:lang w:val="es-MX" w:eastAsia="es-MX"/>
              </w:rPr>
              <w:t>POR SERVICIOS DEL CENTRO DE ATENCIÓN INFANTIL</w:t>
            </w:r>
          </w:p>
        </w:tc>
        <w:tc>
          <w:tcPr>
            <w:tcW w:w="1418" w:type="dxa"/>
            <w:tcBorders>
              <w:top w:val="nil"/>
              <w:left w:val="nil"/>
              <w:bottom w:val="single" w:sz="4" w:space="0" w:color="auto"/>
              <w:right w:val="single" w:sz="12" w:space="0" w:color="auto"/>
            </w:tcBorders>
            <w:shd w:val="clear" w:color="auto" w:fill="auto"/>
            <w:noWrap/>
            <w:vAlign w:val="bottom"/>
            <w:hideMark/>
          </w:tcPr>
          <w:p w14:paraId="1A8FCE61" w14:textId="77777777" w:rsidR="00C32E9B" w:rsidRPr="00EA5661" w:rsidRDefault="00C32E9B" w:rsidP="008E25EC">
            <w:pPr>
              <w:jc w:val="right"/>
              <w:rPr>
                <w:rFonts w:ascii="Arial Narrow" w:hAnsi="Arial Narrow" w:cs="Arial"/>
                <w:sz w:val="20"/>
                <w:szCs w:val="20"/>
                <w:lang w:val="es-MX" w:eastAsia="es-MX"/>
              </w:rPr>
            </w:pPr>
            <w:r w:rsidRPr="00EA5661">
              <w:rPr>
                <w:rFonts w:ascii="Arial Narrow" w:hAnsi="Arial Narrow" w:cs="Arial"/>
                <w:sz w:val="20"/>
                <w:szCs w:val="20"/>
                <w:lang w:val="es-MX" w:eastAsia="es-MX"/>
              </w:rPr>
              <w:t>120,000.00</w:t>
            </w:r>
          </w:p>
        </w:tc>
      </w:tr>
      <w:tr w:rsidR="00C32E9B" w:rsidRPr="00EA5661" w14:paraId="166F2E62" w14:textId="77777777" w:rsidTr="00076550">
        <w:trPr>
          <w:trHeight w:val="528"/>
        </w:trPr>
        <w:tc>
          <w:tcPr>
            <w:tcW w:w="863" w:type="dxa"/>
            <w:tcBorders>
              <w:top w:val="nil"/>
              <w:left w:val="single" w:sz="12" w:space="0" w:color="auto"/>
              <w:bottom w:val="single" w:sz="4" w:space="0" w:color="auto"/>
              <w:right w:val="single" w:sz="4" w:space="0" w:color="auto"/>
            </w:tcBorders>
            <w:shd w:val="clear" w:color="auto" w:fill="auto"/>
            <w:vAlign w:val="center"/>
            <w:hideMark/>
          </w:tcPr>
          <w:p w14:paraId="38AE743D"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629" w:type="dxa"/>
            <w:tcBorders>
              <w:top w:val="nil"/>
              <w:left w:val="nil"/>
              <w:bottom w:val="single" w:sz="4" w:space="0" w:color="auto"/>
              <w:right w:val="single" w:sz="4" w:space="0" w:color="auto"/>
            </w:tcBorders>
            <w:shd w:val="clear" w:color="auto" w:fill="auto"/>
            <w:vAlign w:val="center"/>
            <w:hideMark/>
          </w:tcPr>
          <w:p w14:paraId="17AE0CB9"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807" w:type="dxa"/>
            <w:tcBorders>
              <w:top w:val="nil"/>
              <w:left w:val="nil"/>
              <w:bottom w:val="single" w:sz="4" w:space="0" w:color="auto"/>
              <w:right w:val="single" w:sz="4" w:space="0" w:color="auto"/>
            </w:tcBorders>
            <w:shd w:val="clear" w:color="auto" w:fill="auto"/>
            <w:vAlign w:val="center"/>
            <w:hideMark/>
          </w:tcPr>
          <w:p w14:paraId="0B2AD067" w14:textId="77777777" w:rsidR="00C32E9B" w:rsidRPr="00EA5661" w:rsidRDefault="00C32E9B" w:rsidP="008E25EC">
            <w:pPr>
              <w:jc w:val="center"/>
              <w:rPr>
                <w:rFonts w:ascii="Arial Narrow" w:hAnsi="Arial Narrow" w:cs="Arial"/>
                <w:color w:val="000000"/>
                <w:sz w:val="20"/>
                <w:szCs w:val="20"/>
                <w:lang w:val="es-MX" w:eastAsia="es-MX"/>
              </w:rPr>
            </w:pPr>
            <w:r w:rsidRPr="00EA5661">
              <w:rPr>
                <w:rFonts w:ascii="Arial Narrow" w:hAnsi="Arial Narrow" w:cs="Arial"/>
                <w:color w:val="000000"/>
                <w:sz w:val="20"/>
                <w:szCs w:val="20"/>
                <w:lang w:val="es-MX" w:eastAsia="es-MX"/>
              </w:rPr>
              <w:t> </w:t>
            </w:r>
          </w:p>
        </w:tc>
        <w:tc>
          <w:tcPr>
            <w:tcW w:w="1151" w:type="dxa"/>
            <w:tcBorders>
              <w:top w:val="nil"/>
              <w:left w:val="nil"/>
              <w:bottom w:val="single" w:sz="4" w:space="0" w:color="auto"/>
              <w:right w:val="single" w:sz="4" w:space="0" w:color="auto"/>
            </w:tcBorders>
            <w:shd w:val="clear" w:color="auto" w:fill="auto"/>
            <w:noWrap/>
            <w:vAlign w:val="center"/>
            <w:hideMark/>
          </w:tcPr>
          <w:p w14:paraId="0489C5EE" w14:textId="77777777" w:rsidR="00C32E9B" w:rsidRPr="00EA5661" w:rsidRDefault="00C32E9B" w:rsidP="008E25EC">
            <w:pPr>
              <w:jc w:val="center"/>
              <w:rPr>
                <w:rFonts w:ascii="Arial Narrow" w:hAnsi="Arial Narrow" w:cs="Arial"/>
                <w:sz w:val="20"/>
                <w:szCs w:val="20"/>
                <w:lang w:val="es-MX" w:eastAsia="es-MX"/>
              </w:rPr>
            </w:pPr>
            <w:r w:rsidRPr="00EA5661">
              <w:rPr>
                <w:rFonts w:ascii="Arial Narrow" w:hAnsi="Arial Narrow" w:cs="Arial"/>
                <w:sz w:val="20"/>
                <w:szCs w:val="20"/>
                <w:lang w:val="es-MX" w:eastAsia="es-MX"/>
              </w:rPr>
              <w:t>440130</w:t>
            </w:r>
          </w:p>
        </w:tc>
        <w:tc>
          <w:tcPr>
            <w:tcW w:w="3906" w:type="dxa"/>
            <w:tcBorders>
              <w:top w:val="nil"/>
              <w:left w:val="nil"/>
              <w:bottom w:val="single" w:sz="4" w:space="0" w:color="auto"/>
              <w:right w:val="single" w:sz="4" w:space="0" w:color="auto"/>
            </w:tcBorders>
            <w:shd w:val="clear" w:color="auto" w:fill="auto"/>
            <w:vAlign w:val="bottom"/>
            <w:hideMark/>
          </w:tcPr>
          <w:p w14:paraId="6ABD23E7" w14:textId="77777777" w:rsidR="00C32E9B" w:rsidRPr="00EA5661" w:rsidRDefault="00C32E9B" w:rsidP="008E25EC">
            <w:pPr>
              <w:jc w:val="both"/>
              <w:rPr>
                <w:rFonts w:ascii="Arial Narrow" w:hAnsi="Arial Narrow" w:cs="Arial"/>
                <w:sz w:val="20"/>
                <w:szCs w:val="20"/>
                <w:lang w:val="es-MX" w:eastAsia="es-MX"/>
              </w:rPr>
            </w:pPr>
            <w:r w:rsidRPr="00EA5661">
              <w:rPr>
                <w:rFonts w:ascii="Arial Narrow" w:hAnsi="Arial Narrow" w:cs="Arial"/>
                <w:sz w:val="20"/>
                <w:szCs w:val="20"/>
                <w:lang w:val="es-MX" w:eastAsia="es-MX"/>
              </w:rPr>
              <w:t>APROBACIÓN, REGISTRO DE PLANOS Y ASIGNACIÓN DE CLAVE CATASTRALES</w:t>
            </w:r>
          </w:p>
        </w:tc>
        <w:tc>
          <w:tcPr>
            <w:tcW w:w="1418" w:type="dxa"/>
            <w:tcBorders>
              <w:top w:val="nil"/>
              <w:left w:val="nil"/>
              <w:bottom w:val="single" w:sz="4" w:space="0" w:color="auto"/>
              <w:right w:val="single" w:sz="12" w:space="0" w:color="auto"/>
            </w:tcBorders>
            <w:shd w:val="clear" w:color="auto" w:fill="auto"/>
            <w:noWrap/>
            <w:vAlign w:val="bottom"/>
            <w:hideMark/>
          </w:tcPr>
          <w:p w14:paraId="75173593" w14:textId="77777777" w:rsidR="00C32E9B" w:rsidRPr="00EA5661" w:rsidRDefault="00C32E9B" w:rsidP="008E25EC">
            <w:pPr>
              <w:jc w:val="right"/>
              <w:rPr>
                <w:rFonts w:ascii="Arial Narrow" w:hAnsi="Arial Narrow" w:cs="Arial"/>
                <w:sz w:val="20"/>
                <w:szCs w:val="20"/>
                <w:lang w:val="es-MX" w:eastAsia="es-MX"/>
              </w:rPr>
            </w:pPr>
            <w:r w:rsidRPr="00EA5661">
              <w:rPr>
                <w:rFonts w:ascii="Arial Narrow" w:hAnsi="Arial Narrow" w:cs="Arial"/>
                <w:sz w:val="20"/>
                <w:szCs w:val="20"/>
                <w:lang w:val="es-MX" w:eastAsia="es-MX"/>
              </w:rPr>
              <w:t>103,264.80</w:t>
            </w:r>
          </w:p>
        </w:tc>
      </w:tr>
      <w:tr w:rsidR="00C32E9B" w:rsidRPr="00EA5661" w14:paraId="6E3AB596" w14:textId="77777777" w:rsidTr="00076550">
        <w:trPr>
          <w:trHeight w:val="276"/>
        </w:trPr>
        <w:tc>
          <w:tcPr>
            <w:tcW w:w="863" w:type="dxa"/>
            <w:tcBorders>
              <w:top w:val="nil"/>
              <w:left w:val="single" w:sz="12" w:space="0" w:color="auto"/>
              <w:bottom w:val="single" w:sz="4" w:space="0" w:color="auto"/>
              <w:right w:val="single" w:sz="4" w:space="0" w:color="auto"/>
            </w:tcBorders>
            <w:shd w:val="clear" w:color="auto" w:fill="auto"/>
            <w:vAlign w:val="center"/>
            <w:hideMark/>
          </w:tcPr>
          <w:p w14:paraId="42532152"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629" w:type="dxa"/>
            <w:tcBorders>
              <w:top w:val="nil"/>
              <w:left w:val="nil"/>
              <w:bottom w:val="single" w:sz="4" w:space="0" w:color="auto"/>
              <w:right w:val="single" w:sz="4" w:space="0" w:color="auto"/>
            </w:tcBorders>
            <w:shd w:val="clear" w:color="auto" w:fill="auto"/>
            <w:vAlign w:val="center"/>
            <w:hideMark/>
          </w:tcPr>
          <w:p w14:paraId="0A3217B7"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807" w:type="dxa"/>
            <w:tcBorders>
              <w:top w:val="nil"/>
              <w:left w:val="nil"/>
              <w:bottom w:val="single" w:sz="4" w:space="0" w:color="auto"/>
              <w:right w:val="single" w:sz="4" w:space="0" w:color="auto"/>
            </w:tcBorders>
            <w:shd w:val="clear" w:color="auto" w:fill="auto"/>
            <w:vAlign w:val="center"/>
            <w:hideMark/>
          </w:tcPr>
          <w:p w14:paraId="3EC4818D" w14:textId="77777777" w:rsidR="00C32E9B" w:rsidRPr="00EA5661" w:rsidRDefault="00C32E9B" w:rsidP="008E25EC">
            <w:pPr>
              <w:jc w:val="center"/>
              <w:rPr>
                <w:rFonts w:ascii="Arial Narrow" w:hAnsi="Arial Narrow" w:cs="Arial"/>
                <w:color w:val="000000"/>
                <w:sz w:val="20"/>
                <w:szCs w:val="20"/>
                <w:lang w:val="es-MX" w:eastAsia="es-MX"/>
              </w:rPr>
            </w:pPr>
            <w:r w:rsidRPr="00EA5661">
              <w:rPr>
                <w:rFonts w:ascii="Arial Narrow" w:hAnsi="Arial Narrow" w:cs="Arial"/>
                <w:color w:val="000000"/>
                <w:sz w:val="20"/>
                <w:szCs w:val="20"/>
                <w:lang w:val="es-MX" w:eastAsia="es-MX"/>
              </w:rPr>
              <w:t> </w:t>
            </w:r>
          </w:p>
        </w:tc>
        <w:tc>
          <w:tcPr>
            <w:tcW w:w="1151" w:type="dxa"/>
            <w:tcBorders>
              <w:top w:val="nil"/>
              <w:left w:val="nil"/>
              <w:bottom w:val="single" w:sz="4" w:space="0" w:color="auto"/>
              <w:right w:val="single" w:sz="4" w:space="0" w:color="auto"/>
            </w:tcBorders>
            <w:shd w:val="clear" w:color="auto" w:fill="auto"/>
            <w:noWrap/>
            <w:vAlign w:val="center"/>
            <w:hideMark/>
          </w:tcPr>
          <w:p w14:paraId="13AACF4C" w14:textId="77777777" w:rsidR="00C32E9B" w:rsidRPr="00EA5661" w:rsidRDefault="00C32E9B" w:rsidP="008E25EC">
            <w:pPr>
              <w:jc w:val="center"/>
              <w:rPr>
                <w:rFonts w:ascii="Arial Narrow" w:hAnsi="Arial Narrow" w:cs="Arial"/>
                <w:sz w:val="20"/>
                <w:szCs w:val="20"/>
                <w:lang w:val="es-MX" w:eastAsia="es-MX"/>
              </w:rPr>
            </w:pPr>
            <w:r w:rsidRPr="00EA5661">
              <w:rPr>
                <w:rFonts w:ascii="Arial Narrow" w:hAnsi="Arial Narrow" w:cs="Arial"/>
                <w:sz w:val="20"/>
                <w:szCs w:val="20"/>
                <w:lang w:val="es-MX" w:eastAsia="es-MX"/>
              </w:rPr>
              <w:t>440131</w:t>
            </w:r>
          </w:p>
        </w:tc>
        <w:tc>
          <w:tcPr>
            <w:tcW w:w="3906" w:type="dxa"/>
            <w:tcBorders>
              <w:top w:val="nil"/>
              <w:left w:val="nil"/>
              <w:bottom w:val="single" w:sz="4" w:space="0" w:color="auto"/>
              <w:right w:val="single" w:sz="4" w:space="0" w:color="auto"/>
            </w:tcBorders>
            <w:shd w:val="clear" w:color="auto" w:fill="auto"/>
            <w:vAlign w:val="bottom"/>
            <w:hideMark/>
          </w:tcPr>
          <w:p w14:paraId="063D9C3C" w14:textId="77777777" w:rsidR="00C32E9B" w:rsidRPr="00EA5661" w:rsidRDefault="00C32E9B" w:rsidP="008E25EC">
            <w:pPr>
              <w:jc w:val="both"/>
              <w:rPr>
                <w:rFonts w:ascii="Arial Narrow" w:hAnsi="Arial Narrow" w:cs="Arial"/>
                <w:sz w:val="20"/>
                <w:szCs w:val="20"/>
                <w:lang w:val="es-MX" w:eastAsia="es-MX"/>
              </w:rPr>
            </w:pPr>
            <w:r w:rsidRPr="00EA5661">
              <w:rPr>
                <w:rFonts w:ascii="Arial Narrow" w:hAnsi="Arial Narrow" w:cs="Arial"/>
                <w:sz w:val="20"/>
                <w:szCs w:val="20"/>
                <w:lang w:val="es-MX" w:eastAsia="es-MX"/>
              </w:rPr>
              <w:t>PERMISO DE CARGA Y DESCARGA</w:t>
            </w:r>
          </w:p>
        </w:tc>
        <w:tc>
          <w:tcPr>
            <w:tcW w:w="1418" w:type="dxa"/>
            <w:tcBorders>
              <w:top w:val="nil"/>
              <w:left w:val="nil"/>
              <w:bottom w:val="single" w:sz="4" w:space="0" w:color="auto"/>
              <w:right w:val="single" w:sz="12" w:space="0" w:color="auto"/>
            </w:tcBorders>
            <w:shd w:val="clear" w:color="auto" w:fill="auto"/>
            <w:noWrap/>
            <w:vAlign w:val="bottom"/>
            <w:hideMark/>
          </w:tcPr>
          <w:p w14:paraId="049F4C31" w14:textId="77777777" w:rsidR="00C32E9B" w:rsidRPr="00EA5661" w:rsidRDefault="00C32E9B" w:rsidP="008E25EC">
            <w:pPr>
              <w:jc w:val="right"/>
              <w:rPr>
                <w:rFonts w:ascii="Arial Narrow" w:hAnsi="Arial Narrow" w:cs="Arial"/>
                <w:sz w:val="20"/>
                <w:szCs w:val="20"/>
                <w:lang w:val="es-MX" w:eastAsia="es-MX"/>
              </w:rPr>
            </w:pPr>
            <w:r w:rsidRPr="00EA5661">
              <w:rPr>
                <w:rFonts w:ascii="Arial Narrow" w:hAnsi="Arial Narrow" w:cs="Arial"/>
                <w:sz w:val="20"/>
                <w:szCs w:val="20"/>
                <w:lang w:val="es-MX" w:eastAsia="es-MX"/>
              </w:rPr>
              <w:t>2,954,731.48</w:t>
            </w:r>
          </w:p>
        </w:tc>
      </w:tr>
      <w:tr w:rsidR="00C32E9B" w:rsidRPr="00EA5661" w14:paraId="2A7163E5" w14:textId="77777777" w:rsidTr="00076550">
        <w:trPr>
          <w:trHeight w:val="319"/>
        </w:trPr>
        <w:tc>
          <w:tcPr>
            <w:tcW w:w="863" w:type="dxa"/>
            <w:tcBorders>
              <w:top w:val="nil"/>
              <w:left w:val="single" w:sz="12" w:space="0" w:color="auto"/>
              <w:bottom w:val="single" w:sz="4" w:space="0" w:color="auto"/>
              <w:right w:val="single" w:sz="4" w:space="0" w:color="auto"/>
            </w:tcBorders>
            <w:shd w:val="clear" w:color="auto" w:fill="auto"/>
            <w:vAlign w:val="center"/>
            <w:hideMark/>
          </w:tcPr>
          <w:p w14:paraId="5D5527C3"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629" w:type="dxa"/>
            <w:tcBorders>
              <w:top w:val="nil"/>
              <w:left w:val="nil"/>
              <w:bottom w:val="single" w:sz="4" w:space="0" w:color="auto"/>
              <w:right w:val="single" w:sz="4" w:space="0" w:color="auto"/>
            </w:tcBorders>
            <w:shd w:val="clear" w:color="auto" w:fill="auto"/>
            <w:vAlign w:val="center"/>
            <w:hideMark/>
          </w:tcPr>
          <w:p w14:paraId="26E34FD0"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807" w:type="dxa"/>
            <w:tcBorders>
              <w:top w:val="nil"/>
              <w:left w:val="nil"/>
              <w:bottom w:val="single" w:sz="4" w:space="0" w:color="auto"/>
              <w:right w:val="single" w:sz="4" w:space="0" w:color="auto"/>
            </w:tcBorders>
            <w:shd w:val="clear" w:color="auto" w:fill="auto"/>
            <w:vAlign w:val="center"/>
            <w:hideMark/>
          </w:tcPr>
          <w:p w14:paraId="7979AE95" w14:textId="77777777" w:rsidR="00C32E9B" w:rsidRPr="00EA5661" w:rsidRDefault="00C32E9B" w:rsidP="008E25EC">
            <w:pPr>
              <w:jc w:val="center"/>
              <w:rPr>
                <w:rFonts w:ascii="Arial Narrow" w:hAnsi="Arial Narrow" w:cs="Arial"/>
                <w:color w:val="000000"/>
                <w:sz w:val="20"/>
                <w:szCs w:val="20"/>
                <w:lang w:val="es-MX" w:eastAsia="es-MX"/>
              </w:rPr>
            </w:pPr>
            <w:r w:rsidRPr="00EA5661">
              <w:rPr>
                <w:rFonts w:ascii="Arial Narrow" w:hAnsi="Arial Narrow" w:cs="Arial"/>
                <w:color w:val="000000"/>
                <w:sz w:val="20"/>
                <w:szCs w:val="20"/>
                <w:lang w:val="es-MX" w:eastAsia="es-MX"/>
              </w:rPr>
              <w:t> </w:t>
            </w:r>
          </w:p>
        </w:tc>
        <w:tc>
          <w:tcPr>
            <w:tcW w:w="1151" w:type="dxa"/>
            <w:tcBorders>
              <w:top w:val="nil"/>
              <w:left w:val="nil"/>
              <w:bottom w:val="single" w:sz="4" w:space="0" w:color="auto"/>
              <w:right w:val="single" w:sz="4" w:space="0" w:color="auto"/>
            </w:tcBorders>
            <w:shd w:val="clear" w:color="auto" w:fill="auto"/>
            <w:noWrap/>
            <w:vAlign w:val="center"/>
            <w:hideMark/>
          </w:tcPr>
          <w:p w14:paraId="4C2B8A08" w14:textId="77777777" w:rsidR="00C32E9B" w:rsidRPr="00EA5661" w:rsidRDefault="00C32E9B" w:rsidP="008E25EC">
            <w:pPr>
              <w:jc w:val="center"/>
              <w:rPr>
                <w:rFonts w:ascii="Arial Narrow" w:hAnsi="Arial Narrow" w:cs="Arial"/>
                <w:sz w:val="20"/>
                <w:szCs w:val="20"/>
                <w:lang w:val="es-MX" w:eastAsia="es-MX"/>
              </w:rPr>
            </w:pPr>
            <w:r w:rsidRPr="00EA5661">
              <w:rPr>
                <w:rFonts w:ascii="Arial Narrow" w:hAnsi="Arial Narrow" w:cs="Arial"/>
                <w:sz w:val="20"/>
                <w:szCs w:val="20"/>
                <w:lang w:val="es-MX" w:eastAsia="es-MX"/>
              </w:rPr>
              <w:t>440133</w:t>
            </w:r>
          </w:p>
        </w:tc>
        <w:tc>
          <w:tcPr>
            <w:tcW w:w="3906" w:type="dxa"/>
            <w:tcBorders>
              <w:top w:val="nil"/>
              <w:left w:val="nil"/>
              <w:bottom w:val="single" w:sz="4" w:space="0" w:color="auto"/>
              <w:right w:val="single" w:sz="4" w:space="0" w:color="auto"/>
            </w:tcBorders>
            <w:shd w:val="clear" w:color="auto" w:fill="auto"/>
            <w:vAlign w:val="bottom"/>
            <w:hideMark/>
          </w:tcPr>
          <w:p w14:paraId="6E7922EB" w14:textId="77777777" w:rsidR="00C32E9B" w:rsidRPr="00EA5661" w:rsidRDefault="00C32E9B" w:rsidP="008E25EC">
            <w:pPr>
              <w:jc w:val="both"/>
              <w:rPr>
                <w:rFonts w:ascii="Arial Narrow" w:hAnsi="Arial Narrow" w:cs="Arial"/>
                <w:sz w:val="20"/>
                <w:szCs w:val="20"/>
                <w:lang w:val="es-MX" w:eastAsia="es-MX"/>
              </w:rPr>
            </w:pPr>
            <w:r w:rsidRPr="00EA5661">
              <w:rPr>
                <w:rFonts w:ascii="Arial Narrow" w:hAnsi="Arial Narrow" w:cs="Arial"/>
                <w:sz w:val="20"/>
                <w:szCs w:val="20"/>
                <w:lang w:val="es-MX" w:eastAsia="es-MX"/>
              </w:rPr>
              <w:t>PAGO DE BASES DE LICITACIONES DIVERSAS</w:t>
            </w:r>
          </w:p>
        </w:tc>
        <w:tc>
          <w:tcPr>
            <w:tcW w:w="1418" w:type="dxa"/>
            <w:tcBorders>
              <w:top w:val="nil"/>
              <w:left w:val="nil"/>
              <w:bottom w:val="single" w:sz="4" w:space="0" w:color="auto"/>
              <w:right w:val="single" w:sz="12" w:space="0" w:color="auto"/>
            </w:tcBorders>
            <w:shd w:val="clear" w:color="auto" w:fill="auto"/>
            <w:noWrap/>
            <w:vAlign w:val="bottom"/>
            <w:hideMark/>
          </w:tcPr>
          <w:p w14:paraId="383D8057" w14:textId="77777777" w:rsidR="00C32E9B" w:rsidRPr="00EA5661" w:rsidRDefault="00C32E9B" w:rsidP="008E25EC">
            <w:pPr>
              <w:jc w:val="right"/>
              <w:rPr>
                <w:rFonts w:ascii="Arial Narrow" w:hAnsi="Arial Narrow" w:cs="Arial"/>
                <w:sz w:val="20"/>
                <w:szCs w:val="20"/>
                <w:lang w:val="es-MX" w:eastAsia="es-MX"/>
              </w:rPr>
            </w:pPr>
            <w:r w:rsidRPr="00EA5661">
              <w:rPr>
                <w:rFonts w:ascii="Arial Narrow" w:hAnsi="Arial Narrow" w:cs="Arial"/>
                <w:sz w:val="20"/>
                <w:szCs w:val="20"/>
                <w:lang w:val="es-MX" w:eastAsia="es-MX"/>
              </w:rPr>
              <w:t>0.00</w:t>
            </w:r>
          </w:p>
        </w:tc>
      </w:tr>
      <w:tr w:rsidR="00C32E9B" w:rsidRPr="00EA5661" w14:paraId="3E11E1E8" w14:textId="77777777" w:rsidTr="00076550">
        <w:trPr>
          <w:trHeight w:val="276"/>
        </w:trPr>
        <w:tc>
          <w:tcPr>
            <w:tcW w:w="863" w:type="dxa"/>
            <w:tcBorders>
              <w:top w:val="nil"/>
              <w:left w:val="single" w:sz="12" w:space="0" w:color="auto"/>
              <w:bottom w:val="single" w:sz="4" w:space="0" w:color="auto"/>
              <w:right w:val="single" w:sz="4" w:space="0" w:color="auto"/>
            </w:tcBorders>
            <w:shd w:val="clear" w:color="auto" w:fill="auto"/>
            <w:vAlign w:val="center"/>
            <w:hideMark/>
          </w:tcPr>
          <w:p w14:paraId="5B121D4F"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629" w:type="dxa"/>
            <w:tcBorders>
              <w:top w:val="nil"/>
              <w:left w:val="nil"/>
              <w:bottom w:val="single" w:sz="4" w:space="0" w:color="auto"/>
              <w:right w:val="single" w:sz="4" w:space="0" w:color="auto"/>
            </w:tcBorders>
            <w:shd w:val="clear" w:color="auto" w:fill="auto"/>
            <w:vAlign w:val="center"/>
            <w:hideMark/>
          </w:tcPr>
          <w:p w14:paraId="60FB46B9"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807" w:type="dxa"/>
            <w:tcBorders>
              <w:top w:val="nil"/>
              <w:left w:val="nil"/>
              <w:bottom w:val="single" w:sz="4" w:space="0" w:color="auto"/>
              <w:right w:val="single" w:sz="4" w:space="0" w:color="auto"/>
            </w:tcBorders>
            <w:shd w:val="clear" w:color="auto" w:fill="auto"/>
            <w:vAlign w:val="center"/>
            <w:hideMark/>
          </w:tcPr>
          <w:p w14:paraId="22D51E0C" w14:textId="77777777" w:rsidR="00C32E9B" w:rsidRPr="00EA5661" w:rsidRDefault="00C32E9B" w:rsidP="008E25EC">
            <w:pPr>
              <w:jc w:val="center"/>
              <w:rPr>
                <w:rFonts w:ascii="Arial Narrow" w:hAnsi="Arial Narrow" w:cs="Arial"/>
                <w:color w:val="000000"/>
                <w:sz w:val="20"/>
                <w:szCs w:val="20"/>
                <w:lang w:val="es-MX" w:eastAsia="es-MX"/>
              </w:rPr>
            </w:pPr>
            <w:r w:rsidRPr="00EA5661">
              <w:rPr>
                <w:rFonts w:ascii="Arial Narrow" w:hAnsi="Arial Narrow" w:cs="Arial"/>
                <w:color w:val="000000"/>
                <w:sz w:val="20"/>
                <w:szCs w:val="20"/>
                <w:lang w:val="es-MX" w:eastAsia="es-MX"/>
              </w:rPr>
              <w:t> </w:t>
            </w:r>
          </w:p>
        </w:tc>
        <w:tc>
          <w:tcPr>
            <w:tcW w:w="1151" w:type="dxa"/>
            <w:tcBorders>
              <w:top w:val="nil"/>
              <w:left w:val="nil"/>
              <w:bottom w:val="single" w:sz="4" w:space="0" w:color="auto"/>
              <w:right w:val="single" w:sz="4" w:space="0" w:color="auto"/>
            </w:tcBorders>
            <w:shd w:val="clear" w:color="auto" w:fill="auto"/>
            <w:noWrap/>
            <w:vAlign w:val="center"/>
            <w:hideMark/>
          </w:tcPr>
          <w:p w14:paraId="64EE68FB" w14:textId="77777777" w:rsidR="00C32E9B" w:rsidRPr="00EA5661" w:rsidRDefault="00C32E9B" w:rsidP="008E25EC">
            <w:pPr>
              <w:jc w:val="center"/>
              <w:rPr>
                <w:rFonts w:ascii="Arial Narrow" w:hAnsi="Arial Narrow" w:cs="Arial"/>
                <w:sz w:val="20"/>
                <w:szCs w:val="20"/>
                <w:lang w:val="es-MX" w:eastAsia="es-MX"/>
              </w:rPr>
            </w:pPr>
            <w:r w:rsidRPr="00EA5661">
              <w:rPr>
                <w:rFonts w:ascii="Arial Narrow" w:hAnsi="Arial Narrow" w:cs="Arial"/>
                <w:sz w:val="20"/>
                <w:szCs w:val="20"/>
                <w:lang w:val="es-MX" w:eastAsia="es-MX"/>
              </w:rPr>
              <w:t>440135</w:t>
            </w:r>
          </w:p>
        </w:tc>
        <w:tc>
          <w:tcPr>
            <w:tcW w:w="3906" w:type="dxa"/>
            <w:tcBorders>
              <w:top w:val="nil"/>
              <w:left w:val="nil"/>
              <w:bottom w:val="single" w:sz="4" w:space="0" w:color="auto"/>
              <w:right w:val="single" w:sz="4" w:space="0" w:color="auto"/>
            </w:tcBorders>
            <w:shd w:val="clear" w:color="auto" w:fill="auto"/>
            <w:vAlign w:val="bottom"/>
            <w:hideMark/>
          </w:tcPr>
          <w:p w14:paraId="5668DF4E" w14:textId="77777777" w:rsidR="00C32E9B" w:rsidRPr="00EA5661" w:rsidRDefault="00C32E9B" w:rsidP="008E25EC">
            <w:pPr>
              <w:jc w:val="both"/>
              <w:rPr>
                <w:rFonts w:ascii="Arial Narrow" w:hAnsi="Arial Narrow" w:cs="Arial"/>
                <w:sz w:val="20"/>
                <w:szCs w:val="20"/>
                <w:lang w:val="es-MX" w:eastAsia="es-MX"/>
              </w:rPr>
            </w:pPr>
            <w:r w:rsidRPr="00EA5661">
              <w:rPr>
                <w:rFonts w:ascii="Arial Narrow" w:hAnsi="Arial Narrow" w:cs="Arial"/>
                <w:sz w:val="20"/>
                <w:szCs w:val="20"/>
                <w:lang w:val="es-MX" w:eastAsia="es-MX"/>
              </w:rPr>
              <w:t>OTROS DERECHOS</w:t>
            </w:r>
          </w:p>
        </w:tc>
        <w:tc>
          <w:tcPr>
            <w:tcW w:w="1418" w:type="dxa"/>
            <w:tcBorders>
              <w:top w:val="nil"/>
              <w:left w:val="nil"/>
              <w:bottom w:val="single" w:sz="4" w:space="0" w:color="auto"/>
              <w:right w:val="single" w:sz="12" w:space="0" w:color="auto"/>
            </w:tcBorders>
            <w:shd w:val="clear" w:color="auto" w:fill="auto"/>
            <w:noWrap/>
            <w:vAlign w:val="bottom"/>
            <w:hideMark/>
          </w:tcPr>
          <w:p w14:paraId="104B914D" w14:textId="77777777" w:rsidR="00C32E9B" w:rsidRPr="00EA5661" w:rsidRDefault="00C32E9B" w:rsidP="008E25EC">
            <w:pPr>
              <w:jc w:val="right"/>
              <w:rPr>
                <w:rFonts w:ascii="Arial Narrow" w:hAnsi="Arial Narrow" w:cs="Arial"/>
                <w:sz w:val="20"/>
                <w:szCs w:val="20"/>
                <w:lang w:val="es-MX" w:eastAsia="es-MX"/>
              </w:rPr>
            </w:pPr>
            <w:r w:rsidRPr="00EA5661">
              <w:rPr>
                <w:rFonts w:ascii="Arial Narrow" w:hAnsi="Arial Narrow" w:cs="Arial"/>
                <w:sz w:val="20"/>
                <w:szCs w:val="20"/>
                <w:lang w:val="es-MX" w:eastAsia="es-MX"/>
              </w:rPr>
              <w:t>168,104.52</w:t>
            </w:r>
          </w:p>
        </w:tc>
      </w:tr>
      <w:tr w:rsidR="00C32E9B" w:rsidRPr="00EA5661" w14:paraId="2ABCE9F3" w14:textId="77777777" w:rsidTr="00076550">
        <w:trPr>
          <w:trHeight w:val="276"/>
        </w:trPr>
        <w:tc>
          <w:tcPr>
            <w:tcW w:w="863" w:type="dxa"/>
            <w:tcBorders>
              <w:top w:val="nil"/>
              <w:left w:val="single" w:sz="12" w:space="0" w:color="auto"/>
              <w:bottom w:val="single" w:sz="4" w:space="0" w:color="auto"/>
              <w:right w:val="single" w:sz="4" w:space="0" w:color="auto"/>
            </w:tcBorders>
            <w:shd w:val="clear" w:color="auto" w:fill="auto"/>
            <w:vAlign w:val="center"/>
            <w:hideMark/>
          </w:tcPr>
          <w:p w14:paraId="4F145E31"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629" w:type="dxa"/>
            <w:tcBorders>
              <w:top w:val="nil"/>
              <w:left w:val="nil"/>
              <w:bottom w:val="single" w:sz="4" w:space="0" w:color="auto"/>
              <w:right w:val="single" w:sz="4" w:space="0" w:color="auto"/>
            </w:tcBorders>
            <w:shd w:val="clear" w:color="auto" w:fill="auto"/>
            <w:vAlign w:val="center"/>
            <w:hideMark/>
          </w:tcPr>
          <w:p w14:paraId="5B6E60A1"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807" w:type="dxa"/>
            <w:tcBorders>
              <w:top w:val="nil"/>
              <w:left w:val="nil"/>
              <w:bottom w:val="single" w:sz="4" w:space="0" w:color="auto"/>
              <w:right w:val="single" w:sz="4" w:space="0" w:color="auto"/>
            </w:tcBorders>
            <w:shd w:val="clear" w:color="auto" w:fill="auto"/>
            <w:vAlign w:val="center"/>
            <w:hideMark/>
          </w:tcPr>
          <w:p w14:paraId="347DF0BB" w14:textId="77777777" w:rsidR="00C32E9B" w:rsidRPr="00EA5661" w:rsidRDefault="00C32E9B" w:rsidP="008E25EC">
            <w:pPr>
              <w:jc w:val="center"/>
              <w:rPr>
                <w:rFonts w:ascii="Arial Narrow" w:hAnsi="Arial Narrow" w:cs="Arial"/>
                <w:color w:val="000000"/>
                <w:sz w:val="20"/>
                <w:szCs w:val="20"/>
                <w:lang w:val="es-MX" w:eastAsia="es-MX"/>
              </w:rPr>
            </w:pPr>
            <w:r w:rsidRPr="00EA5661">
              <w:rPr>
                <w:rFonts w:ascii="Arial Narrow" w:hAnsi="Arial Narrow" w:cs="Arial"/>
                <w:color w:val="000000"/>
                <w:sz w:val="20"/>
                <w:szCs w:val="20"/>
                <w:lang w:val="es-MX" w:eastAsia="es-MX"/>
              </w:rPr>
              <w:t> </w:t>
            </w:r>
          </w:p>
        </w:tc>
        <w:tc>
          <w:tcPr>
            <w:tcW w:w="1151" w:type="dxa"/>
            <w:tcBorders>
              <w:top w:val="nil"/>
              <w:left w:val="nil"/>
              <w:bottom w:val="single" w:sz="4" w:space="0" w:color="auto"/>
              <w:right w:val="single" w:sz="4" w:space="0" w:color="auto"/>
            </w:tcBorders>
            <w:shd w:val="clear" w:color="auto" w:fill="auto"/>
            <w:noWrap/>
            <w:vAlign w:val="center"/>
            <w:hideMark/>
          </w:tcPr>
          <w:p w14:paraId="5E891384" w14:textId="77777777" w:rsidR="00C32E9B" w:rsidRPr="00EA5661" w:rsidRDefault="00C32E9B" w:rsidP="008E25EC">
            <w:pPr>
              <w:jc w:val="center"/>
              <w:rPr>
                <w:rFonts w:ascii="Arial Narrow" w:hAnsi="Arial Narrow" w:cs="Arial"/>
                <w:sz w:val="20"/>
                <w:szCs w:val="20"/>
                <w:lang w:val="es-MX" w:eastAsia="es-MX"/>
              </w:rPr>
            </w:pPr>
            <w:r w:rsidRPr="00EA5661">
              <w:rPr>
                <w:rFonts w:ascii="Arial Narrow" w:hAnsi="Arial Narrow" w:cs="Arial"/>
                <w:sz w:val="20"/>
                <w:szCs w:val="20"/>
                <w:lang w:val="es-MX" w:eastAsia="es-MX"/>
              </w:rPr>
              <w:t>440136</w:t>
            </w:r>
          </w:p>
        </w:tc>
        <w:tc>
          <w:tcPr>
            <w:tcW w:w="3906" w:type="dxa"/>
            <w:tcBorders>
              <w:top w:val="nil"/>
              <w:left w:val="nil"/>
              <w:bottom w:val="single" w:sz="4" w:space="0" w:color="auto"/>
              <w:right w:val="single" w:sz="4" w:space="0" w:color="auto"/>
            </w:tcBorders>
            <w:shd w:val="clear" w:color="auto" w:fill="auto"/>
            <w:vAlign w:val="bottom"/>
            <w:hideMark/>
          </w:tcPr>
          <w:p w14:paraId="6C91CBDE" w14:textId="77777777" w:rsidR="00C32E9B" w:rsidRPr="00EA5661" w:rsidRDefault="00C32E9B" w:rsidP="008E25EC">
            <w:pPr>
              <w:jc w:val="both"/>
              <w:rPr>
                <w:rFonts w:ascii="Arial Narrow" w:hAnsi="Arial Narrow" w:cs="Arial"/>
                <w:sz w:val="20"/>
                <w:szCs w:val="20"/>
                <w:lang w:val="es-MX" w:eastAsia="es-MX"/>
              </w:rPr>
            </w:pPr>
            <w:r w:rsidRPr="00EA5661">
              <w:rPr>
                <w:rFonts w:ascii="Arial Narrow" w:hAnsi="Arial Narrow" w:cs="Arial"/>
                <w:sz w:val="20"/>
                <w:szCs w:val="20"/>
                <w:lang w:val="es-MX" w:eastAsia="es-MX"/>
              </w:rPr>
              <w:t>EXPEDICIÓN TITULOS DE PROPIEDAD</w:t>
            </w:r>
          </w:p>
        </w:tc>
        <w:tc>
          <w:tcPr>
            <w:tcW w:w="1418" w:type="dxa"/>
            <w:tcBorders>
              <w:top w:val="nil"/>
              <w:left w:val="nil"/>
              <w:bottom w:val="single" w:sz="4" w:space="0" w:color="auto"/>
              <w:right w:val="single" w:sz="12" w:space="0" w:color="auto"/>
            </w:tcBorders>
            <w:shd w:val="clear" w:color="auto" w:fill="auto"/>
            <w:noWrap/>
            <w:vAlign w:val="bottom"/>
            <w:hideMark/>
          </w:tcPr>
          <w:p w14:paraId="3046E49B" w14:textId="77777777" w:rsidR="00C32E9B" w:rsidRPr="00EA5661" w:rsidRDefault="00C32E9B" w:rsidP="008E25EC">
            <w:pPr>
              <w:jc w:val="right"/>
              <w:rPr>
                <w:rFonts w:ascii="Arial Narrow" w:hAnsi="Arial Narrow" w:cs="Arial"/>
                <w:sz w:val="20"/>
                <w:szCs w:val="20"/>
                <w:lang w:val="es-MX" w:eastAsia="es-MX"/>
              </w:rPr>
            </w:pPr>
            <w:r w:rsidRPr="00EA5661">
              <w:rPr>
                <w:rFonts w:ascii="Arial Narrow" w:hAnsi="Arial Narrow" w:cs="Arial"/>
                <w:sz w:val="20"/>
                <w:szCs w:val="20"/>
                <w:lang w:val="es-MX" w:eastAsia="es-MX"/>
              </w:rPr>
              <w:t>212.16</w:t>
            </w:r>
          </w:p>
        </w:tc>
      </w:tr>
      <w:tr w:rsidR="00C32E9B" w:rsidRPr="00EA5661" w14:paraId="4AA45F78" w14:textId="77777777" w:rsidTr="00076550">
        <w:trPr>
          <w:trHeight w:val="276"/>
        </w:trPr>
        <w:tc>
          <w:tcPr>
            <w:tcW w:w="863" w:type="dxa"/>
            <w:tcBorders>
              <w:top w:val="nil"/>
              <w:left w:val="single" w:sz="12" w:space="0" w:color="auto"/>
              <w:bottom w:val="single" w:sz="4" w:space="0" w:color="auto"/>
              <w:right w:val="single" w:sz="4" w:space="0" w:color="auto"/>
            </w:tcBorders>
            <w:shd w:val="clear" w:color="auto" w:fill="auto"/>
            <w:vAlign w:val="center"/>
            <w:hideMark/>
          </w:tcPr>
          <w:p w14:paraId="2C67C860"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629" w:type="dxa"/>
            <w:tcBorders>
              <w:top w:val="nil"/>
              <w:left w:val="nil"/>
              <w:bottom w:val="single" w:sz="4" w:space="0" w:color="auto"/>
              <w:right w:val="single" w:sz="4" w:space="0" w:color="auto"/>
            </w:tcBorders>
            <w:shd w:val="clear" w:color="auto" w:fill="auto"/>
            <w:vAlign w:val="center"/>
            <w:hideMark/>
          </w:tcPr>
          <w:p w14:paraId="247ECE16"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807" w:type="dxa"/>
            <w:tcBorders>
              <w:top w:val="nil"/>
              <w:left w:val="nil"/>
              <w:bottom w:val="single" w:sz="4" w:space="0" w:color="auto"/>
              <w:right w:val="single" w:sz="4" w:space="0" w:color="auto"/>
            </w:tcBorders>
            <w:shd w:val="clear" w:color="auto" w:fill="auto"/>
            <w:vAlign w:val="center"/>
            <w:hideMark/>
          </w:tcPr>
          <w:p w14:paraId="2FB4F936" w14:textId="77777777" w:rsidR="00C32E9B" w:rsidRPr="00EA5661" w:rsidRDefault="00C32E9B" w:rsidP="008E25EC">
            <w:pPr>
              <w:jc w:val="center"/>
              <w:rPr>
                <w:rFonts w:ascii="Arial Narrow" w:hAnsi="Arial Narrow" w:cs="Arial"/>
                <w:color w:val="000000"/>
                <w:sz w:val="20"/>
                <w:szCs w:val="20"/>
                <w:lang w:val="es-MX" w:eastAsia="es-MX"/>
              </w:rPr>
            </w:pPr>
            <w:r w:rsidRPr="00EA5661">
              <w:rPr>
                <w:rFonts w:ascii="Arial Narrow" w:hAnsi="Arial Narrow" w:cs="Arial"/>
                <w:color w:val="000000"/>
                <w:sz w:val="20"/>
                <w:szCs w:val="20"/>
                <w:lang w:val="es-MX" w:eastAsia="es-MX"/>
              </w:rPr>
              <w:t> </w:t>
            </w:r>
          </w:p>
        </w:tc>
        <w:tc>
          <w:tcPr>
            <w:tcW w:w="1151" w:type="dxa"/>
            <w:tcBorders>
              <w:top w:val="nil"/>
              <w:left w:val="nil"/>
              <w:bottom w:val="single" w:sz="4" w:space="0" w:color="auto"/>
              <w:right w:val="single" w:sz="4" w:space="0" w:color="auto"/>
            </w:tcBorders>
            <w:shd w:val="clear" w:color="auto" w:fill="auto"/>
            <w:noWrap/>
            <w:vAlign w:val="center"/>
            <w:hideMark/>
          </w:tcPr>
          <w:p w14:paraId="4CC95094" w14:textId="77777777" w:rsidR="00C32E9B" w:rsidRPr="00EA5661" w:rsidRDefault="00C32E9B" w:rsidP="008E25EC">
            <w:pPr>
              <w:jc w:val="center"/>
              <w:rPr>
                <w:rFonts w:ascii="Arial Narrow" w:hAnsi="Arial Narrow" w:cs="Arial"/>
                <w:sz w:val="20"/>
                <w:szCs w:val="20"/>
                <w:lang w:val="es-MX" w:eastAsia="es-MX"/>
              </w:rPr>
            </w:pPr>
            <w:r w:rsidRPr="00EA5661">
              <w:rPr>
                <w:rFonts w:ascii="Arial Narrow" w:hAnsi="Arial Narrow" w:cs="Arial"/>
                <w:sz w:val="20"/>
                <w:szCs w:val="20"/>
                <w:lang w:val="es-MX" w:eastAsia="es-MX"/>
              </w:rPr>
              <w:t>440137</w:t>
            </w:r>
          </w:p>
        </w:tc>
        <w:tc>
          <w:tcPr>
            <w:tcW w:w="3906" w:type="dxa"/>
            <w:tcBorders>
              <w:top w:val="nil"/>
              <w:left w:val="nil"/>
              <w:bottom w:val="single" w:sz="4" w:space="0" w:color="auto"/>
              <w:right w:val="single" w:sz="4" w:space="0" w:color="auto"/>
            </w:tcBorders>
            <w:shd w:val="clear" w:color="auto" w:fill="auto"/>
            <w:vAlign w:val="bottom"/>
            <w:hideMark/>
          </w:tcPr>
          <w:p w14:paraId="429497AA" w14:textId="77777777" w:rsidR="00C32E9B" w:rsidRPr="00EA5661" w:rsidRDefault="00C32E9B" w:rsidP="008E25EC">
            <w:pPr>
              <w:jc w:val="both"/>
              <w:rPr>
                <w:rFonts w:ascii="Arial Narrow" w:hAnsi="Arial Narrow" w:cs="Arial"/>
                <w:sz w:val="20"/>
                <w:szCs w:val="20"/>
                <w:lang w:val="es-MX" w:eastAsia="es-MX"/>
              </w:rPr>
            </w:pPr>
            <w:r w:rsidRPr="00EA5661">
              <w:rPr>
                <w:rFonts w:ascii="Arial Narrow" w:hAnsi="Arial Narrow" w:cs="Arial"/>
                <w:sz w:val="20"/>
                <w:szCs w:val="20"/>
                <w:lang w:val="es-MX" w:eastAsia="es-MX"/>
              </w:rPr>
              <w:t>CANCELACIÓN DE FIERROS</w:t>
            </w:r>
          </w:p>
        </w:tc>
        <w:tc>
          <w:tcPr>
            <w:tcW w:w="1418" w:type="dxa"/>
            <w:tcBorders>
              <w:top w:val="nil"/>
              <w:left w:val="nil"/>
              <w:bottom w:val="single" w:sz="4" w:space="0" w:color="auto"/>
              <w:right w:val="single" w:sz="12" w:space="0" w:color="auto"/>
            </w:tcBorders>
            <w:shd w:val="clear" w:color="auto" w:fill="auto"/>
            <w:noWrap/>
            <w:vAlign w:val="bottom"/>
            <w:hideMark/>
          </w:tcPr>
          <w:p w14:paraId="598B28AD" w14:textId="77777777" w:rsidR="00C32E9B" w:rsidRPr="00EA5661" w:rsidRDefault="00C32E9B" w:rsidP="008E25EC">
            <w:pPr>
              <w:jc w:val="right"/>
              <w:rPr>
                <w:rFonts w:ascii="Arial Narrow" w:hAnsi="Arial Narrow" w:cs="Arial"/>
                <w:sz w:val="20"/>
                <w:szCs w:val="20"/>
                <w:lang w:val="es-MX" w:eastAsia="es-MX"/>
              </w:rPr>
            </w:pPr>
            <w:r w:rsidRPr="00EA5661">
              <w:rPr>
                <w:rFonts w:ascii="Arial Narrow" w:hAnsi="Arial Narrow" w:cs="Arial"/>
                <w:sz w:val="20"/>
                <w:szCs w:val="20"/>
                <w:lang w:val="es-MX" w:eastAsia="es-MX"/>
              </w:rPr>
              <w:t>951.66</w:t>
            </w:r>
          </w:p>
        </w:tc>
      </w:tr>
      <w:tr w:rsidR="00C32E9B" w:rsidRPr="00EA5661" w14:paraId="7E3DD3D2" w14:textId="77777777" w:rsidTr="00076550">
        <w:trPr>
          <w:trHeight w:val="276"/>
        </w:trPr>
        <w:tc>
          <w:tcPr>
            <w:tcW w:w="863" w:type="dxa"/>
            <w:tcBorders>
              <w:top w:val="nil"/>
              <w:left w:val="single" w:sz="12" w:space="0" w:color="auto"/>
              <w:bottom w:val="single" w:sz="4" w:space="0" w:color="auto"/>
              <w:right w:val="single" w:sz="4" w:space="0" w:color="auto"/>
            </w:tcBorders>
            <w:shd w:val="clear" w:color="auto" w:fill="auto"/>
            <w:vAlign w:val="center"/>
            <w:hideMark/>
          </w:tcPr>
          <w:p w14:paraId="1EEF6AA5"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629" w:type="dxa"/>
            <w:tcBorders>
              <w:top w:val="nil"/>
              <w:left w:val="nil"/>
              <w:bottom w:val="single" w:sz="4" w:space="0" w:color="auto"/>
              <w:right w:val="single" w:sz="4" w:space="0" w:color="auto"/>
            </w:tcBorders>
            <w:shd w:val="clear" w:color="auto" w:fill="auto"/>
            <w:vAlign w:val="center"/>
            <w:hideMark/>
          </w:tcPr>
          <w:p w14:paraId="61DAEC91"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807" w:type="dxa"/>
            <w:tcBorders>
              <w:top w:val="nil"/>
              <w:left w:val="nil"/>
              <w:bottom w:val="single" w:sz="4" w:space="0" w:color="auto"/>
              <w:right w:val="single" w:sz="4" w:space="0" w:color="auto"/>
            </w:tcBorders>
            <w:shd w:val="clear" w:color="auto" w:fill="auto"/>
            <w:vAlign w:val="center"/>
            <w:hideMark/>
          </w:tcPr>
          <w:p w14:paraId="26B27276" w14:textId="77777777" w:rsidR="00C32E9B" w:rsidRPr="00EA5661" w:rsidRDefault="00C32E9B" w:rsidP="008E25EC">
            <w:pPr>
              <w:jc w:val="center"/>
              <w:rPr>
                <w:rFonts w:ascii="Arial Narrow" w:hAnsi="Arial Narrow" w:cs="Arial"/>
                <w:color w:val="000000"/>
                <w:sz w:val="20"/>
                <w:szCs w:val="20"/>
                <w:lang w:val="es-MX" w:eastAsia="es-MX"/>
              </w:rPr>
            </w:pPr>
            <w:r w:rsidRPr="00EA5661">
              <w:rPr>
                <w:rFonts w:ascii="Arial Narrow" w:hAnsi="Arial Narrow" w:cs="Arial"/>
                <w:color w:val="000000"/>
                <w:sz w:val="20"/>
                <w:szCs w:val="20"/>
                <w:lang w:val="es-MX" w:eastAsia="es-MX"/>
              </w:rPr>
              <w:t> </w:t>
            </w:r>
          </w:p>
        </w:tc>
        <w:tc>
          <w:tcPr>
            <w:tcW w:w="1151" w:type="dxa"/>
            <w:tcBorders>
              <w:top w:val="nil"/>
              <w:left w:val="nil"/>
              <w:bottom w:val="single" w:sz="4" w:space="0" w:color="auto"/>
              <w:right w:val="single" w:sz="4" w:space="0" w:color="auto"/>
            </w:tcBorders>
            <w:shd w:val="clear" w:color="auto" w:fill="auto"/>
            <w:noWrap/>
            <w:vAlign w:val="center"/>
            <w:hideMark/>
          </w:tcPr>
          <w:p w14:paraId="26DDCF0B" w14:textId="77777777" w:rsidR="00C32E9B" w:rsidRPr="00EA5661" w:rsidRDefault="00C32E9B" w:rsidP="008E25EC">
            <w:pPr>
              <w:jc w:val="center"/>
              <w:rPr>
                <w:rFonts w:ascii="Arial Narrow" w:hAnsi="Arial Narrow" w:cs="Arial"/>
                <w:sz w:val="20"/>
                <w:szCs w:val="20"/>
                <w:lang w:val="es-MX" w:eastAsia="es-MX"/>
              </w:rPr>
            </w:pPr>
            <w:r w:rsidRPr="00EA5661">
              <w:rPr>
                <w:rFonts w:ascii="Arial Narrow" w:hAnsi="Arial Narrow" w:cs="Arial"/>
                <w:sz w:val="20"/>
                <w:szCs w:val="20"/>
                <w:lang w:val="es-MX" w:eastAsia="es-MX"/>
              </w:rPr>
              <w:t>440138</w:t>
            </w:r>
          </w:p>
        </w:tc>
        <w:tc>
          <w:tcPr>
            <w:tcW w:w="3906" w:type="dxa"/>
            <w:tcBorders>
              <w:top w:val="nil"/>
              <w:left w:val="nil"/>
              <w:bottom w:val="single" w:sz="4" w:space="0" w:color="auto"/>
              <w:right w:val="single" w:sz="4" w:space="0" w:color="auto"/>
            </w:tcBorders>
            <w:shd w:val="clear" w:color="auto" w:fill="auto"/>
            <w:vAlign w:val="bottom"/>
            <w:hideMark/>
          </w:tcPr>
          <w:p w14:paraId="4965DA08" w14:textId="77777777" w:rsidR="00C32E9B" w:rsidRPr="00EA5661" w:rsidRDefault="00C32E9B" w:rsidP="008E25EC">
            <w:pPr>
              <w:jc w:val="both"/>
              <w:rPr>
                <w:rFonts w:ascii="Arial Narrow" w:hAnsi="Arial Narrow" w:cs="Arial"/>
                <w:sz w:val="20"/>
                <w:szCs w:val="20"/>
                <w:lang w:val="es-MX" w:eastAsia="es-MX"/>
              </w:rPr>
            </w:pPr>
            <w:r w:rsidRPr="00EA5661">
              <w:rPr>
                <w:rFonts w:ascii="Arial Narrow" w:hAnsi="Arial Narrow" w:cs="Arial"/>
                <w:sz w:val="20"/>
                <w:szCs w:val="20"/>
                <w:lang w:val="es-MX" w:eastAsia="es-MX"/>
              </w:rPr>
              <w:t>SERVICIOS DE EDUCACIÓN VIAL</w:t>
            </w:r>
          </w:p>
        </w:tc>
        <w:tc>
          <w:tcPr>
            <w:tcW w:w="1418" w:type="dxa"/>
            <w:tcBorders>
              <w:top w:val="nil"/>
              <w:left w:val="nil"/>
              <w:bottom w:val="single" w:sz="4" w:space="0" w:color="auto"/>
              <w:right w:val="single" w:sz="12" w:space="0" w:color="auto"/>
            </w:tcBorders>
            <w:shd w:val="clear" w:color="auto" w:fill="auto"/>
            <w:noWrap/>
            <w:vAlign w:val="bottom"/>
            <w:hideMark/>
          </w:tcPr>
          <w:p w14:paraId="636A409E" w14:textId="77777777" w:rsidR="00C32E9B" w:rsidRPr="00EA5661" w:rsidRDefault="00C32E9B" w:rsidP="008E25EC">
            <w:pPr>
              <w:jc w:val="right"/>
              <w:rPr>
                <w:rFonts w:ascii="Arial Narrow" w:hAnsi="Arial Narrow" w:cs="Arial"/>
                <w:sz w:val="20"/>
                <w:szCs w:val="20"/>
                <w:lang w:val="es-MX" w:eastAsia="es-MX"/>
              </w:rPr>
            </w:pPr>
            <w:r w:rsidRPr="00EA5661">
              <w:rPr>
                <w:rFonts w:ascii="Arial Narrow" w:hAnsi="Arial Narrow" w:cs="Arial"/>
                <w:sz w:val="20"/>
                <w:szCs w:val="20"/>
                <w:lang w:val="es-MX" w:eastAsia="es-MX"/>
              </w:rPr>
              <w:t>265,824.24</w:t>
            </w:r>
          </w:p>
        </w:tc>
      </w:tr>
      <w:tr w:rsidR="00C32E9B" w:rsidRPr="00EA5661" w14:paraId="0F7D6354" w14:textId="77777777" w:rsidTr="00076550">
        <w:trPr>
          <w:trHeight w:val="528"/>
        </w:trPr>
        <w:tc>
          <w:tcPr>
            <w:tcW w:w="863" w:type="dxa"/>
            <w:tcBorders>
              <w:top w:val="nil"/>
              <w:left w:val="single" w:sz="12" w:space="0" w:color="auto"/>
              <w:bottom w:val="single" w:sz="4" w:space="0" w:color="auto"/>
              <w:right w:val="single" w:sz="4" w:space="0" w:color="auto"/>
            </w:tcBorders>
            <w:shd w:val="clear" w:color="auto" w:fill="auto"/>
            <w:vAlign w:val="center"/>
            <w:hideMark/>
          </w:tcPr>
          <w:p w14:paraId="24F42B1B"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629" w:type="dxa"/>
            <w:tcBorders>
              <w:top w:val="nil"/>
              <w:left w:val="nil"/>
              <w:bottom w:val="single" w:sz="4" w:space="0" w:color="auto"/>
              <w:right w:val="single" w:sz="4" w:space="0" w:color="auto"/>
            </w:tcBorders>
            <w:shd w:val="clear" w:color="auto" w:fill="auto"/>
            <w:vAlign w:val="center"/>
            <w:hideMark/>
          </w:tcPr>
          <w:p w14:paraId="4626828D"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807" w:type="dxa"/>
            <w:tcBorders>
              <w:top w:val="nil"/>
              <w:left w:val="nil"/>
              <w:bottom w:val="single" w:sz="4" w:space="0" w:color="auto"/>
              <w:right w:val="single" w:sz="4" w:space="0" w:color="auto"/>
            </w:tcBorders>
            <w:shd w:val="clear" w:color="auto" w:fill="auto"/>
            <w:vAlign w:val="center"/>
            <w:hideMark/>
          </w:tcPr>
          <w:p w14:paraId="4E6B2999" w14:textId="77777777" w:rsidR="00C32E9B" w:rsidRPr="00EA5661" w:rsidRDefault="00C32E9B" w:rsidP="008E25EC">
            <w:pPr>
              <w:jc w:val="center"/>
              <w:rPr>
                <w:rFonts w:ascii="Arial Narrow" w:hAnsi="Arial Narrow" w:cs="Arial"/>
                <w:color w:val="000000"/>
                <w:sz w:val="20"/>
                <w:szCs w:val="20"/>
                <w:lang w:val="es-MX" w:eastAsia="es-MX"/>
              </w:rPr>
            </w:pPr>
            <w:r w:rsidRPr="00EA5661">
              <w:rPr>
                <w:rFonts w:ascii="Arial Narrow" w:hAnsi="Arial Narrow" w:cs="Arial"/>
                <w:color w:val="000000"/>
                <w:sz w:val="20"/>
                <w:szCs w:val="20"/>
                <w:lang w:val="es-MX" w:eastAsia="es-MX"/>
              </w:rPr>
              <w:t> </w:t>
            </w:r>
          </w:p>
        </w:tc>
        <w:tc>
          <w:tcPr>
            <w:tcW w:w="1151" w:type="dxa"/>
            <w:tcBorders>
              <w:top w:val="nil"/>
              <w:left w:val="nil"/>
              <w:bottom w:val="single" w:sz="4" w:space="0" w:color="auto"/>
              <w:right w:val="single" w:sz="4" w:space="0" w:color="auto"/>
            </w:tcBorders>
            <w:shd w:val="clear" w:color="auto" w:fill="auto"/>
            <w:noWrap/>
            <w:vAlign w:val="center"/>
            <w:hideMark/>
          </w:tcPr>
          <w:p w14:paraId="0027AC47" w14:textId="77777777" w:rsidR="00C32E9B" w:rsidRPr="00EA5661" w:rsidRDefault="00C32E9B" w:rsidP="008E25EC">
            <w:pPr>
              <w:jc w:val="center"/>
              <w:rPr>
                <w:rFonts w:ascii="Arial Narrow" w:hAnsi="Arial Narrow" w:cs="Arial"/>
                <w:sz w:val="20"/>
                <w:szCs w:val="20"/>
                <w:lang w:val="es-MX" w:eastAsia="es-MX"/>
              </w:rPr>
            </w:pPr>
            <w:r w:rsidRPr="00EA5661">
              <w:rPr>
                <w:rFonts w:ascii="Arial Narrow" w:hAnsi="Arial Narrow" w:cs="Arial"/>
                <w:sz w:val="20"/>
                <w:szCs w:val="20"/>
                <w:lang w:val="es-MX" w:eastAsia="es-MX"/>
              </w:rPr>
              <w:t>440139</w:t>
            </w:r>
          </w:p>
        </w:tc>
        <w:tc>
          <w:tcPr>
            <w:tcW w:w="3906" w:type="dxa"/>
            <w:tcBorders>
              <w:top w:val="nil"/>
              <w:left w:val="nil"/>
              <w:bottom w:val="single" w:sz="4" w:space="0" w:color="auto"/>
              <w:right w:val="single" w:sz="4" w:space="0" w:color="auto"/>
            </w:tcBorders>
            <w:shd w:val="clear" w:color="auto" w:fill="auto"/>
            <w:vAlign w:val="bottom"/>
            <w:hideMark/>
          </w:tcPr>
          <w:p w14:paraId="234DD5E5" w14:textId="77777777" w:rsidR="00C32E9B" w:rsidRPr="00EA5661" w:rsidRDefault="00C32E9B" w:rsidP="008E25EC">
            <w:pPr>
              <w:jc w:val="both"/>
              <w:rPr>
                <w:rFonts w:ascii="Arial Narrow" w:hAnsi="Arial Narrow" w:cs="Arial"/>
                <w:sz w:val="20"/>
                <w:szCs w:val="20"/>
                <w:lang w:val="es-MX" w:eastAsia="es-MX"/>
              </w:rPr>
            </w:pPr>
            <w:r w:rsidRPr="00EA5661">
              <w:rPr>
                <w:rFonts w:ascii="Arial Narrow" w:hAnsi="Arial Narrow" w:cs="Arial"/>
                <w:sz w:val="20"/>
                <w:szCs w:val="20"/>
                <w:lang w:val="es-MX" w:eastAsia="es-MX"/>
              </w:rPr>
              <w:t>ANOTACIONES DE RESOLUCIONES JUDICIALES Y ADMINISTRATIVAS</w:t>
            </w:r>
          </w:p>
        </w:tc>
        <w:tc>
          <w:tcPr>
            <w:tcW w:w="1418" w:type="dxa"/>
            <w:tcBorders>
              <w:top w:val="nil"/>
              <w:left w:val="nil"/>
              <w:bottom w:val="single" w:sz="4" w:space="0" w:color="auto"/>
              <w:right w:val="single" w:sz="12" w:space="0" w:color="auto"/>
            </w:tcBorders>
            <w:shd w:val="clear" w:color="auto" w:fill="auto"/>
            <w:noWrap/>
            <w:vAlign w:val="bottom"/>
            <w:hideMark/>
          </w:tcPr>
          <w:p w14:paraId="7C1367AD" w14:textId="77777777" w:rsidR="00C32E9B" w:rsidRPr="00EA5661" w:rsidRDefault="00C32E9B" w:rsidP="008E25EC">
            <w:pPr>
              <w:jc w:val="right"/>
              <w:rPr>
                <w:rFonts w:ascii="Arial Narrow" w:hAnsi="Arial Narrow" w:cs="Arial"/>
                <w:sz w:val="20"/>
                <w:szCs w:val="20"/>
                <w:lang w:val="es-MX" w:eastAsia="es-MX"/>
              </w:rPr>
            </w:pPr>
            <w:r w:rsidRPr="00EA5661">
              <w:rPr>
                <w:rFonts w:ascii="Arial Narrow" w:hAnsi="Arial Narrow" w:cs="Arial"/>
                <w:sz w:val="20"/>
                <w:szCs w:val="20"/>
                <w:lang w:val="es-MX" w:eastAsia="es-MX"/>
              </w:rPr>
              <w:t>0.00</w:t>
            </w:r>
          </w:p>
        </w:tc>
      </w:tr>
      <w:tr w:rsidR="00C32E9B" w:rsidRPr="00EA5661" w14:paraId="55D9CB60" w14:textId="77777777" w:rsidTr="00076550">
        <w:trPr>
          <w:trHeight w:val="276"/>
        </w:trPr>
        <w:tc>
          <w:tcPr>
            <w:tcW w:w="863" w:type="dxa"/>
            <w:tcBorders>
              <w:top w:val="nil"/>
              <w:left w:val="single" w:sz="12" w:space="0" w:color="auto"/>
              <w:bottom w:val="single" w:sz="4" w:space="0" w:color="auto"/>
              <w:right w:val="single" w:sz="4" w:space="0" w:color="auto"/>
            </w:tcBorders>
            <w:shd w:val="clear" w:color="auto" w:fill="auto"/>
            <w:vAlign w:val="center"/>
            <w:hideMark/>
          </w:tcPr>
          <w:p w14:paraId="585858F8"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629" w:type="dxa"/>
            <w:tcBorders>
              <w:top w:val="nil"/>
              <w:left w:val="nil"/>
              <w:bottom w:val="single" w:sz="4" w:space="0" w:color="auto"/>
              <w:right w:val="single" w:sz="4" w:space="0" w:color="auto"/>
            </w:tcBorders>
            <w:shd w:val="clear" w:color="auto" w:fill="auto"/>
            <w:vAlign w:val="center"/>
            <w:hideMark/>
          </w:tcPr>
          <w:p w14:paraId="5059F88F"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807" w:type="dxa"/>
            <w:tcBorders>
              <w:top w:val="nil"/>
              <w:left w:val="nil"/>
              <w:bottom w:val="single" w:sz="4" w:space="0" w:color="auto"/>
              <w:right w:val="single" w:sz="4" w:space="0" w:color="auto"/>
            </w:tcBorders>
            <w:shd w:val="clear" w:color="auto" w:fill="auto"/>
            <w:vAlign w:val="center"/>
            <w:hideMark/>
          </w:tcPr>
          <w:p w14:paraId="26A17751" w14:textId="77777777" w:rsidR="00C32E9B" w:rsidRPr="00EA5661" w:rsidRDefault="00C32E9B" w:rsidP="008E25EC">
            <w:pPr>
              <w:jc w:val="center"/>
              <w:rPr>
                <w:rFonts w:ascii="Arial Narrow" w:hAnsi="Arial Narrow" w:cs="Arial"/>
                <w:color w:val="000000"/>
                <w:sz w:val="20"/>
                <w:szCs w:val="20"/>
                <w:lang w:val="es-MX" w:eastAsia="es-MX"/>
              </w:rPr>
            </w:pPr>
            <w:r w:rsidRPr="00EA5661">
              <w:rPr>
                <w:rFonts w:ascii="Arial Narrow" w:hAnsi="Arial Narrow" w:cs="Arial"/>
                <w:color w:val="000000"/>
                <w:sz w:val="20"/>
                <w:szCs w:val="20"/>
                <w:lang w:val="es-MX" w:eastAsia="es-MX"/>
              </w:rPr>
              <w:t> </w:t>
            </w:r>
          </w:p>
        </w:tc>
        <w:tc>
          <w:tcPr>
            <w:tcW w:w="1151" w:type="dxa"/>
            <w:tcBorders>
              <w:top w:val="nil"/>
              <w:left w:val="nil"/>
              <w:bottom w:val="single" w:sz="4" w:space="0" w:color="auto"/>
              <w:right w:val="single" w:sz="4" w:space="0" w:color="auto"/>
            </w:tcBorders>
            <w:shd w:val="clear" w:color="auto" w:fill="auto"/>
            <w:noWrap/>
            <w:vAlign w:val="center"/>
            <w:hideMark/>
          </w:tcPr>
          <w:p w14:paraId="1B6B3173" w14:textId="77777777" w:rsidR="00C32E9B" w:rsidRPr="00EA5661" w:rsidRDefault="00C32E9B" w:rsidP="008E25EC">
            <w:pPr>
              <w:jc w:val="center"/>
              <w:rPr>
                <w:rFonts w:ascii="Arial Narrow" w:hAnsi="Arial Narrow" w:cs="Arial"/>
                <w:sz w:val="20"/>
                <w:szCs w:val="20"/>
                <w:lang w:val="es-MX" w:eastAsia="es-MX"/>
              </w:rPr>
            </w:pPr>
            <w:r w:rsidRPr="00EA5661">
              <w:rPr>
                <w:rFonts w:ascii="Arial Narrow" w:hAnsi="Arial Narrow" w:cs="Arial"/>
                <w:sz w:val="20"/>
                <w:szCs w:val="20"/>
                <w:lang w:val="es-MX" w:eastAsia="es-MX"/>
              </w:rPr>
              <w:t>440140</w:t>
            </w:r>
          </w:p>
        </w:tc>
        <w:tc>
          <w:tcPr>
            <w:tcW w:w="3906" w:type="dxa"/>
            <w:tcBorders>
              <w:top w:val="nil"/>
              <w:left w:val="nil"/>
              <w:bottom w:val="single" w:sz="4" w:space="0" w:color="auto"/>
              <w:right w:val="single" w:sz="4" w:space="0" w:color="auto"/>
            </w:tcBorders>
            <w:shd w:val="clear" w:color="auto" w:fill="auto"/>
            <w:vAlign w:val="bottom"/>
            <w:hideMark/>
          </w:tcPr>
          <w:p w14:paraId="21424A37" w14:textId="77777777" w:rsidR="00C32E9B" w:rsidRPr="00EA5661" w:rsidRDefault="00C32E9B" w:rsidP="008E25EC">
            <w:pPr>
              <w:jc w:val="both"/>
              <w:rPr>
                <w:rFonts w:ascii="Arial Narrow" w:hAnsi="Arial Narrow" w:cs="Arial"/>
                <w:sz w:val="20"/>
                <w:szCs w:val="20"/>
                <w:lang w:val="es-MX" w:eastAsia="es-MX"/>
              </w:rPr>
            </w:pPr>
            <w:r w:rsidRPr="00EA5661">
              <w:rPr>
                <w:rFonts w:ascii="Arial Narrow" w:hAnsi="Arial Narrow" w:cs="Arial"/>
                <w:sz w:val="20"/>
                <w:szCs w:val="20"/>
                <w:lang w:val="es-MX" w:eastAsia="es-MX"/>
              </w:rPr>
              <w:t>ACTAS DE INSPECCIÓN Y VERIFICACIÓN</w:t>
            </w:r>
          </w:p>
        </w:tc>
        <w:tc>
          <w:tcPr>
            <w:tcW w:w="1418" w:type="dxa"/>
            <w:tcBorders>
              <w:top w:val="nil"/>
              <w:left w:val="nil"/>
              <w:bottom w:val="single" w:sz="4" w:space="0" w:color="auto"/>
              <w:right w:val="single" w:sz="12" w:space="0" w:color="auto"/>
            </w:tcBorders>
            <w:shd w:val="clear" w:color="auto" w:fill="auto"/>
            <w:noWrap/>
            <w:vAlign w:val="bottom"/>
            <w:hideMark/>
          </w:tcPr>
          <w:p w14:paraId="0725F2A1" w14:textId="77777777" w:rsidR="00C32E9B" w:rsidRPr="00EA5661" w:rsidRDefault="00C32E9B" w:rsidP="008E25EC">
            <w:pPr>
              <w:jc w:val="right"/>
              <w:rPr>
                <w:rFonts w:ascii="Arial Narrow" w:hAnsi="Arial Narrow" w:cs="Arial"/>
                <w:sz w:val="20"/>
                <w:szCs w:val="20"/>
                <w:lang w:val="es-MX" w:eastAsia="es-MX"/>
              </w:rPr>
            </w:pPr>
            <w:r w:rsidRPr="00EA5661">
              <w:rPr>
                <w:rFonts w:ascii="Arial Narrow" w:hAnsi="Arial Narrow" w:cs="Arial"/>
                <w:sz w:val="20"/>
                <w:szCs w:val="20"/>
                <w:lang w:val="es-MX" w:eastAsia="es-MX"/>
              </w:rPr>
              <w:t>0.00</w:t>
            </w:r>
          </w:p>
        </w:tc>
      </w:tr>
      <w:tr w:rsidR="00C32E9B" w:rsidRPr="00EA5661" w14:paraId="21175294" w14:textId="77777777" w:rsidTr="00076550">
        <w:trPr>
          <w:trHeight w:val="276"/>
        </w:trPr>
        <w:tc>
          <w:tcPr>
            <w:tcW w:w="863" w:type="dxa"/>
            <w:tcBorders>
              <w:top w:val="nil"/>
              <w:left w:val="single" w:sz="12" w:space="0" w:color="auto"/>
              <w:bottom w:val="single" w:sz="4" w:space="0" w:color="auto"/>
              <w:right w:val="single" w:sz="4" w:space="0" w:color="auto"/>
            </w:tcBorders>
            <w:shd w:val="clear" w:color="auto" w:fill="auto"/>
            <w:vAlign w:val="center"/>
            <w:hideMark/>
          </w:tcPr>
          <w:p w14:paraId="1F5C0741"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629" w:type="dxa"/>
            <w:tcBorders>
              <w:top w:val="nil"/>
              <w:left w:val="nil"/>
              <w:bottom w:val="single" w:sz="4" w:space="0" w:color="auto"/>
              <w:right w:val="single" w:sz="4" w:space="0" w:color="auto"/>
            </w:tcBorders>
            <w:shd w:val="clear" w:color="auto" w:fill="auto"/>
            <w:vAlign w:val="center"/>
            <w:hideMark/>
          </w:tcPr>
          <w:p w14:paraId="288F193D"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807" w:type="dxa"/>
            <w:tcBorders>
              <w:top w:val="nil"/>
              <w:left w:val="nil"/>
              <w:bottom w:val="single" w:sz="4" w:space="0" w:color="auto"/>
              <w:right w:val="single" w:sz="4" w:space="0" w:color="auto"/>
            </w:tcBorders>
            <w:shd w:val="clear" w:color="auto" w:fill="auto"/>
            <w:vAlign w:val="center"/>
            <w:hideMark/>
          </w:tcPr>
          <w:p w14:paraId="14C7FDB9" w14:textId="77777777" w:rsidR="00C32E9B" w:rsidRPr="00EA5661" w:rsidRDefault="00C32E9B" w:rsidP="008E25EC">
            <w:pPr>
              <w:jc w:val="center"/>
              <w:rPr>
                <w:rFonts w:ascii="Arial Narrow" w:hAnsi="Arial Narrow" w:cs="Arial"/>
                <w:color w:val="000000"/>
                <w:sz w:val="20"/>
                <w:szCs w:val="20"/>
                <w:lang w:val="es-MX" w:eastAsia="es-MX"/>
              </w:rPr>
            </w:pPr>
            <w:r w:rsidRPr="00EA5661">
              <w:rPr>
                <w:rFonts w:ascii="Arial Narrow" w:hAnsi="Arial Narrow" w:cs="Arial"/>
                <w:color w:val="000000"/>
                <w:sz w:val="20"/>
                <w:szCs w:val="20"/>
                <w:lang w:val="es-MX" w:eastAsia="es-MX"/>
              </w:rPr>
              <w:t> </w:t>
            </w:r>
          </w:p>
        </w:tc>
        <w:tc>
          <w:tcPr>
            <w:tcW w:w="1151" w:type="dxa"/>
            <w:tcBorders>
              <w:top w:val="nil"/>
              <w:left w:val="nil"/>
              <w:bottom w:val="single" w:sz="4" w:space="0" w:color="auto"/>
              <w:right w:val="single" w:sz="4" w:space="0" w:color="auto"/>
            </w:tcBorders>
            <w:shd w:val="clear" w:color="auto" w:fill="auto"/>
            <w:noWrap/>
            <w:vAlign w:val="center"/>
            <w:hideMark/>
          </w:tcPr>
          <w:p w14:paraId="575D5D66" w14:textId="77777777" w:rsidR="00C32E9B" w:rsidRPr="00EA5661" w:rsidRDefault="00C32E9B" w:rsidP="008E25EC">
            <w:pPr>
              <w:jc w:val="center"/>
              <w:rPr>
                <w:rFonts w:ascii="Arial Narrow" w:hAnsi="Arial Narrow" w:cs="Arial"/>
                <w:sz w:val="20"/>
                <w:szCs w:val="20"/>
                <w:lang w:val="es-MX" w:eastAsia="es-MX"/>
              </w:rPr>
            </w:pPr>
            <w:r w:rsidRPr="00EA5661">
              <w:rPr>
                <w:rFonts w:ascii="Arial Narrow" w:hAnsi="Arial Narrow" w:cs="Arial"/>
                <w:sz w:val="20"/>
                <w:szCs w:val="20"/>
                <w:lang w:val="es-MX" w:eastAsia="es-MX"/>
              </w:rPr>
              <w:t>440142</w:t>
            </w:r>
          </w:p>
        </w:tc>
        <w:tc>
          <w:tcPr>
            <w:tcW w:w="3906" w:type="dxa"/>
            <w:tcBorders>
              <w:top w:val="nil"/>
              <w:left w:val="nil"/>
              <w:bottom w:val="single" w:sz="4" w:space="0" w:color="auto"/>
              <w:right w:val="single" w:sz="4" w:space="0" w:color="auto"/>
            </w:tcBorders>
            <w:shd w:val="clear" w:color="auto" w:fill="auto"/>
            <w:vAlign w:val="bottom"/>
            <w:hideMark/>
          </w:tcPr>
          <w:p w14:paraId="0D44A105" w14:textId="77777777" w:rsidR="00C32E9B" w:rsidRPr="00EA5661" w:rsidRDefault="00C32E9B" w:rsidP="008E25EC">
            <w:pPr>
              <w:jc w:val="both"/>
              <w:rPr>
                <w:rFonts w:ascii="Arial Narrow" w:hAnsi="Arial Narrow" w:cs="Arial"/>
                <w:sz w:val="20"/>
                <w:szCs w:val="20"/>
                <w:lang w:val="es-MX" w:eastAsia="es-MX"/>
              </w:rPr>
            </w:pPr>
            <w:r w:rsidRPr="00EA5661">
              <w:rPr>
                <w:rFonts w:ascii="Arial Narrow" w:hAnsi="Arial Narrow" w:cs="Arial"/>
                <w:sz w:val="20"/>
                <w:szCs w:val="20"/>
                <w:lang w:val="es-MX" w:eastAsia="es-MX"/>
              </w:rPr>
              <w:t>FERIAS Y CONVENCIONES</w:t>
            </w:r>
          </w:p>
        </w:tc>
        <w:tc>
          <w:tcPr>
            <w:tcW w:w="1418" w:type="dxa"/>
            <w:tcBorders>
              <w:top w:val="nil"/>
              <w:left w:val="nil"/>
              <w:bottom w:val="single" w:sz="4" w:space="0" w:color="auto"/>
              <w:right w:val="single" w:sz="12" w:space="0" w:color="auto"/>
            </w:tcBorders>
            <w:shd w:val="clear" w:color="auto" w:fill="auto"/>
            <w:noWrap/>
            <w:vAlign w:val="bottom"/>
            <w:hideMark/>
          </w:tcPr>
          <w:p w14:paraId="1CE1E4E8" w14:textId="77777777" w:rsidR="00C32E9B" w:rsidRPr="00EA5661" w:rsidRDefault="00C32E9B" w:rsidP="008E25EC">
            <w:pPr>
              <w:jc w:val="right"/>
              <w:rPr>
                <w:rFonts w:ascii="Arial Narrow" w:hAnsi="Arial Narrow" w:cs="Arial"/>
                <w:sz w:val="20"/>
                <w:szCs w:val="20"/>
                <w:lang w:val="es-MX" w:eastAsia="es-MX"/>
              </w:rPr>
            </w:pPr>
            <w:r w:rsidRPr="00EA5661">
              <w:rPr>
                <w:rFonts w:ascii="Arial Narrow" w:hAnsi="Arial Narrow" w:cs="Arial"/>
                <w:sz w:val="20"/>
                <w:szCs w:val="20"/>
                <w:lang w:val="es-MX" w:eastAsia="es-MX"/>
              </w:rPr>
              <w:t>0.00</w:t>
            </w:r>
          </w:p>
        </w:tc>
      </w:tr>
      <w:tr w:rsidR="00C32E9B" w:rsidRPr="00EA5661" w14:paraId="6314C908" w14:textId="77777777" w:rsidTr="00076550">
        <w:trPr>
          <w:trHeight w:val="276"/>
        </w:trPr>
        <w:tc>
          <w:tcPr>
            <w:tcW w:w="863" w:type="dxa"/>
            <w:tcBorders>
              <w:top w:val="nil"/>
              <w:left w:val="single" w:sz="12" w:space="0" w:color="auto"/>
              <w:bottom w:val="single" w:sz="4" w:space="0" w:color="auto"/>
              <w:right w:val="single" w:sz="4" w:space="0" w:color="auto"/>
            </w:tcBorders>
            <w:shd w:val="clear" w:color="auto" w:fill="auto"/>
            <w:vAlign w:val="center"/>
            <w:hideMark/>
          </w:tcPr>
          <w:p w14:paraId="16C7B762"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629" w:type="dxa"/>
            <w:tcBorders>
              <w:top w:val="nil"/>
              <w:left w:val="nil"/>
              <w:bottom w:val="single" w:sz="4" w:space="0" w:color="auto"/>
              <w:right w:val="single" w:sz="4" w:space="0" w:color="auto"/>
            </w:tcBorders>
            <w:shd w:val="clear" w:color="auto" w:fill="auto"/>
            <w:vAlign w:val="center"/>
            <w:hideMark/>
          </w:tcPr>
          <w:p w14:paraId="06D2E640"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807" w:type="dxa"/>
            <w:tcBorders>
              <w:top w:val="nil"/>
              <w:left w:val="nil"/>
              <w:bottom w:val="single" w:sz="4" w:space="0" w:color="auto"/>
              <w:right w:val="single" w:sz="4" w:space="0" w:color="auto"/>
            </w:tcBorders>
            <w:shd w:val="clear" w:color="auto" w:fill="auto"/>
            <w:vAlign w:val="center"/>
            <w:hideMark/>
          </w:tcPr>
          <w:p w14:paraId="63D7C8D7" w14:textId="77777777" w:rsidR="00C32E9B" w:rsidRPr="00EA5661" w:rsidRDefault="00C32E9B" w:rsidP="008E25EC">
            <w:pPr>
              <w:jc w:val="center"/>
              <w:rPr>
                <w:rFonts w:ascii="Arial Narrow" w:hAnsi="Arial Narrow" w:cs="Arial"/>
                <w:color w:val="000000"/>
                <w:sz w:val="20"/>
                <w:szCs w:val="20"/>
                <w:lang w:val="es-MX" w:eastAsia="es-MX"/>
              </w:rPr>
            </w:pPr>
            <w:r w:rsidRPr="00EA5661">
              <w:rPr>
                <w:rFonts w:ascii="Arial Narrow" w:hAnsi="Arial Narrow" w:cs="Arial"/>
                <w:color w:val="000000"/>
                <w:sz w:val="20"/>
                <w:szCs w:val="20"/>
                <w:lang w:val="es-MX" w:eastAsia="es-MX"/>
              </w:rPr>
              <w:t> </w:t>
            </w:r>
          </w:p>
        </w:tc>
        <w:tc>
          <w:tcPr>
            <w:tcW w:w="1151" w:type="dxa"/>
            <w:tcBorders>
              <w:top w:val="nil"/>
              <w:left w:val="nil"/>
              <w:bottom w:val="single" w:sz="4" w:space="0" w:color="auto"/>
              <w:right w:val="single" w:sz="4" w:space="0" w:color="auto"/>
            </w:tcBorders>
            <w:shd w:val="clear" w:color="auto" w:fill="auto"/>
            <w:noWrap/>
            <w:vAlign w:val="center"/>
            <w:hideMark/>
          </w:tcPr>
          <w:p w14:paraId="6840C4A8" w14:textId="77777777" w:rsidR="00C32E9B" w:rsidRPr="00EA5661" w:rsidRDefault="00C32E9B" w:rsidP="008E25EC">
            <w:pPr>
              <w:jc w:val="center"/>
              <w:rPr>
                <w:rFonts w:ascii="Arial Narrow" w:hAnsi="Arial Narrow" w:cs="Arial"/>
                <w:sz w:val="20"/>
                <w:szCs w:val="20"/>
                <w:lang w:val="es-MX" w:eastAsia="es-MX"/>
              </w:rPr>
            </w:pPr>
            <w:r w:rsidRPr="00EA5661">
              <w:rPr>
                <w:rFonts w:ascii="Arial Narrow" w:hAnsi="Arial Narrow" w:cs="Arial"/>
                <w:sz w:val="20"/>
                <w:szCs w:val="20"/>
                <w:lang w:val="es-MX" w:eastAsia="es-MX"/>
              </w:rPr>
              <w:t>440143</w:t>
            </w:r>
          </w:p>
        </w:tc>
        <w:tc>
          <w:tcPr>
            <w:tcW w:w="3906" w:type="dxa"/>
            <w:tcBorders>
              <w:top w:val="nil"/>
              <w:left w:val="nil"/>
              <w:bottom w:val="single" w:sz="4" w:space="0" w:color="auto"/>
              <w:right w:val="single" w:sz="4" w:space="0" w:color="auto"/>
            </w:tcBorders>
            <w:shd w:val="clear" w:color="auto" w:fill="auto"/>
            <w:vAlign w:val="bottom"/>
            <w:hideMark/>
          </w:tcPr>
          <w:p w14:paraId="08D15C40" w14:textId="77777777" w:rsidR="00C32E9B" w:rsidRPr="00EA5661" w:rsidRDefault="00C32E9B" w:rsidP="008E25EC">
            <w:pPr>
              <w:jc w:val="both"/>
              <w:rPr>
                <w:rFonts w:ascii="Arial Narrow" w:hAnsi="Arial Narrow" w:cs="Arial"/>
                <w:sz w:val="20"/>
                <w:szCs w:val="20"/>
                <w:lang w:val="es-MX" w:eastAsia="es-MX"/>
              </w:rPr>
            </w:pPr>
            <w:r w:rsidRPr="00EA5661">
              <w:rPr>
                <w:rFonts w:ascii="Arial Narrow" w:hAnsi="Arial Narrow" w:cs="Arial"/>
                <w:sz w:val="20"/>
                <w:szCs w:val="20"/>
                <w:lang w:val="es-MX" w:eastAsia="es-MX"/>
              </w:rPr>
              <w:t>CURSOS DE PROTECCIÓN CIVIL</w:t>
            </w:r>
          </w:p>
        </w:tc>
        <w:tc>
          <w:tcPr>
            <w:tcW w:w="1418" w:type="dxa"/>
            <w:tcBorders>
              <w:top w:val="nil"/>
              <w:left w:val="nil"/>
              <w:bottom w:val="single" w:sz="4" w:space="0" w:color="auto"/>
              <w:right w:val="single" w:sz="12" w:space="0" w:color="auto"/>
            </w:tcBorders>
            <w:shd w:val="clear" w:color="auto" w:fill="auto"/>
            <w:noWrap/>
            <w:vAlign w:val="bottom"/>
            <w:hideMark/>
          </w:tcPr>
          <w:p w14:paraId="62CCBA52" w14:textId="77777777" w:rsidR="00C32E9B" w:rsidRPr="00EA5661" w:rsidRDefault="00C32E9B" w:rsidP="008E25EC">
            <w:pPr>
              <w:jc w:val="right"/>
              <w:rPr>
                <w:rFonts w:ascii="Arial Narrow" w:hAnsi="Arial Narrow" w:cs="Arial"/>
                <w:sz w:val="20"/>
                <w:szCs w:val="20"/>
                <w:lang w:val="es-MX" w:eastAsia="es-MX"/>
              </w:rPr>
            </w:pPr>
            <w:r w:rsidRPr="00EA5661">
              <w:rPr>
                <w:rFonts w:ascii="Arial Narrow" w:hAnsi="Arial Narrow" w:cs="Arial"/>
                <w:sz w:val="20"/>
                <w:szCs w:val="20"/>
                <w:lang w:val="es-MX" w:eastAsia="es-MX"/>
              </w:rPr>
              <w:t>0.00</w:t>
            </w:r>
          </w:p>
        </w:tc>
      </w:tr>
      <w:tr w:rsidR="00C32E9B" w:rsidRPr="00EA5661" w14:paraId="01465452" w14:textId="77777777" w:rsidTr="00076550">
        <w:trPr>
          <w:trHeight w:val="276"/>
        </w:trPr>
        <w:tc>
          <w:tcPr>
            <w:tcW w:w="863" w:type="dxa"/>
            <w:tcBorders>
              <w:top w:val="nil"/>
              <w:left w:val="single" w:sz="12" w:space="0" w:color="auto"/>
              <w:bottom w:val="single" w:sz="4" w:space="0" w:color="auto"/>
              <w:right w:val="single" w:sz="4" w:space="0" w:color="auto"/>
            </w:tcBorders>
            <w:shd w:val="clear" w:color="auto" w:fill="auto"/>
            <w:vAlign w:val="center"/>
            <w:hideMark/>
          </w:tcPr>
          <w:p w14:paraId="2F7131AB"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629" w:type="dxa"/>
            <w:tcBorders>
              <w:top w:val="nil"/>
              <w:left w:val="nil"/>
              <w:bottom w:val="single" w:sz="4" w:space="0" w:color="auto"/>
              <w:right w:val="single" w:sz="4" w:space="0" w:color="auto"/>
            </w:tcBorders>
            <w:shd w:val="clear" w:color="auto" w:fill="auto"/>
            <w:vAlign w:val="center"/>
            <w:hideMark/>
          </w:tcPr>
          <w:p w14:paraId="248B26F8"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807" w:type="dxa"/>
            <w:tcBorders>
              <w:top w:val="nil"/>
              <w:left w:val="nil"/>
              <w:bottom w:val="single" w:sz="4" w:space="0" w:color="auto"/>
              <w:right w:val="single" w:sz="4" w:space="0" w:color="auto"/>
            </w:tcBorders>
            <w:shd w:val="clear" w:color="auto" w:fill="auto"/>
            <w:vAlign w:val="center"/>
            <w:hideMark/>
          </w:tcPr>
          <w:p w14:paraId="0962B444" w14:textId="77777777" w:rsidR="00C32E9B" w:rsidRPr="00EA5661" w:rsidRDefault="00C32E9B" w:rsidP="008E25EC">
            <w:pPr>
              <w:jc w:val="center"/>
              <w:rPr>
                <w:rFonts w:ascii="Arial Narrow" w:hAnsi="Arial Narrow" w:cs="Arial"/>
                <w:color w:val="000000"/>
                <w:sz w:val="20"/>
                <w:szCs w:val="20"/>
                <w:lang w:val="es-MX" w:eastAsia="es-MX"/>
              </w:rPr>
            </w:pPr>
            <w:r w:rsidRPr="00EA5661">
              <w:rPr>
                <w:rFonts w:ascii="Arial Narrow" w:hAnsi="Arial Narrow" w:cs="Arial"/>
                <w:color w:val="000000"/>
                <w:sz w:val="20"/>
                <w:szCs w:val="20"/>
                <w:lang w:val="es-MX" w:eastAsia="es-MX"/>
              </w:rPr>
              <w:t> </w:t>
            </w:r>
          </w:p>
        </w:tc>
        <w:tc>
          <w:tcPr>
            <w:tcW w:w="1151" w:type="dxa"/>
            <w:tcBorders>
              <w:top w:val="nil"/>
              <w:left w:val="nil"/>
              <w:bottom w:val="single" w:sz="4" w:space="0" w:color="auto"/>
              <w:right w:val="single" w:sz="4" w:space="0" w:color="auto"/>
            </w:tcBorders>
            <w:shd w:val="clear" w:color="auto" w:fill="auto"/>
            <w:noWrap/>
            <w:vAlign w:val="center"/>
            <w:hideMark/>
          </w:tcPr>
          <w:p w14:paraId="2AAA42B6" w14:textId="77777777" w:rsidR="00C32E9B" w:rsidRPr="00EA5661" w:rsidRDefault="00C32E9B" w:rsidP="008E25EC">
            <w:pPr>
              <w:jc w:val="center"/>
              <w:rPr>
                <w:rFonts w:ascii="Arial Narrow" w:hAnsi="Arial Narrow" w:cs="Arial"/>
                <w:sz w:val="20"/>
                <w:szCs w:val="20"/>
                <w:lang w:val="es-MX" w:eastAsia="es-MX"/>
              </w:rPr>
            </w:pPr>
            <w:r w:rsidRPr="00EA5661">
              <w:rPr>
                <w:rFonts w:ascii="Arial Narrow" w:hAnsi="Arial Narrow" w:cs="Arial"/>
                <w:sz w:val="20"/>
                <w:szCs w:val="20"/>
                <w:lang w:val="es-MX" w:eastAsia="es-MX"/>
              </w:rPr>
              <w:t>440144</w:t>
            </w:r>
          </w:p>
        </w:tc>
        <w:tc>
          <w:tcPr>
            <w:tcW w:w="3906" w:type="dxa"/>
            <w:tcBorders>
              <w:top w:val="nil"/>
              <w:left w:val="nil"/>
              <w:bottom w:val="single" w:sz="4" w:space="0" w:color="auto"/>
              <w:right w:val="single" w:sz="4" w:space="0" w:color="auto"/>
            </w:tcBorders>
            <w:shd w:val="clear" w:color="auto" w:fill="auto"/>
            <w:vAlign w:val="bottom"/>
            <w:hideMark/>
          </w:tcPr>
          <w:p w14:paraId="5B0EFCF9" w14:textId="77777777" w:rsidR="00C32E9B" w:rsidRPr="00EA5661" w:rsidRDefault="00C32E9B" w:rsidP="008E25EC">
            <w:pPr>
              <w:jc w:val="both"/>
              <w:rPr>
                <w:rFonts w:ascii="Arial Narrow" w:hAnsi="Arial Narrow" w:cs="Arial"/>
                <w:sz w:val="20"/>
                <w:szCs w:val="20"/>
                <w:lang w:val="es-MX" w:eastAsia="es-MX"/>
              </w:rPr>
            </w:pPr>
            <w:r w:rsidRPr="00EA5661">
              <w:rPr>
                <w:rFonts w:ascii="Arial Narrow" w:hAnsi="Arial Narrow" w:cs="Arial"/>
                <w:sz w:val="20"/>
                <w:szCs w:val="20"/>
                <w:lang w:val="es-MX" w:eastAsia="es-MX"/>
              </w:rPr>
              <w:t>POR USO DE SUELO</w:t>
            </w:r>
          </w:p>
        </w:tc>
        <w:tc>
          <w:tcPr>
            <w:tcW w:w="1418" w:type="dxa"/>
            <w:tcBorders>
              <w:top w:val="nil"/>
              <w:left w:val="nil"/>
              <w:bottom w:val="single" w:sz="4" w:space="0" w:color="auto"/>
              <w:right w:val="single" w:sz="12" w:space="0" w:color="auto"/>
            </w:tcBorders>
            <w:shd w:val="clear" w:color="auto" w:fill="auto"/>
            <w:noWrap/>
            <w:vAlign w:val="bottom"/>
            <w:hideMark/>
          </w:tcPr>
          <w:p w14:paraId="690BB5B2" w14:textId="77777777" w:rsidR="00C32E9B" w:rsidRPr="00EA5661" w:rsidRDefault="00C32E9B" w:rsidP="008E25EC">
            <w:pPr>
              <w:jc w:val="right"/>
              <w:rPr>
                <w:rFonts w:ascii="Arial Narrow" w:hAnsi="Arial Narrow" w:cs="Arial"/>
                <w:sz w:val="20"/>
                <w:szCs w:val="20"/>
                <w:lang w:val="es-MX" w:eastAsia="es-MX"/>
              </w:rPr>
            </w:pPr>
            <w:r w:rsidRPr="00EA5661">
              <w:rPr>
                <w:rFonts w:ascii="Arial Narrow" w:hAnsi="Arial Narrow" w:cs="Arial"/>
                <w:sz w:val="20"/>
                <w:szCs w:val="20"/>
                <w:lang w:val="es-MX" w:eastAsia="es-MX"/>
              </w:rPr>
              <w:t>13,110.06</w:t>
            </w:r>
          </w:p>
        </w:tc>
      </w:tr>
      <w:tr w:rsidR="00C32E9B" w:rsidRPr="00EA5661" w14:paraId="458A6778" w14:textId="77777777" w:rsidTr="00076550">
        <w:trPr>
          <w:trHeight w:val="422"/>
        </w:trPr>
        <w:tc>
          <w:tcPr>
            <w:tcW w:w="863" w:type="dxa"/>
            <w:tcBorders>
              <w:top w:val="nil"/>
              <w:left w:val="single" w:sz="12" w:space="0" w:color="auto"/>
              <w:bottom w:val="single" w:sz="4" w:space="0" w:color="auto"/>
              <w:right w:val="single" w:sz="4" w:space="0" w:color="auto"/>
            </w:tcBorders>
            <w:shd w:val="clear" w:color="auto" w:fill="auto"/>
            <w:vAlign w:val="center"/>
            <w:hideMark/>
          </w:tcPr>
          <w:p w14:paraId="021D7B6D"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629" w:type="dxa"/>
            <w:tcBorders>
              <w:top w:val="nil"/>
              <w:left w:val="nil"/>
              <w:bottom w:val="single" w:sz="4" w:space="0" w:color="auto"/>
              <w:right w:val="single" w:sz="4" w:space="0" w:color="auto"/>
            </w:tcBorders>
            <w:shd w:val="clear" w:color="auto" w:fill="auto"/>
            <w:vAlign w:val="center"/>
            <w:hideMark/>
          </w:tcPr>
          <w:p w14:paraId="4014A977"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807" w:type="dxa"/>
            <w:tcBorders>
              <w:top w:val="nil"/>
              <w:left w:val="nil"/>
              <w:bottom w:val="single" w:sz="4" w:space="0" w:color="auto"/>
              <w:right w:val="single" w:sz="4" w:space="0" w:color="auto"/>
            </w:tcBorders>
            <w:shd w:val="clear" w:color="auto" w:fill="auto"/>
            <w:vAlign w:val="center"/>
            <w:hideMark/>
          </w:tcPr>
          <w:p w14:paraId="73B6074A" w14:textId="77777777" w:rsidR="00C32E9B" w:rsidRPr="00EA5661" w:rsidRDefault="00C32E9B" w:rsidP="008E25EC">
            <w:pPr>
              <w:jc w:val="center"/>
              <w:rPr>
                <w:rFonts w:ascii="Arial Narrow" w:hAnsi="Arial Narrow" w:cs="Arial"/>
                <w:color w:val="000000"/>
                <w:sz w:val="20"/>
                <w:szCs w:val="20"/>
                <w:lang w:val="es-MX" w:eastAsia="es-MX"/>
              </w:rPr>
            </w:pPr>
            <w:r w:rsidRPr="00EA5661">
              <w:rPr>
                <w:rFonts w:ascii="Arial Narrow" w:hAnsi="Arial Narrow" w:cs="Arial"/>
                <w:color w:val="000000"/>
                <w:sz w:val="20"/>
                <w:szCs w:val="20"/>
                <w:lang w:val="es-MX" w:eastAsia="es-MX"/>
              </w:rPr>
              <w:t> </w:t>
            </w:r>
          </w:p>
        </w:tc>
        <w:tc>
          <w:tcPr>
            <w:tcW w:w="1151" w:type="dxa"/>
            <w:tcBorders>
              <w:top w:val="nil"/>
              <w:left w:val="nil"/>
              <w:bottom w:val="single" w:sz="4" w:space="0" w:color="auto"/>
              <w:right w:val="single" w:sz="4" w:space="0" w:color="auto"/>
            </w:tcBorders>
            <w:shd w:val="clear" w:color="auto" w:fill="auto"/>
            <w:noWrap/>
            <w:vAlign w:val="center"/>
            <w:hideMark/>
          </w:tcPr>
          <w:p w14:paraId="2942974C" w14:textId="77777777" w:rsidR="00C32E9B" w:rsidRPr="00EA5661" w:rsidRDefault="00C32E9B" w:rsidP="008E25EC">
            <w:pPr>
              <w:jc w:val="center"/>
              <w:rPr>
                <w:rFonts w:ascii="Arial Narrow" w:hAnsi="Arial Narrow" w:cs="Arial"/>
                <w:sz w:val="20"/>
                <w:szCs w:val="20"/>
                <w:lang w:val="es-MX" w:eastAsia="es-MX"/>
              </w:rPr>
            </w:pPr>
            <w:r w:rsidRPr="00EA5661">
              <w:rPr>
                <w:rFonts w:ascii="Arial Narrow" w:hAnsi="Arial Narrow" w:cs="Arial"/>
                <w:sz w:val="20"/>
                <w:szCs w:val="20"/>
                <w:lang w:val="es-MX" w:eastAsia="es-MX"/>
              </w:rPr>
              <w:t>440145</w:t>
            </w:r>
          </w:p>
        </w:tc>
        <w:tc>
          <w:tcPr>
            <w:tcW w:w="3906" w:type="dxa"/>
            <w:tcBorders>
              <w:top w:val="nil"/>
              <w:left w:val="nil"/>
              <w:bottom w:val="single" w:sz="4" w:space="0" w:color="auto"/>
              <w:right w:val="single" w:sz="4" w:space="0" w:color="auto"/>
            </w:tcBorders>
            <w:shd w:val="clear" w:color="auto" w:fill="auto"/>
            <w:vAlign w:val="bottom"/>
            <w:hideMark/>
          </w:tcPr>
          <w:p w14:paraId="41A15DC3" w14:textId="77777777" w:rsidR="00C32E9B" w:rsidRPr="00EA5661" w:rsidRDefault="00C32E9B" w:rsidP="008E25EC">
            <w:pPr>
              <w:jc w:val="both"/>
              <w:rPr>
                <w:rFonts w:ascii="Arial Narrow" w:hAnsi="Arial Narrow" w:cs="Arial"/>
                <w:sz w:val="20"/>
                <w:szCs w:val="20"/>
                <w:lang w:val="es-MX" w:eastAsia="es-MX"/>
              </w:rPr>
            </w:pPr>
            <w:r w:rsidRPr="00EA5661">
              <w:rPr>
                <w:rFonts w:ascii="Arial Narrow" w:hAnsi="Arial Narrow" w:cs="Arial"/>
                <w:sz w:val="20"/>
                <w:szCs w:val="20"/>
                <w:lang w:val="es-MX" w:eastAsia="es-MX"/>
              </w:rPr>
              <w:t>OTROS SERVICIOS DE DESARROLLO MUNICIPAL</w:t>
            </w:r>
          </w:p>
        </w:tc>
        <w:tc>
          <w:tcPr>
            <w:tcW w:w="1418" w:type="dxa"/>
            <w:tcBorders>
              <w:top w:val="nil"/>
              <w:left w:val="nil"/>
              <w:bottom w:val="single" w:sz="4" w:space="0" w:color="auto"/>
              <w:right w:val="single" w:sz="12" w:space="0" w:color="auto"/>
            </w:tcBorders>
            <w:shd w:val="clear" w:color="auto" w:fill="auto"/>
            <w:noWrap/>
            <w:vAlign w:val="bottom"/>
            <w:hideMark/>
          </w:tcPr>
          <w:p w14:paraId="6696E2DF" w14:textId="77777777" w:rsidR="00C32E9B" w:rsidRPr="00EA5661" w:rsidRDefault="00C32E9B" w:rsidP="008E25EC">
            <w:pPr>
              <w:jc w:val="right"/>
              <w:rPr>
                <w:rFonts w:ascii="Arial Narrow" w:hAnsi="Arial Narrow" w:cs="Arial"/>
                <w:sz w:val="20"/>
                <w:szCs w:val="20"/>
                <w:lang w:val="es-MX" w:eastAsia="es-MX"/>
              </w:rPr>
            </w:pPr>
            <w:r w:rsidRPr="00EA5661">
              <w:rPr>
                <w:rFonts w:ascii="Arial Narrow" w:hAnsi="Arial Narrow" w:cs="Arial"/>
                <w:sz w:val="20"/>
                <w:szCs w:val="20"/>
                <w:lang w:val="es-MX" w:eastAsia="es-MX"/>
              </w:rPr>
              <w:t>0.00</w:t>
            </w:r>
          </w:p>
        </w:tc>
      </w:tr>
      <w:tr w:rsidR="00C32E9B" w:rsidRPr="00EA5661" w14:paraId="3B9D9647" w14:textId="77777777" w:rsidTr="00076550">
        <w:trPr>
          <w:trHeight w:val="279"/>
        </w:trPr>
        <w:tc>
          <w:tcPr>
            <w:tcW w:w="863" w:type="dxa"/>
            <w:tcBorders>
              <w:top w:val="nil"/>
              <w:left w:val="single" w:sz="12" w:space="0" w:color="auto"/>
              <w:bottom w:val="single" w:sz="4" w:space="0" w:color="auto"/>
              <w:right w:val="single" w:sz="4" w:space="0" w:color="auto"/>
            </w:tcBorders>
            <w:shd w:val="clear" w:color="auto" w:fill="auto"/>
            <w:vAlign w:val="center"/>
            <w:hideMark/>
          </w:tcPr>
          <w:p w14:paraId="69B033FE"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629" w:type="dxa"/>
            <w:tcBorders>
              <w:top w:val="nil"/>
              <w:left w:val="nil"/>
              <w:bottom w:val="single" w:sz="4" w:space="0" w:color="auto"/>
              <w:right w:val="single" w:sz="4" w:space="0" w:color="auto"/>
            </w:tcBorders>
            <w:shd w:val="clear" w:color="auto" w:fill="auto"/>
            <w:vAlign w:val="center"/>
            <w:hideMark/>
          </w:tcPr>
          <w:p w14:paraId="27C78977"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807" w:type="dxa"/>
            <w:tcBorders>
              <w:top w:val="nil"/>
              <w:left w:val="nil"/>
              <w:bottom w:val="single" w:sz="4" w:space="0" w:color="auto"/>
              <w:right w:val="single" w:sz="4" w:space="0" w:color="auto"/>
            </w:tcBorders>
            <w:shd w:val="clear" w:color="auto" w:fill="auto"/>
            <w:vAlign w:val="center"/>
            <w:hideMark/>
          </w:tcPr>
          <w:p w14:paraId="2CF16D2D" w14:textId="77777777" w:rsidR="00C32E9B" w:rsidRPr="00EA5661" w:rsidRDefault="00C32E9B" w:rsidP="008E25EC">
            <w:pPr>
              <w:jc w:val="center"/>
              <w:rPr>
                <w:rFonts w:ascii="Arial Narrow" w:hAnsi="Arial Narrow" w:cs="Arial"/>
                <w:color w:val="000000"/>
                <w:sz w:val="20"/>
                <w:szCs w:val="20"/>
                <w:lang w:val="es-MX" w:eastAsia="es-MX"/>
              </w:rPr>
            </w:pPr>
            <w:r w:rsidRPr="00EA5661">
              <w:rPr>
                <w:rFonts w:ascii="Arial Narrow" w:hAnsi="Arial Narrow" w:cs="Arial"/>
                <w:color w:val="000000"/>
                <w:sz w:val="20"/>
                <w:szCs w:val="20"/>
                <w:lang w:val="es-MX" w:eastAsia="es-MX"/>
              </w:rPr>
              <w:t> </w:t>
            </w:r>
          </w:p>
        </w:tc>
        <w:tc>
          <w:tcPr>
            <w:tcW w:w="1151" w:type="dxa"/>
            <w:tcBorders>
              <w:top w:val="nil"/>
              <w:left w:val="nil"/>
              <w:bottom w:val="single" w:sz="4" w:space="0" w:color="auto"/>
              <w:right w:val="single" w:sz="4" w:space="0" w:color="auto"/>
            </w:tcBorders>
            <w:shd w:val="clear" w:color="auto" w:fill="auto"/>
            <w:noWrap/>
            <w:vAlign w:val="center"/>
            <w:hideMark/>
          </w:tcPr>
          <w:p w14:paraId="44F6341C" w14:textId="77777777" w:rsidR="00C32E9B" w:rsidRPr="00EA5661" w:rsidRDefault="00C32E9B" w:rsidP="008E25EC">
            <w:pPr>
              <w:jc w:val="center"/>
              <w:rPr>
                <w:rFonts w:ascii="Arial Narrow" w:hAnsi="Arial Narrow" w:cs="Arial"/>
                <w:sz w:val="20"/>
                <w:szCs w:val="20"/>
                <w:lang w:val="es-MX" w:eastAsia="es-MX"/>
              </w:rPr>
            </w:pPr>
            <w:r w:rsidRPr="00EA5661">
              <w:rPr>
                <w:rFonts w:ascii="Arial Narrow" w:hAnsi="Arial Narrow" w:cs="Arial"/>
                <w:sz w:val="20"/>
                <w:szCs w:val="20"/>
                <w:lang w:val="es-MX" w:eastAsia="es-MX"/>
              </w:rPr>
              <w:t>440146</w:t>
            </w:r>
          </w:p>
        </w:tc>
        <w:tc>
          <w:tcPr>
            <w:tcW w:w="3906" w:type="dxa"/>
            <w:tcBorders>
              <w:top w:val="nil"/>
              <w:left w:val="nil"/>
              <w:bottom w:val="single" w:sz="4" w:space="0" w:color="auto"/>
              <w:right w:val="single" w:sz="4" w:space="0" w:color="auto"/>
            </w:tcBorders>
            <w:shd w:val="clear" w:color="auto" w:fill="auto"/>
            <w:vAlign w:val="bottom"/>
            <w:hideMark/>
          </w:tcPr>
          <w:p w14:paraId="2CFBBD4C" w14:textId="77777777" w:rsidR="00C32E9B" w:rsidRPr="00EA5661" w:rsidRDefault="00C32E9B" w:rsidP="008E25EC">
            <w:pPr>
              <w:jc w:val="both"/>
              <w:rPr>
                <w:rFonts w:ascii="Arial Narrow" w:hAnsi="Arial Narrow" w:cs="Arial"/>
                <w:sz w:val="20"/>
                <w:szCs w:val="20"/>
                <w:lang w:val="es-MX" w:eastAsia="es-MX"/>
              </w:rPr>
            </w:pPr>
            <w:r w:rsidRPr="00EA5661">
              <w:rPr>
                <w:rFonts w:ascii="Arial Narrow" w:hAnsi="Arial Narrow" w:cs="Arial"/>
                <w:sz w:val="20"/>
                <w:szCs w:val="20"/>
                <w:lang w:val="es-MX" w:eastAsia="es-MX"/>
              </w:rPr>
              <w:t>OTROS SERVICIOS DE PROTECCIÓN CIVIL</w:t>
            </w:r>
          </w:p>
        </w:tc>
        <w:tc>
          <w:tcPr>
            <w:tcW w:w="1418" w:type="dxa"/>
            <w:tcBorders>
              <w:top w:val="nil"/>
              <w:left w:val="nil"/>
              <w:bottom w:val="single" w:sz="4" w:space="0" w:color="auto"/>
              <w:right w:val="single" w:sz="12" w:space="0" w:color="auto"/>
            </w:tcBorders>
            <w:shd w:val="clear" w:color="auto" w:fill="auto"/>
            <w:noWrap/>
            <w:vAlign w:val="bottom"/>
            <w:hideMark/>
          </w:tcPr>
          <w:p w14:paraId="5099E972" w14:textId="77777777" w:rsidR="00C32E9B" w:rsidRPr="00EA5661" w:rsidRDefault="00C32E9B" w:rsidP="008E25EC">
            <w:pPr>
              <w:jc w:val="right"/>
              <w:rPr>
                <w:rFonts w:ascii="Arial Narrow" w:hAnsi="Arial Narrow" w:cs="Arial"/>
                <w:sz w:val="20"/>
                <w:szCs w:val="20"/>
                <w:lang w:val="es-MX" w:eastAsia="es-MX"/>
              </w:rPr>
            </w:pPr>
            <w:r w:rsidRPr="00EA5661">
              <w:rPr>
                <w:rFonts w:ascii="Arial Narrow" w:hAnsi="Arial Narrow" w:cs="Arial"/>
                <w:sz w:val="20"/>
                <w:szCs w:val="20"/>
                <w:lang w:val="es-MX" w:eastAsia="es-MX"/>
              </w:rPr>
              <w:t>0.00</w:t>
            </w:r>
          </w:p>
        </w:tc>
      </w:tr>
      <w:tr w:rsidR="00C32E9B" w:rsidRPr="00EA5661" w14:paraId="6341ED36" w14:textId="77777777" w:rsidTr="00076550">
        <w:trPr>
          <w:trHeight w:val="276"/>
        </w:trPr>
        <w:tc>
          <w:tcPr>
            <w:tcW w:w="863" w:type="dxa"/>
            <w:tcBorders>
              <w:top w:val="nil"/>
              <w:left w:val="single" w:sz="12" w:space="0" w:color="auto"/>
              <w:bottom w:val="single" w:sz="4" w:space="0" w:color="auto"/>
              <w:right w:val="single" w:sz="4" w:space="0" w:color="auto"/>
            </w:tcBorders>
            <w:shd w:val="clear" w:color="auto" w:fill="auto"/>
            <w:vAlign w:val="center"/>
            <w:hideMark/>
          </w:tcPr>
          <w:p w14:paraId="279AEFCC"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629" w:type="dxa"/>
            <w:tcBorders>
              <w:top w:val="nil"/>
              <w:left w:val="nil"/>
              <w:bottom w:val="single" w:sz="4" w:space="0" w:color="auto"/>
              <w:right w:val="single" w:sz="4" w:space="0" w:color="auto"/>
            </w:tcBorders>
            <w:shd w:val="clear" w:color="auto" w:fill="auto"/>
            <w:vAlign w:val="center"/>
            <w:hideMark/>
          </w:tcPr>
          <w:p w14:paraId="7DEE1BF4"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45</w:t>
            </w:r>
          </w:p>
        </w:tc>
        <w:tc>
          <w:tcPr>
            <w:tcW w:w="807" w:type="dxa"/>
            <w:tcBorders>
              <w:top w:val="nil"/>
              <w:left w:val="nil"/>
              <w:bottom w:val="single" w:sz="4" w:space="0" w:color="auto"/>
              <w:right w:val="single" w:sz="4" w:space="0" w:color="auto"/>
            </w:tcBorders>
            <w:shd w:val="clear" w:color="auto" w:fill="auto"/>
            <w:vAlign w:val="center"/>
            <w:hideMark/>
          </w:tcPr>
          <w:p w14:paraId="32B35E58" w14:textId="77777777" w:rsidR="00C32E9B" w:rsidRPr="00EA5661" w:rsidRDefault="00C32E9B" w:rsidP="008E25EC">
            <w:pPr>
              <w:jc w:val="center"/>
              <w:rPr>
                <w:rFonts w:ascii="Arial Narrow" w:hAnsi="Arial Narrow" w:cs="Arial"/>
                <w:color w:val="000000"/>
                <w:sz w:val="20"/>
                <w:szCs w:val="20"/>
                <w:lang w:val="es-MX" w:eastAsia="es-MX"/>
              </w:rPr>
            </w:pPr>
            <w:r w:rsidRPr="00EA5661">
              <w:rPr>
                <w:rFonts w:ascii="Arial Narrow" w:hAnsi="Arial Narrow" w:cs="Arial"/>
                <w:color w:val="000000"/>
                <w:sz w:val="20"/>
                <w:szCs w:val="20"/>
                <w:lang w:val="es-MX" w:eastAsia="es-MX"/>
              </w:rPr>
              <w:t> </w:t>
            </w:r>
          </w:p>
        </w:tc>
        <w:tc>
          <w:tcPr>
            <w:tcW w:w="1151" w:type="dxa"/>
            <w:tcBorders>
              <w:top w:val="nil"/>
              <w:left w:val="nil"/>
              <w:bottom w:val="single" w:sz="4" w:space="0" w:color="auto"/>
              <w:right w:val="single" w:sz="4" w:space="0" w:color="auto"/>
            </w:tcBorders>
            <w:shd w:val="clear" w:color="auto" w:fill="auto"/>
            <w:noWrap/>
            <w:vAlign w:val="center"/>
            <w:hideMark/>
          </w:tcPr>
          <w:p w14:paraId="263735CE" w14:textId="77777777" w:rsidR="00C32E9B" w:rsidRPr="00EA5661" w:rsidRDefault="00C32E9B" w:rsidP="008E25EC">
            <w:pPr>
              <w:jc w:val="center"/>
              <w:rPr>
                <w:rFonts w:ascii="Arial Narrow" w:hAnsi="Arial Narrow" w:cs="Arial"/>
                <w:sz w:val="20"/>
                <w:szCs w:val="20"/>
                <w:lang w:val="es-MX" w:eastAsia="es-MX"/>
              </w:rPr>
            </w:pPr>
            <w:r w:rsidRPr="00EA5661">
              <w:rPr>
                <w:rFonts w:ascii="Arial Narrow" w:hAnsi="Arial Narrow" w:cs="Arial"/>
                <w:sz w:val="20"/>
                <w:szCs w:val="20"/>
                <w:lang w:val="es-MX" w:eastAsia="es-MX"/>
              </w:rPr>
              <w:t> </w:t>
            </w:r>
          </w:p>
        </w:tc>
        <w:tc>
          <w:tcPr>
            <w:tcW w:w="3906" w:type="dxa"/>
            <w:tcBorders>
              <w:top w:val="nil"/>
              <w:left w:val="nil"/>
              <w:bottom w:val="single" w:sz="4" w:space="0" w:color="auto"/>
              <w:right w:val="single" w:sz="4" w:space="0" w:color="auto"/>
            </w:tcBorders>
            <w:shd w:val="clear" w:color="auto" w:fill="auto"/>
            <w:vAlign w:val="bottom"/>
            <w:hideMark/>
          </w:tcPr>
          <w:p w14:paraId="41E700A8" w14:textId="77777777" w:rsidR="00C32E9B" w:rsidRPr="00EA5661" w:rsidRDefault="00C32E9B" w:rsidP="008E25EC">
            <w:pPr>
              <w:jc w:val="both"/>
              <w:rPr>
                <w:rFonts w:ascii="Arial Narrow" w:hAnsi="Arial Narrow" w:cs="Arial"/>
                <w:b/>
                <w:bCs/>
                <w:sz w:val="20"/>
                <w:szCs w:val="20"/>
                <w:lang w:val="es-MX" w:eastAsia="es-MX"/>
              </w:rPr>
            </w:pPr>
            <w:r w:rsidRPr="00EA5661">
              <w:rPr>
                <w:rFonts w:ascii="Arial Narrow" w:hAnsi="Arial Narrow" w:cs="Arial"/>
                <w:b/>
                <w:bCs/>
                <w:sz w:val="20"/>
                <w:szCs w:val="20"/>
                <w:lang w:val="es-MX" w:eastAsia="es-MX"/>
              </w:rPr>
              <w:t>ACCESORIOS DE DERECHOS</w:t>
            </w:r>
          </w:p>
        </w:tc>
        <w:tc>
          <w:tcPr>
            <w:tcW w:w="1418" w:type="dxa"/>
            <w:tcBorders>
              <w:top w:val="nil"/>
              <w:left w:val="nil"/>
              <w:bottom w:val="single" w:sz="4" w:space="0" w:color="auto"/>
              <w:right w:val="single" w:sz="12" w:space="0" w:color="auto"/>
            </w:tcBorders>
            <w:shd w:val="clear" w:color="auto" w:fill="auto"/>
            <w:noWrap/>
            <w:vAlign w:val="bottom"/>
            <w:hideMark/>
          </w:tcPr>
          <w:p w14:paraId="5610F2DD" w14:textId="77777777" w:rsidR="00C32E9B" w:rsidRPr="00EA5661" w:rsidRDefault="00C32E9B" w:rsidP="008E25EC">
            <w:pPr>
              <w:jc w:val="right"/>
              <w:rPr>
                <w:rFonts w:ascii="Arial Narrow" w:hAnsi="Arial Narrow" w:cs="Arial"/>
                <w:b/>
                <w:bCs/>
                <w:sz w:val="20"/>
                <w:szCs w:val="20"/>
                <w:lang w:val="es-MX" w:eastAsia="es-MX"/>
              </w:rPr>
            </w:pPr>
            <w:r w:rsidRPr="00EA5661">
              <w:rPr>
                <w:rFonts w:ascii="Arial Narrow" w:hAnsi="Arial Narrow" w:cs="Arial"/>
                <w:b/>
                <w:bCs/>
                <w:sz w:val="20"/>
                <w:szCs w:val="20"/>
                <w:lang w:val="es-MX" w:eastAsia="es-MX"/>
              </w:rPr>
              <w:t>0.00</w:t>
            </w:r>
          </w:p>
        </w:tc>
      </w:tr>
      <w:tr w:rsidR="00C32E9B" w:rsidRPr="00EA5661" w14:paraId="5320EF0D" w14:textId="77777777" w:rsidTr="00076550">
        <w:trPr>
          <w:trHeight w:val="276"/>
        </w:trPr>
        <w:tc>
          <w:tcPr>
            <w:tcW w:w="863" w:type="dxa"/>
            <w:tcBorders>
              <w:top w:val="nil"/>
              <w:left w:val="single" w:sz="12" w:space="0" w:color="auto"/>
              <w:bottom w:val="single" w:sz="4" w:space="0" w:color="auto"/>
              <w:right w:val="single" w:sz="4" w:space="0" w:color="auto"/>
            </w:tcBorders>
            <w:shd w:val="clear" w:color="auto" w:fill="auto"/>
            <w:vAlign w:val="center"/>
            <w:hideMark/>
          </w:tcPr>
          <w:p w14:paraId="73362427"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629" w:type="dxa"/>
            <w:tcBorders>
              <w:top w:val="nil"/>
              <w:left w:val="nil"/>
              <w:bottom w:val="single" w:sz="4" w:space="0" w:color="auto"/>
              <w:right w:val="single" w:sz="4" w:space="0" w:color="auto"/>
            </w:tcBorders>
            <w:shd w:val="clear" w:color="auto" w:fill="auto"/>
            <w:vAlign w:val="center"/>
            <w:hideMark/>
          </w:tcPr>
          <w:p w14:paraId="7F15EFD0"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807" w:type="dxa"/>
            <w:tcBorders>
              <w:top w:val="nil"/>
              <w:left w:val="nil"/>
              <w:bottom w:val="single" w:sz="4" w:space="0" w:color="auto"/>
              <w:right w:val="single" w:sz="4" w:space="0" w:color="auto"/>
            </w:tcBorders>
            <w:shd w:val="clear" w:color="auto" w:fill="auto"/>
            <w:vAlign w:val="center"/>
            <w:hideMark/>
          </w:tcPr>
          <w:p w14:paraId="079E0450" w14:textId="77777777" w:rsidR="00C32E9B" w:rsidRPr="00EA5661" w:rsidRDefault="00C32E9B" w:rsidP="008E25EC">
            <w:pPr>
              <w:jc w:val="center"/>
              <w:rPr>
                <w:rFonts w:ascii="Arial Narrow" w:hAnsi="Arial Narrow" w:cs="Arial"/>
                <w:color w:val="000000"/>
                <w:sz w:val="20"/>
                <w:szCs w:val="20"/>
                <w:lang w:val="es-MX" w:eastAsia="es-MX"/>
              </w:rPr>
            </w:pPr>
            <w:r w:rsidRPr="00EA5661">
              <w:rPr>
                <w:rFonts w:ascii="Arial Narrow" w:hAnsi="Arial Narrow" w:cs="Arial"/>
                <w:color w:val="000000"/>
                <w:sz w:val="20"/>
                <w:szCs w:val="20"/>
                <w:lang w:val="es-MX" w:eastAsia="es-MX"/>
              </w:rPr>
              <w:t>4501</w:t>
            </w:r>
          </w:p>
        </w:tc>
        <w:tc>
          <w:tcPr>
            <w:tcW w:w="1151" w:type="dxa"/>
            <w:tcBorders>
              <w:top w:val="nil"/>
              <w:left w:val="nil"/>
              <w:bottom w:val="single" w:sz="4" w:space="0" w:color="auto"/>
              <w:right w:val="single" w:sz="4" w:space="0" w:color="auto"/>
            </w:tcBorders>
            <w:shd w:val="clear" w:color="auto" w:fill="auto"/>
            <w:noWrap/>
            <w:vAlign w:val="center"/>
            <w:hideMark/>
          </w:tcPr>
          <w:p w14:paraId="54182D61" w14:textId="77777777" w:rsidR="00C32E9B" w:rsidRPr="00EA5661" w:rsidRDefault="00C32E9B" w:rsidP="008E25EC">
            <w:pPr>
              <w:jc w:val="center"/>
              <w:rPr>
                <w:rFonts w:ascii="Arial Narrow" w:hAnsi="Arial Narrow" w:cs="Arial"/>
                <w:sz w:val="20"/>
                <w:szCs w:val="20"/>
                <w:lang w:val="es-MX" w:eastAsia="es-MX"/>
              </w:rPr>
            </w:pPr>
            <w:r w:rsidRPr="00EA5661">
              <w:rPr>
                <w:rFonts w:ascii="Arial Narrow" w:hAnsi="Arial Narrow" w:cs="Arial"/>
                <w:sz w:val="20"/>
                <w:szCs w:val="20"/>
                <w:lang w:val="es-MX" w:eastAsia="es-MX"/>
              </w:rPr>
              <w:t> </w:t>
            </w:r>
          </w:p>
        </w:tc>
        <w:tc>
          <w:tcPr>
            <w:tcW w:w="3906" w:type="dxa"/>
            <w:tcBorders>
              <w:top w:val="nil"/>
              <w:left w:val="nil"/>
              <w:bottom w:val="single" w:sz="4" w:space="0" w:color="auto"/>
              <w:right w:val="single" w:sz="4" w:space="0" w:color="auto"/>
            </w:tcBorders>
            <w:shd w:val="clear" w:color="auto" w:fill="auto"/>
            <w:vAlign w:val="bottom"/>
            <w:hideMark/>
          </w:tcPr>
          <w:p w14:paraId="792DEE52" w14:textId="77777777" w:rsidR="00C32E9B" w:rsidRPr="00EA5661" w:rsidRDefault="00C32E9B" w:rsidP="008E25EC">
            <w:pPr>
              <w:jc w:val="both"/>
              <w:rPr>
                <w:rFonts w:ascii="Arial Narrow" w:hAnsi="Arial Narrow" w:cs="Arial"/>
                <w:sz w:val="20"/>
                <w:szCs w:val="20"/>
                <w:lang w:val="es-MX" w:eastAsia="es-MX"/>
              </w:rPr>
            </w:pPr>
            <w:r w:rsidRPr="00EA5661">
              <w:rPr>
                <w:rFonts w:ascii="Arial Narrow" w:hAnsi="Arial Narrow" w:cs="Arial"/>
                <w:sz w:val="20"/>
                <w:szCs w:val="20"/>
                <w:lang w:val="es-MX" w:eastAsia="es-MX"/>
              </w:rPr>
              <w:t>MULTAS</w:t>
            </w:r>
          </w:p>
        </w:tc>
        <w:tc>
          <w:tcPr>
            <w:tcW w:w="1418" w:type="dxa"/>
            <w:tcBorders>
              <w:top w:val="nil"/>
              <w:left w:val="nil"/>
              <w:bottom w:val="single" w:sz="4" w:space="0" w:color="auto"/>
              <w:right w:val="single" w:sz="12" w:space="0" w:color="auto"/>
            </w:tcBorders>
            <w:shd w:val="clear" w:color="auto" w:fill="auto"/>
            <w:noWrap/>
            <w:vAlign w:val="bottom"/>
            <w:hideMark/>
          </w:tcPr>
          <w:p w14:paraId="721CBA38" w14:textId="77777777" w:rsidR="00C32E9B" w:rsidRPr="00EA5661" w:rsidRDefault="00C32E9B" w:rsidP="008E25EC">
            <w:pPr>
              <w:jc w:val="right"/>
              <w:rPr>
                <w:rFonts w:ascii="Arial Narrow" w:hAnsi="Arial Narrow" w:cs="Arial"/>
                <w:sz w:val="20"/>
                <w:szCs w:val="20"/>
                <w:lang w:val="es-MX" w:eastAsia="es-MX"/>
              </w:rPr>
            </w:pPr>
            <w:r w:rsidRPr="00EA5661">
              <w:rPr>
                <w:rFonts w:ascii="Arial Narrow" w:hAnsi="Arial Narrow" w:cs="Arial"/>
                <w:sz w:val="20"/>
                <w:szCs w:val="20"/>
                <w:lang w:val="es-MX" w:eastAsia="es-MX"/>
              </w:rPr>
              <w:t>0.00</w:t>
            </w:r>
          </w:p>
        </w:tc>
      </w:tr>
      <w:tr w:rsidR="00C32E9B" w:rsidRPr="00EA5661" w14:paraId="773DDBAF" w14:textId="77777777" w:rsidTr="00076550">
        <w:trPr>
          <w:trHeight w:val="276"/>
        </w:trPr>
        <w:tc>
          <w:tcPr>
            <w:tcW w:w="863" w:type="dxa"/>
            <w:tcBorders>
              <w:top w:val="nil"/>
              <w:left w:val="single" w:sz="12" w:space="0" w:color="auto"/>
              <w:bottom w:val="single" w:sz="4" w:space="0" w:color="auto"/>
              <w:right w:val="single" w:sz="4" w:space="0" w:color="auto"/>
            </w:tcBorders>
            <w:shd w:val="clear" w:color="auto" w:fill="auto"/>
            <w:vAlign w:val="center"/>
            <w:hideMark/>
          </w:tcPr>
          <w:p w14:paraId="317FB78A"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629" w:type="dxa"/>
            <w:tcBorders>
              <w:top w:val="nil"/>
              <w:left w:val="nil"/>
              <w:bottom w:val="single" w:sz="4" w:space="0" w:color="auto"/>
              <w:right w:val="single" w:sz="4" w:space="0" w:color="auto"/>
            </w:tcBorders>
            <w:shd w:val="clear" w:color="auto" w:fill="auto"/>
            <w:vAlign w:val="center"/>
            <w:hideMark/>
          </w:tcPr>
          <w:p w14:paraId="0BB0FF9B"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807" w:type="dxa"/>
            <w:tcBorders>
              <w:top w:val="nil"/>
              <w:left w:val="nil"/>
              <w:bottom w:val="single" w:sz="4" w:space="0" w:color="auto"/>
              <w:right w:val="single" w:sz="4" w:space="0" w:color="auto"/>
            </w:tcBorders>
            <w:shd w:val="clear" w:color="auto" w:fill="auto"/>
            <w:vAlign w:val="center"/>
            <w:hideMark/>
          </w:tcPr>
          <w:p w14:paraId="204A81F3" w14:textId="77777777" w:rsidR="00C32E9B" w:rsidRPr="00EA5661" w:rsidRDefault="00C32E9B" w:rsidP="008E25EC">
            <w:pPr>
              <w:jc w:val="center"/>
              <w:rPr>
                <w:rFonts w:ascii="Arial Narrow" w:hAnsi="Arial Narrow" w:cs="Arial"/>
                <w:color w:val="000000"/>
                <w:sz w:val="20"/>
                <w:szCs w:val="20"/>
                <w:lang w:val="es-MX" w:eastAsia="es-MX"/>
              </w:rPr>
            </w:pPr>
            <w:r w:rsidRPr="00EA5661">
              <w:rPr>
                <w:rFonts w:ascii="Arial Narrow" w:hAnsi="Arial Narrow" w:cs="Arial"/>
                <w:color w:val="000000"/>
                <w:sz w:val="20"/>
                <w:szCs w:val="20"/>
                <w:lang w:val="es-MX" w:eastAsia="es-MX"/>
              </w:rPr>
              <w:t>4502</w:t>
            </w:r>
          </w:p>
        </w:tc>
        <w:tc>
          <w:tcPr>
            <w:tcW w:w="1151" w:type="dxa"/>
            <w:tcBorders>
              <w:top w:val="nil"/>
              <w:left w:val="nil"/>
              <w:bottom w:val="single" w:sz="4" w:space="0" w:color="auto"/>
              <w:right w:val="single" w:sz="4" w:space="0" w:color="auto"/>
            </w:tcBorders>
            <w:shd w:val="clear" w:color="auto" w:fill="auto"/>
            <w:noWrap/>
            <w:vAlign w:val="center"/>
            <w:hideMark/>
          </w:tcPr>
          <w:p w14:paraId="65681A4C" w14:textId="77777777" w:rsidR="00C32E9B" w:rsidRPr="00EA5661" w:rsidRDefault="00C32E9B" w:rsidP="008E25EC">
            <w:pPr>
              <w:jc w:val="center"/>
              <w:rPr>
                <w:rFonts w:ascii="Arial Narrow" w:hAnsi="Arial Narrow" w:cs="Arial"/>
                <w:sz w:val="20"/>
                <w:szCs w:val="20"/>
                <w:lang w:val="es-MX" w:eastAsia="es-MX"/>
              </w:rPr>
            </w:pPr>
            <w:r w:rsidRPr="00EA5661">
              <w:rPr>
                <w:rFonts w:ascii="Arial Narrow" w:hAnsi="Arial Narrow" w:cs="Arial"/>
                <w:sz w:val="20"/>
                <w:szCs w:val="20"/>
                <w:lang w:val="es-MX" w:eastAsia="es-MX"/>
              </w:rPr>
              <w:t> </w:t>
            </w:r>
          </w:p>
        </w:tc>
        <w:tc>
          <w:tcPr>
            <w:tcW w:w="3906" w:type="dxa"/>
            <w:tcBorders>
              <w:top w:val="nil"/>
              <w:left w:val="nil"/>
              <w:bottom w:val="single" w:sz="4" w:space="0" w:color="auto"/>
              <w:right w:val="single" w:sz="4" w:space="0" w:color="auto"/>
            </w:tcBorders>
            <w:shd w:val="clear" w:color="auto" w:fill="auto"/>
            <w:vAlign w:val="bottom"/>
            <w:hideMark/>
          </w:tcPr>
          <w:p w14:paraId="6D640F60" w14:textId="77777777" w:rsidR="00C32E9B" w:rsidRPr="00EA5661" w:rsidRDefault="00C32E9B" w:rsidP="008E25EC">
            <w:pPr>
              <w:jc w:val="both"/>
              <w:rPr>
                <w:rFonts w:ascii="Arial Narrow" w:hAnsi="Arial Narrow" w:cs="Arial"/>
                <w:sz w:val="20"/>
                <w:szCs w:val="20"/>
                <w:lang w:val="es-MX" w:eastAsia="es-MX"/>
              </w:rPr>
            </w:pPr>
            <w:r w:rsidRPr="00EA5661">
              <w:rPr>
                <w:rFonts w:ascii="Arial Narrow" w:hAnsi="Arial Narrow" w:cs="Arial"/>
                <w:sz w:val="20"/>
                <w:szCs w:val="20"/>
                <w:lang w:val="es-MX" w:eastAsia="es-MX"/>
              </w:rPr>
              <w:t>HONORARIOS</w:t>
            </w:r>
          </w:p>
        </w:tc>
        <w:tc>
          <w:tcPr>
            <w:tcW w:w="1418" w:type="dxa"/>
            <w:tcBorders>
              <w:top w:val="nil"/>
              <w:left w:val="nil"/>
              <w:bottom w:val="single" w:sz="4" w:space="0" w:color="auto"/>
              <w:right w:val="single" w:sz="12" w:space="0" w:color="auto"/>
            </w:tcBorders>
            <w:shd w:val="clear" w:color="auto" w:fill="auto"/>
            <w:noWrap/>
            <w:vAlign w:val="bottom"/>
            <w:hideMark/>
          </w:tcPr>
          <w:p w14:paraId="32AECEBC" w14:textId="77777777" w:rsidR="00C32E9B" w:rsidRPr="00EA5661" w:rsidRDefault="00C32E9B" w:rsidP="008E25EC">
            <w:pPr>
              <w:jc w:val="right"/>
              <w:rPr>
                <w:rFonts w:ascii="Arial Narrow" w:hAnsi="Arial Narrow" w:cs="Arial"/>
                <w:sz w:val="20"/>
                <w:szCs w:val="20"/>
                <w:lang w:val="es-MX" w:eastAsia="es-MX"/>
              </w:rPr>
            </w:pPr>
            <w:r w:rsidRPr="00EA5661">
              <w:rPr>
                <w:rFonts w:ascii="Arial Narrow" w:hAnsi="Arial Narrow" w:cs="Arial"/>
                <w:sz w:val="20"/>
                <w:szCs w:val="20"/>
                <w:lang w:val="es-MX" w:eastAsia="es-MX"/>
              </w:rPr>
              <w:t>0.00</w:t>
            </w:r>
          </w:p>
        </w:tc>
      </w:tr>
      <w:tr w:rsidR="00C32E9B" w:rsidRPr="00EA5661" w14:paraId="61411A54" w14:textId="77777777" w:rsidTr="00076550">
        <w:trPr>
          <w:trHeight w:val="276"/>
        </w:trPr>
        <w:tc>
          <w:tcPr>
            <w:tcW w:w="863" w:type="dxa"/>
            <w:tcBorders>
              <w:top w:val="nil"/>
              <w:left w:val="single" w:sz="12" w:space="0" w:color="auto"/>
              <w:bottom w:val="single" w:sz="4" w:space="0" w:color="auto"/>
              <w:right w:val="single" w:sz="4" w:space="0" w:color="auto"/>
            </w:tcBorders>
            <w:shd w:val="clear" w:color="auto" w:fill="auto"/>
            <w:vAlign w:val="center"/>
            <w:hideMark/>
          </w:tcPr>
          <w:p w14:paraId="1B21BD2A"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629" w:type="dxa"/>
            <w:tcBorders>
              <w:top w:val="nil"/>
              <w:left w:val="nil"/>
              <w:bottom w:val="single" w:sz="4" w:space="0" w:color="auto"/>
              <w:right w:val="single" w:sz="4" w:space="0" w:color="auto"/>
            </w:tcBorders>
            <w:shd w:val="clear" w:color="auto" w:fill="auto"/>
            <w:vAlign w:val="center"/>
            <w:hideMark/>
          </w:tcPr>
          <w:p w14:paraId="7862C002"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807" w:type="dxa"/>
            <w:tcBorders>
              <w:top w:val="nil"/>
              <w:left w:val="nil"/>
              <w:bottom w:val="single" w:sz="4" w:space="0" w:color="auto"/>
              <w:right w:val="single" w:sz="4" w:space="0" w:color="auto"/>
            </w:tcBorders>
            <w:shd w:val="clear" w:color="auto" w:fill="auto"/>
            <w:vAlign w:val="center"/>
            <w:hideMark/>
          </w:tcPr>
          <w:p w14:paraId="7F6CFF10" w14:textId="77777777" w:rsidR="00C32E9B" w:rsidRPr="00EA5661" w:rsidRDefault="00C32E9B" w:rsidP="008E25EC">
            <w:pPr>
              <w:jc w:val="center"/>
              <w:rPr>
                <w:rFonts w:ascii="Arial Narrow" w:hAnsi="Arial Narrow" w:cs="Arial"/>
                <w:color w:val="000000"/>
                <w:sz w:val="20"/>
                <w:szCs w:val="20"/>
                <w:lang w:val="es-MX" w:eastAsia="es-MX"/>
              </w:rPr>
            </w:pPr>
            <w:r w:rsidRPr="00EA5661">
              <w:rPr>
                <w:rFonts w:ascii="Arial Narrow" w:hAnsi="Arial Narrow" w:cs="Arial"/>
                <w:color w:val="000000"/>
                <w:sz w:val="20"/>
                <w:szCs w:val="20"/>
                <w:lang w:val="es-MX" w:eastAsia="es-MX"/>
              </w:rPr>
              <w:t>4503</w:t>
            </w:r>
          </w:p>
        </w:tc>
        <w:tc>
          <w:tcPr>
            <w:tcW w:w="1151" w:type="dxa"/>
            <w:tcBorders>
              <w:top w:val="nil"/>
              <w:left w:val="nil"/>
              <w:bottom w:val="single" w:sz="4" w:space="0" w:color="auto"/>
              <w:right w:val="single" w:sz="4" w:space="0" w:color="auto"/>
            </w:tcBorders>
            <w:shd w:val="clear" w:color="auto" w:fill="auto"/>
            <w:noWrap/>
            <w:vAlign w:val="center"/>
            <w:hideMark/>
          </w:tcPr>
          <w:p w14:paraId="13821036" w14:textId="77777777" w:rsidR="00C32E9B" w:rsidRPr="00EA5661" w:rsidRDefault="00C32E9B" w:rsidP="008E25EC">
            <w:pPr>
              <w:jc w:val="center"/>
              <w:rPr>
                <w:rFonts w:ascii="Arial Narrow" w:hAnsi="Arial Narrow" w:cs="Arial"/>
                <w:sz w:val="20"/>
                <w:szCs w:val="20"/>
                <w:lang w:val="es-MX" w:eastAsia="es-MX"/>
              </w:rPr>
            </w:pPr>
            <w:r w:rsidRPr="00EA5661">
              <w:rPr>
                <w:rFonts w:ascii="Arial Narrow" w:hAnsi="Arial Narrow" w:cs="Arial"/>
                <w:sz w:val="20"/>
                <w:szCs w:val="20"/>
                <w:lang w:val="es-MX" w:eastAsia="es-MX"/>
              </w:rPr>
              <w:t> </w:t>
            </w:r>
          </w:p>
        </w:tc>
        <w:tc>
          <w:tcPr>
            <w:tcW w:w="3906" w:type="dxa"/>
            <w:tcBorders>
              <w:top w:val="nil"/>
              <w:left w:val="nil"/>
              <w:bottom w:val="single" w:sz="4" w:space="0" w:color="auto"/>
              <w:right w:val="single" w:sz="4" w:space="0" w:color="auto"/>
            </w:tcBorders>
            <w:shd w:val="clear" w:color="auto" w:fill="auto"/>
            <w:vAlign w:val="bottom"/>
            <w:hideMark/>
          </w:tcPr>
          <w:p w14:paraId="4FFC2A63" w14:textId="77777777" w:rsidR="00C32E9B" w:rsidRPr="00EA5661" w:rsidRDefault="00C32E9B" w:rsidP="008E25EC">
            <w:pPr>
              <w:jc w:val="both"/>
              <w:rPr>
                <w:rFonts w:ascii="Arial Narrow" w:hAnsi="Arial Narrow" w:cs="Arial"/>
                <w:sz w:val="20"/>
                <w:szCs w:val="20"/>
                <w:lang w:val="es-MX" w:eastAsia="es-MX"/>
              </w:rPr>
            </w:pPr>
            <w:r w:rsidRPr="00EA5661">
              <w:rPr>
                <w:rFonts w:ascii="Arial Narrow" w:hAnsi="Arial Narrow" w:cs="Arial"/>
                <w:sz w:val="20"/>
                <w:szCs w:val="20"/>
                <w:lang w:val="es-MX" w:eastAsia="es-MX"/>
              </w:rPr>
              <w:t>GASTOS DE EJECUCIÓN</w:t>
            </w:r>
          </w:p>
        </w:tc>
        <w:tc>
          <w:tcPr>
            <w:tcW w:w="1418" w:type="dxa"/>
            <w:tcBorders>
              <w:top w:val="nil"/>
              <w:left w:val="nil"/>
              <w:bottom w:val="single" w:sz="4" w:space="0" w:color="auto"/>
              <w:right w:val="single" w:sz="12" w:space="0" w:color="auto"/>
            </w:tcBorders>
            <w:shd w:val="clear" w:color="auto" w:fill="auto"/>
            <w:noWrap/>
            <w:vAlign w:val="bottom"/>
            <w:hideMark/>
          </w:tcPr>
          <w:p w14:paraId="17F30630" w14:textId="77777777" w:rsidR="00C32E9B" w:rsidRPr="00EA5661" w:rsidRDefault="00C32E9B" w:rsidP="008E25EC">
            <w:pPr>
              <w:jc w:val="right"/>
              <w:rPr>
                <w:rFonts w:ascii="Arial Narrow" w:hAnsi="Arial Narrow" w:cs="Arial"/>
                <w:sz w:val="20"/>
                <w:szCs w:val="20"/>
                <w:lang w:val="es-MX" w:eastAsia="es-MX"/>
              </w:rPr>
            </w:pPr>
            <w:r w:rsidRPr="00EA5661">
              <w:rPr>
                <w:rFonts w:ascii="Arial Narrow" w:hAnsi="Arial Narrow" w:cs="Arial"/>
                <w:sz w:val="20"/>
                <w:szCs w:val="20"/>
                <w:lang w:val="es-MX" w:eastAsia="es-MX"/>
              </w:rPr>
              <w:t>0.00</w:t>
            </w:r>
          </w:p>
        </w:tc>
      </w:tr>
      <w:tr w:rsidR="00C32E9B" w:rsidRPr="00EA5661" w14:paraId="5533F7A6" w14:textId="77777777" w:rsidTr="00076550">
        <w:trPr>
          <w:trHeight w:val="1003"/>
        </w:trPr>
        <w:tc>
          <w:tcPr>
            <w:tcW w:w="863" w:type="dxa"/>
            <w:tcBorders>
              <w:top w:val="nil"/>
              <w:left w:val="single" w:sz="12" w:space="0" w:color="auto"/>
              <w:bottom w:val="single" w:sz="4" w:space="0" w:color="auto"/>
              <w:right w:val="single" w:sz="4" w:space="0" w:color="auto"/>
            </w:tcBorders>
            <w:shd w:val="clear" w:color="auto" w:fill="auto"/>
            <w:vAlign w:val="center"/>
            <w:hideMark/>
          </w:tcPr>
          <w:p w14:paraId="199BFFE1"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629" w:type="dxa"/>
            <w:tcBorders>
              <w:top w:val="nil"/>
              <w:left w:val="nil"/>
              <w:bottom w:val="single" w:sz="4" w:space="0" w:color="auto"/>
              <w:right w:val="single" w:sz="4" w:space="0" w:color="auto"/>
            </w:tcBorders>
            <w:shd w:val="clear" w:color="auto" w:fill="auto"/>
            <w:vAlign w:val="center"/>
            <w:hideMark/>
          </w:tcPr>
          <w:p w14:paraId="10B41BC7"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49</w:t>
            </w:r>
          </w:p>
        </w:tc>
        <w:tc>
          <w:tcPr>
            <w:tcW w:w="807" w:type="dxa"/>
            <w:tcBorders>
              <w:top w:val="nil"/>
              <w:left w:val="nil"/>
              <w:bottom w:val="single" w:sz="4" w:space="0" w:color="auto"/>
              <w:right w:val="single" w:sz="4" w:space="0" w:color="auto"/>
            </w:tcBorders>
            <w:shd w:val="clear" w:color="auto" w:fill="auto"/>
            <w:vAlign w:val="center"/>
            <w:hideMark/>
          </w:tcPr>
          <w:p w14:paraId="689A6E3E" w14:textId="77777777" w:rsidR="00C32E9B" w:rsidRPr="00EA5661" w:rsidRDefault="00C32E9B" w:rsidP="008E25EC">
            <w:pPr>
              <w:jc w:val="center"/>
              <w:rPr>
                <w:rFonts w:ascii="Arial Narrow" w:hAnsi="Arial Narrow" w:cs="Arial"/>
                <w:color w:val="000000"/>
                <w:sz w:val="20"/>
                <w:szCs w:val="20"/>
                <w:lang w:val="es-MX" w:eastAsia="es-MX"/>
              </w:rPr>
            </w:pPr>
            <w:r w:rsidRPr="00EA5661">
              <w:rPr>
                <w:rFonts w:ascii="Arial Narrow" w:hAnsi="Arial Narrow" w:cs="Arial"/>
                <w:color w:val="000000"/>
                <w:sz w:val="20"/>
                <w:szCs w:val="20"/>
                <w:lang w:val="es-MX" w:eastAsia="es-MX"/>
              </w:rPr>
              <w:t> </w:t>
            </w:r>
          </w:p>
        </w:tc>
        <w:tc>
          <w:tcPr>
            <w:tcW w:w="1151" w:type="dxa"/>
            <w:tcBorders>
              <w:top w:val="nil"/>
              <w:left w:val="nil"/>
              <w:bottom w:val="single" w:sz="4" w:space="0" w:color="auto"/>
              <w:right w:val="single" w:sz="4" w:space="0" w:color="auto"/>
            </w:tcBorders>
            <w:shd w:val="clear" w:color="auto" w:fill="auto"/>
            <w:noWrap/>
            <w:vAlign w:val="center"/>
            <w:hideMark/>
          </w:tcPr>
          <w:p w14:paraId="07842F45" w14:textId="77777777" w:rsidR="00C32E9B" w:rsidRPr="00EA5661" w:rsidRDefault="00C32E9B" w:rsidP="008E25EC">
            <w:pPr>
              <w:jc w:val="center"/>
              <w:rPr>
                <w:rFonts w:ascii="Arial Narrow" w:hAnsi="Arial Narrow" w:cs="Arial"/>
                <w:sz w:val="20"/>
                <w:szCs w:val="20"/>
                <w:lang w:val="es-MX" w:eastAsia="es-MX"/>
              </w:rPr>
            </w:pPr>
            <w:r w:rsidRPr="00EA5661">
              <w:rPr>
                <w:rFonts w:ascii="Arial Narrow" w:hAnsi="Arial Narrow" w:cs="Arial"/>
                <w:sz w:val="20"/>
                <w:szCs w:val="20"/>
                <w:lang w:val="es-MX" w:eastAsia="es-MX"/>
              </w:rPr>
              <w:t> </w:t>
            </w:r>
          </w:p>
        </w:tc>
        <w:tc>
          <w:tcPr>
            <w:tcW w:w="3906" w:type="dxa"/>
            <w:tcBorders>
              <w:top w:val="nil"/>
              <w:left w:val="nil"/>
              <w:bottom w:val="single" w:sz="4" w:space="0" w:color="auto"/>
              <w:right w:val="single" w:sz="4" w:space="0" w:color="auto"/>
            </w:tcBorders>
            <w:shd w:val="clear" w:color="auto" w:fill="auto"/>
            <w:vAlign w:val="bottom"/>
            <w:hideMark/>
          </w:tcPr>
          <w:p w14:paraId="6F245063" w14:textId="77777777" w:rsidR="00C32E9B" w:rsidRPr="00EA5661" w:rsidRDefault="00C32E9B" w:rsidP="008E25EC">
            <w:pPr>
              <w:jc w:val="both"/>
              <w:rPr>
                <w:rFonts w:ascii="Arial Narrow" w:hAnsi="Arial Narrow" w:cs="Arial"/>
                <w:b/>
                <w:bCs/>
                <w:sz w:val="20"/>
                <w:szCs w:val="20"/>
                <w:lang w:val="es-MX" w:eastAsia="es-MX"/>
              </w:rPr>
            </w:pPr>
            <w:r w:rsidRPr="00EA5661">
              <w:rPr>
                <w:rFonts w:ascii="Arial Narrow" w:hAnsi="Arial Narrow" w:cs="Arial"/>
                <w:b/>
                <w:bCs/>
                <w:sz w:val="20"/>
                <w:szCs w:val="20"/>
                <w:lang w:val="es-MX" w:eastAsia="es-MX"/>
              </w:rPr>
              <w:t>DERECHOS NO COMPRENDIDOS EN LA LEY DE INGRESOS VIGENTE, CAUSADOS EN EJERCICIOS FISCALES ANTERIORES PENDIENTES DE LIQUIDACION O PAGOS</w:t>
            </w:r>
          </w:p>
        </w:tc>
        <w:tc>
          <w:tcPr>
            <w:tcW w:w="1418" w:type="dxa"/>
            <w:tcBorders>
              <w:top w:val="nil"/>
              <w:left w:val="nil"/>
              <w:bottom w:val="single" w:sz="4" w:space="0" w:color="auto"/>
              <w:right w:val="single" w:sz="12" w:space="0" w:color="auto"/>
            </w:tcBorders>
            <w:shd w:val="clear" w:color="auto" w:fill="auto"/>
            <w:noWrap/>
            <w:vAlign w:val="bottom"/>
            <w:hideMark/>
          </w:tcPr>
          <w:p w14:paraId="5F2CCFFD" w14:textId="77777777" w:rsidR="00C32E9B" w:rsidRPr="00EA5661" w:rsidRDefault="00C32E9B" w:rsidP="008E25EC">
            <w:pPr>
              <w:jc w:val="right"/>
              <w:rPr>
                <w:rFonts w:ascii="Arial Narrow" w:hAnsi="Arial Narrow" w:cs="Arial"/>
                <w:b/>
                <w:bCs/>
                <w:sz w:val="20"/>
                <w:szCs w:val="20"/>
                <w:lang w:val="es-MX" w:eastAsia="es-MX"/>
              </w:rPr>
            </w:pPr>
            <w:r w:rsidRPr="00EA5661">
              <w:rPr>
                <w:rFonts w:ascii="Arial Narrow" w:hAnsi="Arial Narrow" w:cs="Arial"/>
                <w:b/>
                <w:bCs/>
                <w:sz w:val="20"/>
                <w:szCs w:val="20"/>
                <w:lang w:val="es-MX" w:eastAsia="es-MX"/>
              </w:rPr>
              <w:t>0.00</w:t>
            </w:r>
          </w:p>
        </w:tc>
      </w:tr>
      <w:tr w:rsidR="00C32E9B" w:rsidRPr="00EA5661" w14:paraId="0905B8C0" w14:textId="77777777" w:rsidTr="00076550">
        <w:trPr>
          <w:trHeight w:val="276"/>
        </w:trPr>
        <w:tc>
          <w:tcPr>
            <w:tcW w:w="863" w:type="dxa"/>
            <w:tcBorders>
              <w:top w:val="nil"/>
              <w:left w:val="single" w:sz="12" w:space="0" w:color="auto"/>
              <w:bottom w:val="single" w:sz="4" w:space="0" w:color="auto"/>
              <w:right w:val="single" w:sz="4" w:space="0" w:color="auto"/>
            </w:tcBorders>
            <w:shd w:val="clear" w:color="000000" w:fill="D9D9D9"/>
            <w:vAlign w:val="center"/>
            <w:hideMark/>
          </w:tcPr>
          <w:p w14:paraId="45B073DF"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5</w:t>
            </w:r>
          </w:p>
        </w:tc>
        <w:tc>
          <w:tcPr>
            <w:tcW w:w="629" w:type="dxa"/>
            <w:tcBorders>
              <w:top w:val="nil"/>
              <w:left w:val="nil"/>
              <w:bottom w:val="single" w:sz="4" w:space="0" w:color="auto"/>
              <w:right w:val="single" w:sz="4" w:space="0" w:color="auto"/>
            </w:tcBorders>
            <w:shd w:val="clear" w:color="000000" w:fill="D9D9D9"/>
            <w:vAlign w:val="center"/>
            <w:hideMark/>
          </w:tcPr>
          <w:p w14:paraId="1D5A0050"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807" w:type="dxa"/>
            <w:tcBorders>
              <w:top w:val="nil"/>
              <w:left w:val="nil"/>
              <w:bottom w:val="single" w:sz="4" w:space="0" w:color="auto"/>
              <w:right w:val="single" w:sz="4" w:space="0" w:color="auto"/>
            </w:tcBorders>
            <w:shd w:val="clear" w:color="000000" w:fill="D9D9D9"/>
            <w:vAlign w:val="center"/>
            <w:hideMark/>
          </w:tcPr>
          <w:p w14:paraId="20CACFC9" w14:textId="77777777" w:rsidR="00C32E9B" w:rsidRPr="00EA5661" w:rsidRDefault="00C32E9B" w:rsidP="008E25EC">
            <w:pPr>
              <w:jc w:val="center"/>
              <w:rPr>
                <w:rFonts w:ascii="Arial Narrow" w:hAnsi="Arial Narrow" w:cs="Arial"/>
                <w:color w:val="000000"/>
                <w:sz w:val="20"/>
                <w:szCs w:val="20"/>
                <w:lang w:val="es-MX" w:eastAsia="es-MX"/>
              </w:rPr>
            </w:pPr>
            <w:r w:rsidRPr="00EA5661">
              <w:rPr>
                <w:rFonts w:ascii="Arial Narrow" w:hAnsi="Arial Narrow" w:cs="Arial"/>
                <w:color w:val="000000"/>
                <w:sz w:val="20"/>
                <w:szCs w:val="20"/>
                <w:lang w:val="es-MX" w:eastAsia="es-MX"/>
              </w:rPr>
              <w:t> </w:t>
            </w:r>
          </w:p>
        </w:tc>
        <w:tc>
          <w:tcPr>
            <w:tcW w:w="1151" w:type="dxa"/>
            <w:tcBorders>
              <w:top w:val="nil"/>
              <w:left w:val="nil"/>
              <w:bottom w:val="single" w:sz="4" w:space="0" w:color="auto"/>
              <w:right w:val="single" w:sz="4" w:space="0" w:color="auto"/>
            </w:tcBorders>
            <w:shd w:val="clear" w:color="000000" w:fill="D9D9D9"/>
            <w:noWrap/>
            <w:vAlign w:val="center"/>
            <w:hideMark/>
          </w:tcPr>
          <w:p w14:paraId="1F9219E1" w14:textId="77777777" w:rsidR="00C32E9B" w:rsidRPr="00EA5661" w:rsidRDefault="00C32E9B" w:rsidP="008E25EC">
            <w:pPr>
              <w:jc w:val="center"/>
              <w:rPr>
                <w:rFonts w:ascii="Arial Narrow" w:hAnsi="Arial Narrow" w:cs="Arial"/>
                <w:b/>
                <w:bCs/>
                <w:sz w:val="20"/>
                <w:szCs w:val="20"/>
                <w:lang w:val="es-MX" w:eastAsia="es-MX"/>
              </w:rPr>
            </w:pPr>
            <w:r w:rsidRPr="00EA5661">
              <w:rPr>
                <w:rFonts w:ascii="Arial Narrow" w:hAnsi="Arial Narrow" w:cs="Arial"/>
                <w:b/>
                <w:bCs/>
                <w:sz w:val="20"/>
                <w:szCs w:val="20"/>
                <w:lang w:val="es-MX" w:eastAsia="es-MX"/>
              </w:rPr>
              <w:t> </w:t>
            </w:r>
          </w:p>
        </w:tc>
        <w:tc>
          <w:tcPr>
            <w:tcW w:w="3906" w:type="dxa"/>
            <w:tcBorders>
              <w:top w:val="nil"/>
              <w:left w:val="nil"/>
              <w:bottom w:val="single" w:sz="4" w:space="0" w:color="auto"/>
              <w:right w:val="single" w:sz="4" w:space="0" w:color="auto"/>
            </w:tcBorders>
            <w:shd w:val="clear" w:color="000000" w:fill="D9D9D9"/>
            <w:vAlign w:val="bottom"/>
            <w:hideMark/>
          </w:tcPr>
          <w:p w14:paraId="2D1B22DA" w14:textId="77777777" w:rsidR="00C32E9B" w:rsidRPr="00EA5661" w:rsidRDefault="00C32E9B" w:rsidP="008E25EC">
            <w:pPr>
              <w:jc w:val="both"/>
              <w:rPr>
                <w:rFonts w:ascii="Arial Narrow" w:hAnsi="Arial Narrow" w:cs="Arial"/>
                <w:b/>
                <w:bCs/>
                <w:sz w:val="20"/>
                <w:szCs w:val="20"/>
                <w:lang w:val="es-MX" w:eastAsia="es-MX"/>
              </w:rPr>
            </w:pPr>
            <w:r w:rsidRPr="00EA5661">
              <w:rPr>
                <w:rFonts w:ascii="Arial Narrow" w:hAnsi="Arial Narrow" w:cs="Arial"/>
                <w:b/>
                <w:bCs/>
                <w:sz w:val="20"/>
                <w:szCs w:val="20"/>
                <w:lang w:val="es-MX" w:eastAsia="es-MX"/>
              </w:rPr>
              <w:t>PRODUCTOS</w:t>
            </w:r>
          </w:p>
        </w:tc>
        <w:tc>
          <w:tcPr>
            <w:tcW w:w="1418" w:type="dxa"/>
            <w:tcBorders>
              <w:top w:val="nil"/>
              <w:left w:val="nil"/>
              <w:bottom w:val="single" w:sz="4" w:space="0" w:color="auto"/>
              <w:right w:val="single" w:sz="12" w:space="0" w:color="auto"/>
            </w:tcBorders>
            <w:shd w:val="clear" w:color="000000" w:fill="D9D9D9"/>
            <w:noWrap/>
            <w:vAlign w:val="bottom"/>
            <w:hideMark/>
          </w:tcPr>
          <w:p w14:paraId="0514C63D" w14:textId="77777777" w:rsidR="00C32E9B" w:rsidRPr="00EA5661" w:rsidRDefault="00C32E9B" w:rsidP="008E25EC">
            <w:pPr>
              <w:jc w:val="right"/>
              <w:rPr>
                <w:rFonts w:ascii="Arial Narrow" w:hAnsi="Arial Narrow" w:cs="Arial"/>
                <w:b/>
                <w:bCs/>
                <w:sz w:val="20"/>
                <w:szCs w:val="20"/>
                <w:lang w:val="es-MX" w:eastAsia="es-MX"/>
              </w:rPr>
            </w:pPr>
            <w:r w:rsidRPr="00EA5661">
              <w:rPr>
                <w:rFonts w:ascii="Arial Narrow" w:hAnsi="Arial Narrow" w:cs="Arial"/>
                <w:b/>
                <w:bCs/>
                <w:sz w:val="20"/>
                <w:szCs w:val="20"/>
                <w:lang w:val="es-MX" w:eastAsia="es-MX"/>
              </w:rPr>
              <w:t>587,111.27</w:t>
            </w:r>
          </w:p>
        </w:tc>
      </w:tr>
      <w:tr w:rsidR="00C32E9B" w:rsidRPr="00EA5661" w14:paraId="0DAE32B6" w14:textId="77777777" w:rsidTr="00076550">
        <w:trPr>
          <w:trHeight w:val="276"/>
        </w:trPr>
        <w:tc>
          <w:tcPr>
            <w:tcW w:w="863" w:type="dxa"/>
            <w:tcBorders>
              <w:top w:val="nil"/>
              <w:left w:val="single" w:sz="12" w:space="0" w:color="auto"/>
              <w:bottom w:val="single" w:sz="4" w:space="0" w:color="auto"/>
              <w:right w:val="single" w:sz="4" w:space="0" w:color="auto"/>
            </w:tcBorders>
            <w:shd w:val="clear" w:color="auto" w:fill="auto"/>
            <w:vAlign w:val="center"/>
            <w:hideMark/>
          </w:tcPr>
          <w:p w14:paraId="3B8D6622"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629" w:type="dxa"/>
            <w:tcBorders>
              <w:top w:val="nil"/>
              <w:left w:val="nil"/>
              <w:bottom w:val="single" w:sz="4" w:space="0" w:color="auto"/>
              <w:right w:val="single" w:sz="4" w:space="0" w:color="auto"/>
            </w:tcBorders>
            <w:shd w:val="clear" w:color="auto" w:fill="auto"/>
            <w:vAlign w:val="center"/>
            <w:hideMark/>
          </w:tcPr>
          <w:p w14:paraId="3A93EBA9"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51</w:t>
            </w:r>
          </w:p>
        </w:tc>
        <w:tc>
          <w:tcPr>
            <w:tcW w:w="807" w:type="dxa"/>
            <w:tcBorders>
              <w:top w:val="nil"/>
              <w:left w:val="nil"/>
              <w:bottom w:val="single" w:sz="4" w:space="0" w:color="auto"/>
              <w:right w:val="single" w:sz="4" w:space="0" w:color="auto"/>
            </w:tcBorders>
            <w:shd w:val="clear" w:color="auto" w:fill="auto"/>
            <w:vAlign w:val="center"/>
            <w:hideMark/>
          </w:tcPr>
          <w:p w14:paraId="57C48CE8" w14:textId="77777777" w:rsidR="00C32E9B" w:rsidRPr="00EA5661" w:rsidRDefault="00C32E9B" w:rsidP="008E25EC">
            <w:pPr>
              <w:jc w:val="center"/>
              <w:rPr>
                <w:rFonts w:ascii="Arial Narrow" w:hAnsi="Arial Narrow" w:cs="Arial"/>
                <w:color w:val="000000"/>
                <w:sz w:val="20"/>
                <w:szCs w:val="20"/>
                <w:lang w:val="es-MX" w:eastAsia="es-MX"/>
              </w:rPr>
            </w:pPr>
            <w:r w:rsidRPr="00EA5661">
              <w:rPr>
                <w:rFonts w:ascii="Arial Narrow" w:hAnsi="Arial Narrow" w:cs="Arial"/>
                <w:color w:val="000000"/>
                <w:sz w:val="20"/>
                <w:szCs w:val="20"/>
                <w:lang w:val="es-MX" w:eastAsia="es-MX"/>
              </w:rPr>
              <w:t> </w:t>
            </w:r>
          </w:p>
        </w:tc>
        <w:tc>
          <w:tcPr>
            <w:tcW w:w="1151" w:type="dxa"/>
            <w:tcBorders>
              <w:top w:val="nil"/>
              <w:left w:val="nil"/>
              <w:bottom w:val="single" w:sz="4" w:space="0" w:color="auto"/>
              <w:right w:val="single" w:sz="4" w:space="0" w:color="auto"/>
            </w:tcBorders>
            <w:shd w:val="clear" w:color="auto" w:fill="auto"/>
            <w:noWrap/>
            <w:vAlign w:val="center"/>
            <w:hideMark/>
          </w:tcPr>
          <w:p w14:paraId="2A5E8A4E" w14:textId="77777777" w:rsidR="00C32E9B" w:rsidRPr="00EA5661" w:rsidRDefault="00C32E9B" w:rsidP="008E25EC">
            <w:pPr>
              <w:jc w:val="center"/>
              <w:rPr>
                <w:rFonts w:ascii="Arial Narrow" w:hAnsi="Arial Narrow" w:cs="Arial"/>
                <w:sz w:val="20"/>
                <w:szCs w:val="20"/>
                <w:lang w:val="es-MX" w:eastAsia="es-MX"/>
              </w:rPr>
            </w:pPr>
            <w:r w:rsidRPr="00EA5661">
              <w:rPr>
                <w:rFonts w:ascii="Arial Narrow" w:hAnsi="Arial Narrow" w:cs="Arial"/>
                <w:sz w:val="20"/>
                <w:szCs w:val="20"/>
                <w:lang w:val="es-MX" w:eastAsia="es-MX"/>
              </w:rPr>
              <w:t> </w:t>
            </w:r>
          </w:p>
        </w:tc>
        <w:tc>
          <w:tcPr>
            <w:tcW w:w="3906" w:type="dxa"/>
            <w:tcBorders>
              <w:top w:val="nil"/>
              <w:left w:val="nil"/>
              <w:bottom w:val="single" w:sz="4" w:space="0" w:color="auto"/>
              <w:right w:val="single" w:sz="4" w:space="0" w:color="auto"/>
            </w:tcBorders>
            <w:shd w:val="clear" w:color="auto" w:fill="auto"/>
            <w:vAlign w:val="bottom"/>
            <w:hideMark/>
          </w:tcPr>
          <w:p w14:paraId="1DB5AA99" w14:textId="77777777" w:rsidR="00C32E9B" w:rsidRPr="00EA5661" w:rsidRDefault="00C32E9B" w:rsidP="008E25EC">
            <w:pPr>
              <w:jc w:val="both"/>
              <w:rPr>
                <w:rFonts w:ascii="Arial Narrow" w:hAnsi="Arial Narrow" w:cs="Arial"/>
                <w:b/>
                <w:bCs/>
                <w:sz w:val="20"/>
                <w:szCs w:val="20"/>
                <w:lang w:val="es-MX" w:eastAsia="es-MX"/>
              </w:rPr>
            </w:pPr>
            <w:r w:rsidRPr="00EA5661">
              <w:rPr>
                <w:rFonts w:ascii="Arial Narrow" w:hAnsi="Arial Narrow" w:cs="Arial"/>
                <w:b/>
                <w:bCs/>
                <w:sz w:val="20"/>
                <w:szCs w:val="20"/>
                <w:lang w:val="es-MX" w:eastAsia="es-MX"/>
              </w:rPr>
              <w:t>PRODUCTOS</w:t>
            </w:r>
          </w:p>
        </w:tc>
        <w:tc>
          <w:tcPr>
            <w:tcW w:w="1418" w:type="dxa"/>
            <w:tcBorders>
              <w:top w:val="nil"/>
              <w:left w:val="nil"/>
              <w:bottom w:val="single" w:sz="4" w:space="0" w:color="auto"/>
              <w:right w:val="single" w:sz="12" w:space="0" w:color="auto"/>
            </w:tcBorders>
            <w:shd w:val="clear" w:color="auto" w:fill="auto"/>
            <w:noWrap/>
            <w:vAlign w:val="bottom"/>
            <w:hideMark/>
          </w:tcPr>
          <w:p w14:paraId="5D5E8200" w14:textId="77777777" w:rsidR="00C32E9B" w:rsidRPr="00EA5661" w:rsidRDefault="00C32E9B" w:rsidP="008E25EC">
            <w:pPr>
              <w:jc w:val="right"/>
              <w:rPr>
                <w:rFonts w:ascii="Arial Narrow" w:hAnsi="Arial Narrow" w:cs="Arial"/>
                <w:b/>
                <w:bCs/>
                <w:sz w:val="20"/>
                <w:szCs w:val="20"/>
                <w:lang w:val="es-MX" w:eastAsia="es-MX"/>
              </w:rPr>
            </w:pPr>
            <w:r w:rsidRPr="00EA5661">
              <w:rPr>
                <w:rFonts w:ascii="Arial Narrow" w:hAnsi="Arial Narrow" w:cs="Arial"/>
                <w:b/>
                <w:bCs/>
                <w:sz w:val="20"/>
                <w:szCs w:val="20"/>
                <w:lang w:val="es-MX" w:eastAsia="es-MX"/>
              </w:rPr>
              <w:t>587,111.27</w:t>
            </w:r>
          </w:p>
        </w:tc>
      </w:tr>
      <w:tr w:rsidR="00C32E9B" w:rsidRPr="00EA5661" w14:paraId="55E9BE40" w14:textId="77777777" w:rsidTr="00076550">
        <w:trPr>
          <w:trHeight w:val="276"/>
        </w:trPr>
        <w:tc>
          <w:tcPr>
            <w:tcW w:w="863" w:type="dxa"/>
            <w:tcBorders>
              <w:top w:val="nil"/>
              <w:left w:val="single" w:sz="12" w:space="0" w:color="auto"/>
              <w:bottom w:val="single" w:sz="4" w:space="0" w:color="auto"/>
              <w:right w:val="single" w:sz="4" w:space="0" w:color="auto"/>
            </w:tcBorders>
            <w:shd w:val="clear" w:color="auto" w:fill="auto"/>
            <w:vAlign w:val="center"/>
            <w:hideMark/>
          </w:tcPr>
          <w:p w14:paraId="6EDC3B7E"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629" w:type="dxa"/>
            <w:tcBorders>
              <w:top w:val="nil"/>
              <w:left w:val="nil"/>
              <w:bottom w:val="single" w:sz="4" w:space="0" w:color="auto"/>
              <w:right w:val="single" w:sz="4" w:space="0" w:color="auto"/>
            </w:tcBorders>
            <w:shd w:val="clear" w:color="auto" w:fill="auto"/>
            <w:vAlign w:val="center"/>
            <w:hideMark/>
          </w:tcPr>
          <w:p w14:paraId="11E346A4"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807" w:type="dxa"/>
            <w:tcBorders>
              <w:top w:val="nil"/>
              <w:left w:val="nil"/>
              <w:bottom w:val="single" w:sz="4" w:space="0" w:color="auto"/>
              <w:right w:val="single" w:sz="4" w:space="0" w:color="auto"/>
            </w:tcBorders>
            <w:shd w:val="clear" w:color="auto" w:fill="auto"/>
            <w:vAlign w:val="center"/>
            <w:hideMark/>
          </w:tcPr>
          <w:p w14:paraId="5719AA6A" w14:textId="77777777" w:rsidR="00C32E9B" w:rsidRPr="00EA5661" w:rsidRDefault="00C32E9B" w:rsidP="008E25EC">
            <w:pPr>
              <w:jc w:val="center"/>
              <w:rPr>
                <w:rFonts w:ascii="Arial Narrow" w:hAnsi="Arial Narrow" w:cs="Arial"/>
                <w:color w:val="000000"/>
                <w:sz w:val="20"/>
                <w:szCs w:val="20"/>
                <w:lang w:val="es-MX" w:eastAsia="es-MX"/>
              </w:rPr>
            </w:pPr>
            <w:r w:rsidRPr="00EA5661">
              <w:rPr>
                <w:rFonts w:ascii="Arial Narrow" w:hAnsi="Arial Narrow" w:cs="Arial"/>
                <w:color w:val="000000"/>
                <w:sz w:val="20"/>
                <w:szCs w:val="20"/>
                <w:lang w:val="es-MX" w:eastAsia="es-MX"/>
              </w:rPr>
              <w:t>5101</w:t>
            </w:r>
          </w:p>
        </w:tc>
        <w:tc>
          <w:tcPr>
            <w:tcW w:w="1151" w:type="dxa"/>
            <w:tcBorders>
              <w:top w:val="nil"/>
              <w:left w:val="nil"/>
              <w:bottom w:val="single" w:sz="4" w:space="0" w:color="auto"/>
              <w:right w:val="single" w:sz="4" w:space="0" w:color="auto"/>
            </w:tcBorders>
            <w:shd w:val="clear" w:color="auto" w:fill="auto"/>
            <w:noWrap/>
            <w:vAlign w:val="center"/>
            <w:hideMark/>
          </w:tcPr>
          <w:p w14:paraId="0EAB7E20" w14:textId="77777777" w:rsidR="00C32E9B" w:rsidRPr="00EA5661" w:rsidRDefault="00C32E9B" w:rsidP="008E25EC">
            <w:pPr>
              <w:jc w:val="center"/>
              <w:rPr>
                <w:rFonts w:ascii="Arial Narrow" w:hAnsi="Arial Narrow" w:cs="Arial"/>
                <w:sz w:val="20"/>
                <w:szCs w:val="20"/>
                <w:lang w:val="es-MX" w:eastAsia="es-MX"/>
              </w:rPr>
            </w:pPr>
            <w:r w:rsidRPr="00EA5661">
              <w:rPr>
                <w:rFonts w:ascii="Arial Narrow" w:hAnsi="Arial Narrow" w:cs="Arial"/>
                <w:sz w:val="20"/>
                <w:szCs w:val="20"/>
                <w:lang w:val="es-MX" w:eastAsia="es-MX"/>
              </w:rPr>
              <w:t> </w:t>
            </w:r>
          </w:p>
        </w:tc>
        <w:tc>
          <w:tcPr>
            <w:tcW w:w="3906" w:type="dxa"/>
            <w:tcBorders>
              <w:top w:val="nil"/>
              <w:left w:val="nil"/>
              <w:bottom w:val="single" w:sz="4" w:space="0" w:color="auto"/>
              <w:right w:val="single" w:sz="4" w:space="0" w:color="auto"/>
            </w:tcBorders>
            <w:shd w:val="clear" w:color="auto" w:fill="auto"/>
            <w:vAlign w:val="bottom"/>
            <w:hideMark/>
          </w:tcPr>
          <w:p w14:paraId="2D563815" w14:textId="77777777" w:rsidR="00C32E9B" w:rsidRPr="00EA5661" w:rsidRDefault="00C32E9B" w:rsidP="008E25EC">
            <w:pPr>
              <w:jc w:val="both"/>
              <w:rPr>
                <w:rFonts w:ascii="Arial Narrow" w:hAnsi="Arial Narrow" w:cs="Arial"/>
                <w:sz w:val="20"/>
                <w:szCs w:val="20"/>
                <w:lang w:val="es-MX" w:eastAsia="es-MX"/>
              </w:rPr>
            </w:pPr>
            <w:r w:rsidRPr="00EA5661">
              <w:rPr>
                <w:rFonts w:ascii="Arial Narrow" w:hAnsi="Arial Narrow" w:cs="Arial"/>
                <w:sz w:val="20"/>
                <w:szCs w:val="20"/>
                <w:lang w:val="es-MX" w:eastAsia="es-MX"/>
              </w:rPr>
              <w:t>PRODUCTOS FINANCIEROS</w:t>
            </w:r>
          </w:p>
        </w:tc>
        <w:tc>
          <w:tcPr>
            <w:tcW w:w="1418" w:type="dxa"/>
            <w:tcBorders>
              <w:top w:val="nil"/>
              <w:left w:val="nil"/>
              <w:bottom w:val="single" w:sz="4" w:space="0" w:color="auto"/>
              <w:right w:val="single" w:sz="12" w:space="0" w:color="auto"/>
            </w:tcBorders>
            <w:shd w:val="clear" w:color="auto" w:fill="auto"/>
            <w:noWrap/>
            <w:vAlign w:val="bottom"/>
            <w:hideMark/>
          </w:tcPr>
          <w:p w14:paraId="5FB24ABA" w14:textId="77777777" w:rsidR="00C32E9B" w:rsidRPr="00EA5661" w:rsidRDefault="00C32E9B" w:rsidP="008E25EC">
            <w:pPr>
              <w:jc w:val="right"/>
              <w:rPr>
                <w:rFonts w:ascii="Arial Narrow" w:hAnsi="Arial Narrow" w:cs="Arial"/>
                <w:sz w:val="20"/>
                <w:szCs w:val="20"/>
                <w:lang w:val="es-MX" w:eastAsia="es-MX"/>
              </w:rPr>
            </w:pPr>
            <w:r w:rsidRPr="00EA5661">
              <w:rPr>
                <w:rFonts w:ascii="Arial Narrow" w:hAnsi="Arial Narrow" w:cs="Arial"/>
                <w:sz w:val="20"/>
                <w:szCs w:val="20"/>
                <w:lang w:val="es-MX" w:eastAsia="es-MX"/>
              </w:rPr>
              <w:t>587,111.27</w:t>
            </w:r>
          </w:p>
        </w:tc>
      </w:tr>
      <w:tr w:rsidR="00C32E9B" w:rsidRPr="00EA5661" w14:paraId="0336C7BC" w14:textId="77777777" w:rsidTr="00076550">
        <w:trPr>
          <w:trHeight w:val="916"/>
        </w:trPr>
        <w:tc>
          <w:tcPr>
            <w:tcW w:w="863" w:type="dxa"/>
            <w:tcBorders>
              <w:top w:val="nil"/>
              <w:left w:val="single" w:sz="12" w:space="0" w:color="auto"/>
              <w:bottom w:val="single" w:sz="4" w:space="0" w:color="auto"/>
              <w:right w:val="single" w:sz="4" w:space="0" w:color="auto"/>
            </w:tcBorders>
            <w:shd w:val="clear" w:color="auto" w:fill="auto"/>
            <w:vAlign w:val="center"/>
            <w:hideMark/>
          </w:tcPr>
          <w:p w14:paraId="033480AF"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lastRenderedPageBreak/>
              <w:t> </w:t>
            </w:r>
          </w:p>
        </w:tc>
        <w:tc>
          <w:tcPr>
            <w:tcW w:w="629" w:type="dxa"/>
            <w:tcBorders>
              <w:top w:val="nil"/>
              <w:left w:val="nil"/>
              <w:bottom w:val="single" w:sz="4" w:space="0" w:color="auto"/>
              <w:right w:val="single" w:sz="4" w:space="0" w:color="auto"/>
            </w:tcBorders>
            <w:shd w:val="clear" w:color="auto" w:fill="auto"/>
            <w:vAlign w:val="center"/>
            <w:hideMark/>
          </w:tcPr>
          <w:p w14:paraId="10396E7A"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59</w:t>
            </w:r>
          </w:p>
        </w:tc>
        <w:tc>
          <w:tcPr>
            <w:tcW w:w="807" w:type="dxa"/>
            <w:tcBorders>
              <w:top w:val="nil"/>
              <w:left w:val="nil"/>
              <w:bottom w:val="single" w:sz="4" w:space="0" w:color="auto"/>
              <w:right w:val="single" w:sz="4" w:space="0" w:color="auto"/>
            </w:tcBorders>
            <w:shd w:val="clear" w:color="auto" w:fill="auto"/>
            <w:vAlign w:val="center"/>
            <w:hideMark/>
          </w:tcPr>
          <w:p w14:paraId="064FFAF2" w14:textId="77777777" w:rsidR="00C32E9B" w:rsidRPr="00EA5661" w:rsidRDefault="00C32E9B" w:rsidP="008E25EC">
            <w:pPr>
              <w:jc w:val="center"/>
              <w:rPr>
                <w:rFonts w:ascii="Arial Narrow" w:hAnsi="Arial Narrow" w:cs="Arial"/>
                <w:color w:val="000000"/>
                <w:sz w:val="20"/>
                <w:szCs w:val="20"/>
                <w:lang w:val="es-MX" w:eastAsia="es-MX"/>
              </w:rPr>
            </w:pPr>
            <w:r w:rsidRPr="00EA5661">
              <w:rPr>
                <w:rFonts w:ascii="Arial Narrow" w:hAnsi="Arial Narrow" w:cs="Arial"/>
                <w:color w:val="000000"/>
                <w:sz w:val="20"/>
                <w:szCs w:val="20"/>
                <w:lang w:val="es-MX" w:eastAsia="es-MX"/>
              </w:rPr>
              <w:t> </w:t>
            </w:r>
          </w:p>
        </w:tc>
        <w:tc>
          <w:tcPr>
            <w:tcW w:w="1151" w:type="dxa"/>
            <w:tcBorders>
              <w:top w:val="nil"/>
              <w:left w:val="nil"/>
              <w:bottom w:val="single" w:sz="4" w:space="0" w:color="auto"/>
              <w:right w:val="single" w:sz="4" w:space="0" w:color="auto"/>
            </w:tcBorders>
            <w:shd w:val="clear" w:color="auto" w:fill="auto"/>
            <w:noWrap/>
            <w:vAlign w:val="center"/>
            <w:hideMark/>
          </w:tcPr>
          <w:p w14:paraId="455AB802" w14:textId="77777777" w:rsidR="00C32E9B" w:rsidRPr="00EA5661" w:rsidRDefault="00C32E9B" w:rsidP="008E25EC">
            <w:pPr>
              <w:jc w:val="center"/>
              <w:rPr>
                <w:rFonts w:ascii="Arial Narrow" w:hAnsi="Arial Narrow" w:cs="Arial"/>
                <w:sz w:val="20"/>
                <w:szCs w:val="20"/>
                <w:lang w:val="es-MX" w:eastAsia="es-MX"/>
              </w:rPr>
            </w:pPr>
            <w:r w:rsidRPr="00EA5661">
              <w:rPr>
                <w:rFonts w:ascii="Arial Narrow" w:hAnsi="Arial Narrow" w:cs="Arial"/>
                <w:sz w:val="20"/>
                <w:szCs w:val="20"/>
                <w:lang w:val="es-MX" w:eastAsia="es-MX"/>
              </w:rPr>
              <w:t> </w:t>
            </w:r>
          </w:p>
        </w:tc>
        <w:tc>
          <w:tcPr>
            <w:tcW w:w="3906" w:type="dxa"/>
            <w:tcBorders>
              <w:top w:val="nil"/>
              <w:left w:val="nil"/>
              <w:bottom w:val="single" w:sz="4" w:space="0" w:color="auto"/>
              <w:right w:val="single" w:sz="4" w:space="0" w:color="auto"/>
            </w:tcBorders>
            <w:shd w:val="clear" w:color="auto" w:fill="auto"/>
            <w:vAlign w:val="bottom"/>
            <w:hideMark/>
          </w:tcPr>
          <w:p w14:paraId="169789C2" w14:textId="77777777" w:rsidR="00C32E9B" w:rsidRPr="00EA5661" w:rsidRDefault="00C32E9B" w:rsidP="008E25EC">
            <w:pPr>
              <w:jc w:val="both"/>
              <w:rPr>
                <w:rFonts w:ascii="Arial Narrow" w:hAnsi="Arial Narrow" w:cs="Arial"/>
                <w:b/>
                <w:bCs/>
                <w:sz w:val="20"/>
                <w:szCs w:val="20"/>
                <w:lang w:val="es-MX" w:eastAsia="es-MX"/>
              </w:rPr>
            </w:pPr>
            <w:r w:rsidRPr="00EA5661">
              <w:rPr>
                <w:rFonts w:ascii="Arial Narrow" w:hAnsi="Arial Narrow" w:cs="Arial"/>
                <w:b/>
                <w:bCs/>
                <w:sz w:val="20"/>
                <w:szCs w:val="20"/>
                <w:lang w:val="es-MX" w:eastAsia="es-MX"/>
              </w:rPr>
              <w:t>PRODUCTOS NO COMPRENDIDOS EN LA LEY DE INGRESOS VIGENTE, CAUSADOS EN EJERCICIOS FISCALES ANTERIORES PENDIENTES DE LIQUIDACION O PAGOS</w:t>
            </w:r>
          </w:p>
        </w:tc>
        <w:tc>
          <w:tcPr>
            <w:tcW w:w="1418" w:type="dxa"/>
            <w:tcBorders>
              <w:top w:val="nil"/>
              <w:left w:val="nil"/>
              <w:bottom w:val="single" w:sz="4" w:space="0" w:color="auto"/>
              <w:right w:val="single" w:sz="12" w:space="0" w:color="auto"/>
            </w:tcBorders>
            <w:shd w:val="clear" w:color="auto" w:fill="auto"/>
            <w:noWrap/>
            <w:vAlign w:val="bottom"/>
            <w:hideMark/>
          </w:tcPr>
          <w:p w14:paraId="4E8C9B83" w14:textId="77777777" w:rsidR="00C32E9B" w:rsidRPr="00EA5661" w:rsidRDefault="00C32E9B" w:rsidP="008E25EC">
            <w:pPr>
              <w:jc w:val="right"/>
              <w:rPr>
                <w:rFonts w:ascii="Arial Narrow" w:hAnsi="Arial Narrow" w:cs="Arial"/>
                <w:b/>
                <w:bCs/>
                <w:sz w:val="20"/>
                <w:szCs w:val="20"/>
                <w:lang w:val="es-MX" w:eastAsia="es-MX"/>
              </w:rPr>
            </w:pPr>
            <w:r w:rsidRPr="00EA5661">
              <w:rPr>
                <w:rFonts w:ascii="Arial Narrow" w:hAnsi="Arial Narrow" w:cs="Arial"/>
                <w:b/>
                <w:bCs/>
                <w:sz w:val="20"/>
                <w:szCs w:val="20"/>
                <w:lang w:val="es-MX" w:eastAsia="es-MX"/>
              </w:rPr>
              <w:t>0.00</w:t>
            </w:r>
          </w:p>
        </w:tc>
      </w:tr>
      <w:tr w:rsidR="00C32E9B" w:rsidRPr="00EA5661" w14:paraId="4CBDA687" w14:textId="77777777" w:rsidTr="00076550">
        <w:trPr>
          <w:trHeight w:val="276"/>
        </w:trPr>
        <w:tc>
          <w:tcPr>
            <w:tcW w:w="863" w:type="dxa"/>
            <w:tcBorders>
              <w:top w:val="nil"/>
              <w:left w:val="single" w:sz="12" w:space="0" w:color="auto"/>
              <w:bottom w:val="single" w:sz="4" w:space="0" w:color="auto"/>
              <w:right w:val="single" w:sz="4" w:space="0" w:color="auto"/>
            </w:tcBorders>
            <w:shd w:val="clear" w:color="000000" w:fill="D9D9D9"/>
            <w:vAlign w:val="center"/>
            <w:hideMark/>
          </w:tcPr>
          <w:p w14:paraId="67993449"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6</w:t>
            </w:r>
          </w:p>
        </w:tc>
        <w:tc>
          <w:tcPr>
            <w:tcW w:w="629" w:type="dxa"/>
            <w:tcBorders>
              <w:top w:val="nil"/>
              <w:left w:val="nil"/>
              <w:bottom w:val="single" w:sz="4" w:space="0" w:color="auto"/>
              <w:right w:val="single" w:sz="4" w:space="0" w:color="auto"/>
            </w:tcBorders>
            <w:shd w:val="clear" w:color="000000" w:fill="D9D9D9"/>
            <w:vAlign w:val="center"/>
            <w:hideMark/>
          </w:tcPr>
          <w:p w14:paraId="7B77CF2D"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807" w:type="dxa"/>
            <w:tcBorders>
              <w:top w:val="nil"/>
              <w:left w:val="nil"/>
              <w:bottom w:val="single" w:sz="4" w:space="0" w:color="auto"/>
              <w:right w:val="single" w:sz="4" w:space="0" w:color="auto"/>
            </w:tcBorders>
            <w:shd w:val="clear" w:color="000000" w:fill="D9D9D9"/>
            <w:vAlign w:val="center"/>
            <w:hideMark/>
          </w:tcPr>
          <w:p w14:paraId="3E53EF74" w14:textId="77777777" w:rsidR="00C32E9B" w:rsidRPr="00EA5661" w:rsidRDefault="00C32E9B" w:rsidP="008E25EC">
            <w:pPr>
              <w:jc w:val="center"/>
              <w:rPr>
                <w:rFonts w:ascii="Arial Narrow" w:hAnsi="Arial Narrow" w:cs="Arial"/>
                <w:color w:val="000000"/>
                <w:sz w:val="20"/>
                <w:szCs w:val="20"/>
                <w:lang w:val="es-MX" w:eastAsia="es-MX"/>
              </w:rPr>
            </w:pPr>
            <w:r w:rsidRPr="00EA5661">
              <w:rPr>
                <w:rFonts w:ascii="Arial Narrow" w:hAnsi="Arial Narrow" w:cs="Arial"/>
                <w:color w:val="000000"/>
                <w:sz w:val="20"/>
                <w:szCs w:val="20"/>
                <w:lang w:val="es-MX" w:eastAsia="es-MX"/>
              </w:rPr>
              <w:t> </w:t>
            </w:r>
          </w:p>
        </w:tc>
        <w:tc>
          <w:tcPr>
            <w:tcW w:w="1151" w:type="dxa"/>
            <w:tcBorders>
              <w:top w:val="nil"/>
              <w:left w:val="nil"/>
              <w:bottom w:val="single" w:sz="4" w:space="0" w:color="auto"/>
              <w:right w:val="single" w:sz="4" w:space="0" w:color="auto"/>
            </w:tcBorders>
            <w:shd w:val="clear" w:color="000000" w:fill="D9D9D9"/>
            <w:noWrap/>
            <w:vAlign w:val="center"/>
            <w:hideMark/>
          </w:tcPr>
          <w:p w14:paraId="35160397" w14:textId="77777777" w:rsidR="00C32E9B" w:rsidRPr="00EA5661" w:rsidRDefault="00C32E9B" w:rsidP="008E25EC">
            <w:pPr>
              <w:jc w:val="center"/>
              <w:rPr>
                <w:rFonts w:ascii="Arial Narrow" w:hAnsi="Arial Narrow" w:cs="Arial"/>
                <w:sz w:val="20"/>
                <w:szCs w:val="20"/>
                <w:lang w:val="es-MX" w:eastAsia="es-MX"/>
              </w:rPr>
            </w:pPr>
            <w:r w:rsidRPr="00EA5661">
              <w:rPr>
                <w:rFonts w:ascii="Arial Narrow" w:hAnsi="Arial Narrow" w:cs="Arial"/>
                <w:sz w:val="20"/>
                <w:szCs w:val="20"/>
                <w:lang w:val="es-MX" w:eastAsia="es-MX"/>
              </w:rPr>
              <w:t> </w:t>
            </w:r>
          </w:p>
        </w:tc>
        <w:tc>
          <w:tcPr>
            <w:tcW w:w="3906" w:type="dxa"/>
            <w:tcBorders>
              <w:top w:val="nil"/>
              <w:left w:val="nil"/>
              <w:bottom w:val="single" w:sz="4" w:space="0" w:color="auto"/>
              <w:right w:val="single" w:sz="4" w:space="0" w:color="auto"/>
            </w:tcBorders>
            <w:shd w:val="clear" w:color="000000" w:fill="D9D9D9"/>
            <w:vAlign w:val="bottom"/>
            <w:hideMark/>
          </w:tcPr>
          <w:p w14:paraId="67ABBF91" w14:textId="77777777" w:rsidR="00C32E9B" w:rsidRPr="00EA5661" w:rsidRDefault="00C32E9B" w:rsidP="008E25EC">
            <w:pPr>
              <w:jc w:val="both"/>
              <w:rPr>
                <w:rFonts w:ascii="Arial Narrow" w:hAnsi="Arial Narrow" w:cs="Arial"/>
                <w:b/>
                <w:bCs/>
                <w:sz w:val="20"/>
                <w:szCs w:val="20"/>
                <w:lang w:val="es-MX" w:eastAsia="es-MX"/>
              </w:rPr>
            </w:pPr>
            <w:r w:rsidRPr="00EA5661">
              <w:rPr>
                <w:rFonts w:ascii="Arial Narrow" w:hAnsi="Arial Narrow" w:cs="Arial"/>
                <w:b/>
                <w:bCs/>
                <w:sz w:val="20"/>
                <w:szCs w:val="20"/>
                <w:lang w:val="es-MX" w:eastAsia="es-MX"/>
              </w:rPr>
              <w:t>APROVECHAMIENTOS</w:t>
            </w:r>
          </w:p>
        </w:tc>
        <w:tc>
          <w:tcPr>
            <w:tcW w:w="1418" w:type="dxa"/>
            <w:tcBorders>
              <w:top w:val="nil"/>
              <w:left w:val="nil"/>
              <w:bottom w:val="single" w:sz="4" w:space="0" w:color="auto"/>
              <w:right w:val="single" w:sz="12" w:space="0" w:color="auto"/>
            </w:tcBorders>
            <w:shd w:val="clear" w:color="000000" w:fill="D9D9D9"/>
            <w:noWrap/>
            <w:vAlign w:val="bottom"/>
            <w:hideMark/>
          </w:tcPr>
          <w:p w14:paraId="42E0FFAF" w14:textId="77777777" w:rsidR="00C32E9B" w:rsidRPr="00EA5661" w:rsidRDefault="00C32E9B" w:rsidP="008E25EC">
            <w:pPr>
              <w:jc w:val="right"/>
              <w:rPr>
                <w:rFonts w:ascii="Arial Narrow" w:hAnsi="Arial Narrow" w:cs="Arial"/>
                <w:b/>
                <w:bCs/>
                <w:sz w:val="20"/>
                <w:szCs w:val="20"/>
                <w:lang w:val="es-MX" w:eastAsia="es-MX"/>
              </w:rPr>
            </w:pPr>
            <w:r w:rsidRPr="00EA5661">
              <w:rPr>
                <w:rFonts w:ascii="Arial Narrow" w:hAnsi="Arial Narrow" w:cs="Arial"/>
                <w:b/>
                <w:bCs/>
                <w:sz w:val="20"/>
                <w:szCs w:val="20"/>
                <w:lang w:val="es-MX" w:eastAsia="es-MX"/>
              </w:rPr>
              <w:t>1,609,916.96</w:t>
            </w:r>
          </w:p>
        </w:tc>
      </w:tr>
      <w:tr w:rsidR="00C32E9B" w:rsidRPr="00EA5661" w14:paraId="572F9FF3" w14:textId="77777777" w:rsidTr="00076550">
        <w:trPr>
          <w:trHeight w:val="276"/>
        </w:trPr>
        <w:tc>
          <w:tcPr>
            <w:tcW w:w="863" w:type="dxa"/>
            <w:tcBorders>
              <w:top w:val="nil"/>
              <w:left w:val="single" w:sz="12" w:space="0" w:color="auto"/>
              <w:bottom w:val="single" w:sz="4" w:space="0" w:color="auto"/>
              <w:right w:val="single" w:sz="4" w:space="0" w:color="auto"/>
            </w:tcBorders>
            <w:shd w:val="clear" w:color="auto" w:fill="auto"/>
            <w:vAlign w:val="center"/>
            <w:hideMark/>
          </w:tcPr>
          <w:p w14:paraId="22AA6D99"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629" w:type="dxa"/>
            <w:tcBorders>
              <w:top w:val="nil"/>
              <w:left w:val="nil"/>
              <w:bottom w:val="single" w:sz="4" w:space="0" w:color="auto"/>
              <w:right w:val="single" w:sz="4" w:space="0" w:color="auto"/>
            </w:tcBorders>
            <w:shd w:val="clear" w:color="auto" w:fill="auto"/>
            <w:vAlign w:val="center"/>
            <w:hideMark/>
          </w:tcPr>
          <w:p w14:paraId="7F3B5747"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61</w:t>
            </w:r>
          </w:p>
        </w:tc>
        <w:tc>
          <w:tcPr>
            <w:tcW w:w="807" w:type="dxa"/>
            <w:tcBorders>
              <w:top w:val="nil"/>
              <w:left w:val="nil"/>
              <w:bottom w:val="single" w:sz="4" w:space="0" w:color="auto"/>
              <w:right w:val="single" w:sz="4" w:space="0" w:color="auto"/>
            </w:tcBorders>
            <w:shd w:val="clear" w:color="auto" w:fill="auto"/>
            <w:vAlign w:val="center"/>
            <w:hideMark/>
          </w:tcPr>
          <w:p w14:paraId="229030B0" w14:textId="77777777" w:rsidR="00C32E9B" w:rsidRPr="00EA5661" w:rsidRDefault="00C32E9B" w:rsidP="008E25EC">
            <w:pPr>
              <w:jc w:val="center"/>
              <w:rPr>
                <w:rFonts w:ascii="Arial Narrow" w:hAnsi="Arial Narrow" w:cs="Arial"/>
                <w:color w:val="000000"/>
                <w:sz w:val="20"/>
                <w:szCs w:val="20"/>
                <w:lang w:val="es-MX" w:eastAsia="es-MX"/>
              </w:rPr>
            </w:pPr>
            <w:r w:rsidRPr="00EA5661">
              <w:rPr>
                <w:rFonts w:ascii="Arial Narrow" w:hAnsi="Arial Narrow" w:cs="Arial"/>
                <w:color w:val="000000"/>
                <w:sz w:val="20"/>
                <w:szCs w:val="20"/>
                <w:lang w:val="es-MX" w:eastAsia="es-MX"/>
              </w:rPr>
              <w:t> </w:t>
            </w:r>
          </w:p>
        </w:tc>
        <w:tc>
          <w:tcPr>
            <w:tcW w:w="1151" w:type="dxa"/>
            <w:tcBorders>
              <w:top w:val="nil"/>
              <w:left w:val="nil"/>
              <w:bottom w:val="single" w:sz="4" w:space="0" w:color="auto"/>
              <w:right w:val="single" w:sz="4" w:space="0" w:color="auto"/>
            </w:tcBorders>
            <w:shd w:val="clear" w:color="auto" w:fill="auto"/>
            <w:noWrap/>
            <w:vAlign w:val="center"/>
            <w:hideMark/>
          </w:tcPr>
          <w:p w14:paraId="10A88703" w14:textId="77777777" w:rsidR="00C32E9B" w:rsidRPr="00EA5661" w:rsidRDefault="00C32E9B" w:rsidP="008E25EC">
            <w:pPr>
              <w:jc w:val="center"/>
              <w:rPr>
                <w:rFonts w:ascii="Arial Narrow" w:hAnsi="Arial Narrow" w:cs="Arial"/>
                <w:sz w:val="20"/>
                <w:szCs w:val="20"/>
                <w:lang w:val="es-MX" w:eastAsia="es-MX"/>
              </w:rPr>
            </w:pPr>
            <w:r w:rsidRPr="00EA5661">
              <w:rPr>
                <w:rFonts w:ascii="Arial Narrow" w:hAnsi="Arial Narrow" w:cs="Arial"/>
                <w:sz w:val="20"/>
                <w:szCs w:val="20"/>
                <w:lang w:val="es-MX" w:eastAsia="es-MX"/>
              </w:rPr>
              <w:t> </w:t>
            </w:r>
          </w:p>
        </w:tc>
        <w:tc>
          <w:tcPr>
            <w:tcW w:w="3906" w:type="dxa"/>
            <w:tcBorders>
              <w:top w:val="nil"/>
              <w:left w:val="nil"/>
              <w:bottom w:val="single" w:sz="4" w:space="0" w:color="auto"/>
              <w:right w:val="single" w:sz="4" w:space="0" w:color="auto"/>
            </w:tcBorders>
            <w:shd w:val="clear" w:color="auto" w:fill="auto"/>
            <w:vAlign w:val="bottom"/>
            <w:hideMark/>
          </w:tcPr>
          <w:p w14:paraId="1E72D7DB" w14:textId="77777777" w:rsidR="00C32E9B" w:rsidRPr="00EA5661" w:rsidRDefault="00C32E9B" w:rsidP="008E25EC">
            <w:pPr>
              <w:jc w:val="both"/>
              <w:rPr>
                <w:rFonts w:ascii="Arial Narrow" w:hAnsi="Arial Narrow" w:cs="Arial"/>
                <w:b/>
                <w:bCs/>
                <w:sz w:val="20"/>
                <w:szCs w:val="20"/>
                <w:lang w:val="es-MX" w:eastAsia="es-MX"/>
              </w:rPr>
            </w:pPr>
            <w:r w:rsidRPr="00EA5661">
              <w:rPr>
                <w:rFonts w:ascii="Arial Narrow" w:hAnsi="Arial Narrow" w:cs="Arial"/>
                <w:b/>
                <w:bCs/>
                <w:sz w:val="20"/>
                <w:szCs w:val="20"/>
                <w:lang w:val="es-MX" w:eastAsia="es-MX"/>
              </w:rPr>
              <w:t>APROVECHAMIENTOS</w:t>
            </w:r>
          </w:p>
        </w:tc>
        <w:tc>
          <w:tcPr>
            <w:tcW w:w="1418" w:type="dxa"/>
            <w:tcBorders>
              <w:top w:val="nil"/>
              <w:left w:val="nil"/>
              <w:bottom w:val="single" w:sz="4" w:space="0" w:color="auto"/>
              <w:right w:val="single" w:sz="12" w:space="0" w:color="auto"/>
            </w:tcBorders>
            <w:shd w:val="clear" w:color="auto" w:fill="auto"/>
            <w:noWrap/>
            <w:vAlign w:val="bottom"/>
            <w:hideMark/>
          </w:tcPr>
          <w:p w14:paraId="36CFA667" w14:textId="77777777" w:rsidR="00C32E9B" w:rsidRPr="00EA5661" w:rsidRDefault="00C32E9B" w:rsidP="008E25EC">
            <w:pPr>
              <w:jc w:val="right"/>
              <w:rPr>
                <w:rFonts w:ascii="Arial Narrow" w:hAnsi="Arial Narrow" w:cs="Arial"/>
                <w:b/>
                <w:bCs/>
                <w:sz w:val="20"/>
                <w:szCs w:val="20"/>
                <w:lang w:val="es-MX" w:eastAsia="es-MX"/>
              </w:rPr>
            </w:pPr>
            <w:r w:rsidRPr="00EA5661">
              <w:rPr>
                <w:rFonts w:ascii="Arial Narrow" w:hAnsi="Arial Narrow" w:cs="Arial"/>
                <w:b/>
                <w:bCs/>
                <w:sz w:val="20"/>
                <w:szCs w:val="20"/>
                <w:lang w:val="es-MX" w:eastAsia="es-MX"/>
              </w:rPr>
              <w:t>1,609,916.96</w:t>
            </w:r>
          </w:p>
        </w:tc>
      </w:tr>
      <w:tr w:rsidR="00C32E9B" w:rsidRPr="00EA5661" w14:paraId="0BEF05B0" w14:textId="77777777" w:rsidTr="00076550">
        <w:trPr>
          <w:trHeight w:val="276"/>
        </w:trPr>
        <w:tc>
          <w:tcPr>
            <w:tcW w:w="863" w:type="dxa"/>
            <w:tcBorders>
              <w:top w:val="nil"/>
              <w:left w:val="single" w:sz="12" w:space="0" w:color="auto"/>
              <w:bottom w:val="single" w:sz="4" w:space="0" w:color="auto"/>
              <w:right w:val="single" w:sz="4" w:space="0" w:color="auto"/>
            </w:tcBorders>
            <w:shd w:val="clear" w:color="auto" w:fill="auto"/>
            <w:vAlign w:val="center"/>
            <w:hideMark/>
          </w:tcPr>
          <w:p w14:paraId="591801A5"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629" w:type="dxa"/>
            <w:tcBorders>
              <w:top w:val="nil"/>
              <w:left w:val="nil"/>
              <w:bottom w:val="single" w:sz="4" w:space="0" w:color="auto"/>
              <w:right w:val="single" w:sz="4" w:space="0" w:color="auto"/>
            </w:tcBorders>
            <w:shd w:val="clear" w:color="auto" w:fill="auto"/>
            <w:vAlign w:val="center"/>
            <w:hideMark/>
          </w:tcPr>
          <w:p w14:paraId="09040504"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807" w:type="dxa"/>
            <w:tcBorders>
              <w:top w:val="nil"/>
              <w:left w:val="nil"/>
              <w:bottom w:val="single" w:sz="4" w:space="0" w:color="auto"/>
              <w:right w:val="single" w:sz="4" w:space="0" w:color="auto"/>
            </w:tcBorders>
            <w:shd w:val="clear" w:color="auto" w:fill="auto"/>
            <w:vAlign w:val="center"/>
            <w:hideMark/>
          </w:tcPr>
          <w:p w14:paraId="7A411768" w14:textId="77777777" w:rsidR="00C32E9B" w:rsidRPr="00EA5661" w:rsidRDefault="00C32E9B" w:rsidP="008E25EC">
            <w:pPr>
              <w:jc w:val="center"/>
              <w:rPr>
                <w:rFonts w:ascii="Arial Narrow" w:hAnsi="Arial Narrow" w:cs="Arial"/>
                <w:color w:val="000000"/>
                <w:sz w:val="20"/>
                <w:szCs w:val="20"/>
                <w:lang w:val="es-MX" w:eastAsia="es-MX"/>
              </w:rPr>
            </w:pPr>
            <w:r w:rsidRPr="00EA5661">
              <w:rPr>
                <w:rFonts w:ascii="Arial Narrow" w:hAnsi="Arial Narrow" w:cs="Arial"/>
                <w:color w:val="000000"/>
                <w:sz w:val="20"/>
                <w:szCs w:val="20"/>
                <w:lang w:val="es-MX" w:eastAsia="es-MX"/>
              </w:rPr>
              <w:t>6101</w:t>
            </w:r>
          </w:p>
        </w:tc>
        <w:tc>
          <w:tcPr>
            <w:tcW w:w="1151" w:type="dxa"/>
            <w:tcBorders>
              <w:top w:val="nil"/>
              <w:left w:val="nil"/>
              <w:bottom w:val="single" w:sz="4" w:space="0" w:color="auto"/>
              <w:right w:val="single" w:sz="4" w:space="0" w:color="auto"/>
            </w:tcBorders>
            <w:shd w:val="clear" w:color="auto" w:fill="auto"/>
            <w:noWrap/>
            <w:vAlign w:val="center"/>
            <w:hideMark/>
          </w:tcPr>
          <w:p w14:paraId="2E2BF063" w14:textId="77777777" w:rsidR="00C32E9B" w:rsidRPr="00EA5661" w:rsidRDefault="00C32E9B" w:rsidP="008E25EC">
            <w:pPr>
              <w:jc w:val="center"/>
              <w:rPr>
                <w:rFonts w:ascii="Arial Narrow" w:hAnsi="Arial Narrow" w:cs="Arial"/>
                <w:sz w:val="20"/>
                <w:szCs w:val="20"/>
                <w:lang w:val="es-MX" w:eastAsia="es-MX"/>
              </w:rPr>
            </w:pPr>
            <w:r w:rsidRPr="00EA5661">
              <w:rPr>
                <w:rFonts w:ascii="Arial Narrow" w:hAnsi="Arial Narrow" w:cs="Arial"/>
                <w:sz w:val="20"/>
                <w:szCs w:val="20"/>
                <w:lang w:val="es-MX" w:eastAsia="es-MX"/>
              </w:rPr>
              <w:t> </w:t>
            </w:r>
          </w:p>
        </w:tc>
        <w:tc>
          <w:tcPr>
            <w:tcW w:w="3906" w:type="dxa"/>
            <w:tcBorders>
              <w:top w:val="nil"/>
              <w:left w:val="nil"/>
              <w:bottom w:val="single" w:sz="4" w:space="0" w:color="auto"/>
              <w:right w:val="single" w:sz="4" w:space="0" w:color="auto"/>
            </w:tcBorders>
            <w:shd w:val="clear" w:color="auto" w:fill="auto"/>
            <w:vAlign w:val="bottom"/>
            <w:hideMark/>
          </w:tcPr>
          <w:p w14:paraId="4D125F7A" w14:textId="77777777" w:rsidR="00C32E9B" w:rsidRPr="00EA5661" w:rsidRDefault="00C32E9B" w:rsidP="008E25EC">
            <w:pPr>
              <w:jc w:val="both"/>
              <w:rPr>
                <w:rFonts w:ascii="Arial Narrow" w:hAnsi="Arial Narrow" w:cs="Arial"/>
                <w:sz w:val="20"/>
                <w:szCs w:val="20"/>
                <w:lang w:val="es-MX" w:eastAsia="es-MX"/>
              </w:rPr>
            </w:pPr>
            <w:r w:rsidRPr="00EA5661">
              <w:rPr>
                <w:rFonts w:ascii="Arial Narrow" w:hAnsi="Arial Narrow" w:cs="Arial"/>
                <w:sz w:val="20"/>
                <w:szCs w:val="20"/>
                <w:lang w:val="es-MX" w:eastAsia="es-MX"/>
              </w:rPr>
              <w:t>MULTAS</w:t>
            </w:r>
          </w:p>
        </w:tc>
        <w:tc>
          <w:tcPr>
            <w:tcW w:w="1418" w:type="dxa"/>
            <w:tcBorders>
              <w:top w:val="nil"/>
              <w:left w:val="nil"/>
              <w:bottom w:val="single" w:sz="4" w:space="0" w:color="auto"/>
              <w:right w:val="single" w:sz="12" w:space="0" w:color="auto"/>
            </w:tcBorders>
            <w:shd w:val="clear" w:color="auto" w:fill="auto"/>
            <w:noWrap/>
            <w:vAlign w:val="bottom"/>
            <w:hideMark/>
          </w:tcPr>
          <w:p w14:paraId="54E5B8CA" w14:textId="77777777" w:rsidR="00C32E9B" w:rsidRPr="00EA5661" w:rsidRDefault="00C32E9B" w:rsidP="008E25EC">
            <w:pPr>
              <w:jc w:val="right"/>
              <w:rPr>
                <w:rFonts w:ascii="Arial Narrow" w:hAnsi="Arial Narrow" w:cs="Arial"/>
                <w:sz w:val="20"/>
                <w:szCs w:val="20"/>
                <w:lang w:val="es-MX" w:eastAsia="es-MX"/>
              </w:rPr>
            </w:pPr>
            <w:r w:rsidRPr="00EA5661">
              <w:rPr>
                <w:rFonts w:ascii="Arial Narrow" w:hAnsi="Arial Narrow" w:cs="Arial"/>
                <w:sz w:val="20"/>
                <w:szCs w:val="20"/>
                <w:lang w:val="es-MX" w:eastAsia="es-MX"/>
              </w:rPr>
              <w:t>1,567,375.13</w:t>
            </w:r>
          </w:p>
        </w:tc>
      </w:tr>
      <w:tr w:rsidR="00C32E9B" w:rsidRPr="00EA5661" w14:paraId="58931C11" w14:textId="77777777" w:rsidTr="00076550">
        <w:trPr>
          <w:trHeight w:val="276"/>
        </w:trPr>
        <w:tc>
          <w:tcPr>
            <w:tcW w:w="863" w:type="dxa"/>
            <w:tcBorders>
              <w:top w:val="nil"/>
              <w:left w:val="single" w:sz="12" w:space="0" w:color="auto"/>
              <w:bottom w:val="single" w:sz="4" w:space="0" w:color="auto"/>
              <w:right w:val="single" w:sz="4" w:space="0" w:color="auto"/>
            </w:tcBorders>
            <w:shd w:val="clear" w:color="auto" w:fill="auto"/>
            <w:vAlign w:val="center"/>
            <w:hideMark/>
          </w:tcPr>
          <w:p w14:paraId="6BB9DE6B"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629" w:type="dxa"/>
            <w:tcBorders>
              <w:top w:val="nil"/>
              <w:left w:val="nil"/>
              <w:bottom w:val="single" w:sz="4" w:space="0" w:color="auto"/>
              <w:right w:val="single" w:sz="4" w:space="0" w:color="auto"/>
            </w:tcBorders>
            <w:shd w:val="clear" w:color="auto" w:fill="auto"/>
            <w:vAlign w:val="center"/>
            <w:hideMark/>
          </w:tcPr>
          <w:p w14:paraId="54969286"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807" w:type="dxa"/>
            <w:tcBorders>
              <w:top w:val="nil"/>
              <w:left w:val="nil"/>
              <w:bottom w:val="single" w:sz="4" w:space="0" w:color="auto"/>
              <w:right w:val="single" w:sz="4" w:space="0" w:color="auto"/>
            </w:tcBorders>
            <w:shd w:val="clear" w:color="auto" w:fill="auto"/>
            <w:vAlign w:val="center"/>
            <w:hideMark/>
          </w:tcPr>
          <w:p w14:paraId="2F800F00" w14:textId="77777777" w:rsidR="00C32E9B" w:rsidRPr="00EA5661" w:rsidRDefault="00C32E9B" w:rsidP="008E25EC">
            <w:pPr>
              <w:jc w:val="center"/>
              <w:rPr>
                <w:rFonts w:ascii="Arial Narrow" w:hAnsi="Arial Narrow" w:cs="Arial"/>
                <w:color w:val="000000"/>
                <w:sz w:val="20"/>
                <w:szCs w:val="20"/>
                <w:lang w:val="es-MX" w:eastAsia="es-MX"/>
              </w:rPr>
            </w:pPr>
            <w:r w:rsidRPr="00EA5661">
              <w:rPr>
                <w:rFonts w:ascii="Arial Narrow" w:hAnsi="Arial Narrow" w:cs="Arial"/>
                <w:color w:val="000000"/>
                <w:sz w:val="20"/>
                <w:szCs w:val="20"/>
                <w:lang w:val="es-MX" w:eastAsia="es-MX"/>
              </w:rPr>
              <w:t> </w:t>
            </w:r>
          </w:p>
        </w:tc>
        <w:tc>
          <w:tcPr>
            <w:tcW w:w="1151" w:type="dxa"/>
            <w:tcBorders>
              <w:top w:val="nil"/>
              <w:left w:val="nil"/>
              <w:bottom w:val="single" w:sz="4" w:space="0" w:color="auto"/>
              <w:right w:val="single" w:sz="4" w:space="0" w:color="auto"/>
            </w:tcBorders>
            <w:shd w:val="clear" w:color="auto" w:fill="auto"/>
            <w:noWrap/>
            <w:vAlign w:val="center"/>
            <w:hideMark/>
          </w:tcPr>
          <w:p w14:paraId="5ECC3130" w14:textId="77777777" w:rsidR="00C32E9B" w:rsidRPr="00EA5661" w:rsidRDefault="00C32E9B" w:rsidP="008E25EC">
            <w:pPr>
              <w:jc w:val="center"/>
              <w:rPr>
                <w:rFonts w:ascii="Arial Narrow" w:hAnsi="Arial Narrow" w:cs="Arial"/>
                <w:sz w:val="20"/>
                <w:szCs w:val="20"/>
                <w:lang w:val="es-MX" w:eastAsia="es-MX"/>
              </w:rPr>
            </w:pPr>
            <w:r w:rsidRPr="00EA5661">
              <w:rPr>
                <w:rFonts w:ascii="Arial Narrow" w:hAnsi="Arial Narrow" w:cs="Arial"/>
                <w:sz w:val="20"/>
                <w:szCs w:val="20"/>
                <w:lang w:val="es-MX" w:eastAsia="es-MX"/>
              </w:rPr>
              <w:t>610101</w:t>
            </w:r>
          </w:p>
        </w:tc>
        <w:tc>
          <w:tcPr>
            <w:tcW w:w="3906" w:type="dxa"/>
            <w:tcBorders>
              <w:top w:val="nil"/>
              <w:left w:val="nil"/>
              <w:bottom w:val="single" w:sz="4" w:space="0" w:color="auto"/>
              <w:right w:val="single" w:sz="4" w:space="0" w:color="auto"/>
            </w:tcBorders>
            <w:shd w:val="clear" w:color="auto" w:fill="auto"/>
            <w:vAlign w:val="bottom"/>
            <w:hideMark/>
          </w:tcPr>
          <w:p w14:paraId="2CE1FB07" w14:textId="77777777" w:rsidR="00C32E9B" w:rsidRPr="00EA5661" w:rsidRDefault="00C32E9B" w:rsidP="008E25EC">
            <w:pPr>
              <w:jc w:val="both"/>
              <w:rPr>
                <w:rFonts w:ascii="Arial Narrow" w:hAnsi="Arial Narrow" w:cs="Arial"/>
                <w:sz w:val="20"/>
                <w:szCs w:val="20"/>
                <w:lang w:val="es-MX" w:eastAsia="es-MX"/>
              </w:rPr>
            </w:pPr>
            <w:r w:rsidRPr="00EA5661">
              <w:rPr>
                <w:rFonts w:ascii="Arial Narrow" w:hAnsi="Arial Narrow" w:cs="Arial"/>
                <w:sz w:val="20"/>
                <w:szCs w:val="20"/>
                <w:lang w:val="es-MX" w:eastAsia="es-MX"/>
              </w:rPr>
              <w:t>MULTAS DE TRANSITO MUNICIPAL</w:t>
            </w:r>
          </w:p>
        </w:tc>
        <w:tc>
          <w:tcPr>
            <w:tcW w:w="1418" w:type="dxa"/>
            <w:tcBorders>
              <w:top w:val="nil"/>
              <w:left w:val="nil"/>
              <w:bottom w:val="single" w:sz="4" w:space="0" w:color="auto"/>
              <w:right w:val="single" w:sz="12" w:space="0" w:color="auto"/>
            </w:tcBorders>
            <w:shd w:val="clear" w:color="auto" w:fill="auto"/>
            <w:noWrap/>
            <w:vAlign w:val="bottom"/>
            <w:hideMark/>
          </w:tcPr>
          <w:p w14:paraId="746818FA" w14:textId="77777777" w:rsidR="00C32E9B" w:rsidRPr="00EA5661" w:rsidRDefault="00C32E9B" w:rsidP="008E25EC">
            <w:pPr>
              <w:jc w:val="right"/>
              <w:rPr>
                <w:rFonts w:ascii="Arial Narrow" w:hAnsi="Arial Narrow" w:cs="Arial"/>
                <w:sz w:val="20"/>
                <w:szCs w:val="20"/>
                <w:lang w:val="es-MX" w:eastAsia="es-MX"/>
              </w:rPr>
            </w:pPr>
            <w:r w:rsidRPr="00EA5661">
              <w:rPr>
                <w:rFonts w:ascii="Arial Narrow" w:hAnsi="Arial Narrow" w:cs="Arial"/>
                <w:sz w:val="20"/>
                <w:szCs w:val="20"/>
                <w:lang w:val="es-MX" w:eastAsia="es-MX"/>
              </w:rPr>
              <w:t>1,026,066.96</w:t>
            </w:r>
          </w:p>
        </w:tc>
      </w:tr>
      <w:tr w:rsidR="00C32E9B" w:rsidRPr="00EA5661" w14:paraId="67B465EF" w14:textId="77777777" w:rsidTr="00076550">
        <w:trPr>
          <w:trHeight w:val="276"/>
        </w:trPr>
        <w:tc>
          <w:tcPr>
            <w:tcW w:w="863" w:type="dxa"/>
            <w:tcBorders>
              <w:top w:val="nil"/>
              <w:left w:val="single" w:sz="12" w:space="0" w:color="auto"/>
              <w:bottom w:val="single" w:sz="4" w:space="0" w:color="auto"/>
              <w:right w:val="single" w:sz="4" w:space="0" w:color="auto"/>
            </w:tcBorders>
            <w:shd w:val="clear" w:color="auto" w:fill="auto"/>
            <w:vAlign w:val="center"/>
            <w:hideMark/>
          </w:tcPr>
          <w:p w14:paraId="1EA88BB9"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629" w:type="dxa"/>
            <w:tcBorders>
              <w:top w:val="nil"/>
              <w:left w:val="nil"/>
              <w:bottom w:val="single" w:sz="4" w:space="0" w:color="auto"/>
              <w:right w:val="single" w:sz="4" w:space="0" w:color="auto"/>
            </w:tcBorders>
            <w:shd w:val="clear" w:color="auto" w:fill="auto"/>
            <w:vAlign w:val="center"/>
            <w:hideMark/>
          </w:tcPr>
          <w:p w14:paraId="4304FFFD"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807" w:type="dxa"/>
            <w:tcBorders>
              <w:top w:val="nil"/>
              <w:left w:val="nil"/>
              <w:bottom w:val="single" w:sz="4" w:space="0" w:color="auto"/>
              <w:right w:val="single" w:sz="4" w:space="0" w:color="auto"/>
            </w:tcBorders>
            <w:shd w:val="clear" w:color="auto" w:fill="auto"/>
            <w:vAlign w:val="center"/>
            <w:hideMark/>
          </w:tcPr>
          <w:p w14:paraId="31DD6733" w14:textId="77777777" w:rsidR="00C32E9B" w:rsidRPr="00EA5661" w:rsidRDefault="00C32E9B" w:rsidP="008E25EC">
            <w:pPr>
              <w:jc w:val="center"/>
              <w:rPr>
                <w:rFonts w:ascii="Arial Narrow" w:hAnsi="Arial Narrow" w:cs="Arial"/>
                <w:color w:val="000000"/>
                <w:sz w:val="20"/>
                <w:szCs w:val="20"/>
                <w:lang w:val="es-MX" w:eastAsia="es-MX"/>
              </w:rPr>
            </w:pPr>
            <w:r w:rsidRPr="00EA5661">
              <w:rPr>
                <w:rFonts w:ascii="Arial Narrow" w:hAnsi="Arial Narrow" w:cs="Arial"/>
                <w:color w:val="000000"/>
                <w:sz w:val="20"/>
                <w:szCs w:val="20"/>
                <w:lang w:val="es-MX" w:eastAsia="es-MX"/>
              </w:rPr>
              <w:t> </w:t>
            </w:r>
          </w:p>
        </w:tc>
        <w:tc>
          <w:tcPr>
            <w:tcW w:w="1151" w:type="dxa"/>
            <w:tcBorders>
              <w:top w:val="nil"/>
              <w:left w:val="nil"/>
              <w:bottom w:val="single" w:sz="4" w:space="0" w:color="auto"/>
              <w:right w:val="single" w:sz="4" w:space="0" w:color="auto"/>
            </w:tcBorders>
            <w:shd w:val="clear" w:color="auto" w:fill="auto"/>
            <w:noWrap/>
            <w:vAlign w:val="center"/>
            <w:hideMark/>
          </w:tcPr>
          <w:p w14:paraId="15CCE4A6" w14:textId="77777777" w:rsidR="00C32E9B" w:rsidRPr="00EA5661" w:rsidRDefault="00C32E9B" w:rsidP="008E25EC">
            <w:pPr>
              <w:jc w:val="center"/>
              <w:rPr>
                <w:rFonts w:ascii="Arial Narrow" w:hAnsi="Arial Narrow" w:cs="Arial"/>
                <w:sz w:val="20"/>
                <w:szCs w:val="20"/>
                <w:lang w:val="es-MX" w:eastAsia="es-MX"/>
              </w:rPr>
            </w:pPr>
            <w:r w:rsidRPr="00EA5661">
              <w:rPr>
                <w:rFonts w:ascii="Arial Narrow" w:hAnsi="Arial Narrow" w:cs="Arial"/>
                <w:sz w:val="20"/>
                <w:szCs w:val="20"/>
                <w:lang w:val="es-MX" w:eastAsia="es-MX"/>
              </w:rPr>
              <w:t>610102</w:t>
            </w:r>
          </w:p>
        </w:tc>
        <w:tc>
          <w:tcPr>
            <w:tcW w:w="3906" w:type="dxa"/>
            <w:tcBorders>
              <w:top w:val="nil"/>
              <w:left w:val="nil"/>
              <w:bottom w:val="single" w:sz="4" w:space="0" w:color="auto"/>
              <w:right w:val="single" w:sz="4" w:space="0" w:color="auto"/>
            </w:tcBorders>
            <w:shd w:val="clear" w:color="auto" w:fill="auto"/>
            <w:vAlign w:val="bottom"/>
            <w:hideMark/>
          </w:tcPr>
          <w:p w14:paraId="0BD01E92" w14:textId="77777777" w:rsidR="00C32E9B" w:rsidRPr="00EA5661" w:rsidRDefault="00C32E9B" w:rsidP="008E25EC">
            <w:pPr>
              <w:jc w:val="both"/>
              <w:rPr>
                <w:rFonts w:ascii="Arial Narrow" w:hAnsi="Arial Narrow" w:cs="Arial"/>
                <w:sz w:val="20"/>
                <w:szCs w:val="20"/>
                <w:lang w:val="es-MX" w:eastAsia="es-MX"/>
              </w:rPr>
            </w:pPr>
            <w:r w:rsidRPr="00EA5661">
              <w:rPr>
                <w:rFonts w:ascii="Arial Narrow" w:hAnsi="Arial Narrow" w:cs="Arial"/>
                <w:sz w:val="20"/>
                <w:szCs w:val="20"/>
                <w:lang w:val="es-MX" w:eastAsia="es-MX"/>
              </w:rPr>
              <w:t>MULTAS POR SEGURIDAD PÚBLICA</w:t>
            </w:r>
          </w:p>
        </w:tc>
        <w:tc>
          <w:tcPr>
            <w:tcW w:w="1418" w:type="dxa"/>
            <w:tcBorders>
              <w:top w:val="nil"/>
              <w:left w:val="nil"/>
              <w:bottom w:val="single" w:sz="4" w:space="0" w:color="auto"/>
              <w:right w:val="single" w:sz="12" w:space="0" w:color="auto"/>
            </w:tcBorders>
            <w:shd w:val="clear" w:color="auto" w:fill="auto"/>
            <w:noWrap/>
            <w:vAlign w:val="bottom"/>
            <w:hideMark/>
          </w:tcPr>
          <w:p w14:paraId="4A317DD0" w14:textId="77777777" w:rsidR="00C32E9B" w:rsidRPr="00EA5661" w:rsidRDefault="00C32E9B" w:rsidP="008E25EC">
            <w:pPr>
              <w:jc w:val="right"/>
              <w:rPr>
                <w:rFonts w:ascii="Arial Narrow" w:hAnsi="Arial Narrow" w:cs="Arial"/>
                <w:sz w:val="20"/>
                <w:szCs w:val="20"/>
                <w:lang w:val="es-MX" w:eastAsia="es-MX"/>
              </w:rPr>
            </w:pPr>
            <w:r w:rsidRPr="00EA5661">
              <w:rPr>
                <w:rFonts w:ascii="Arial Narrow" w:hAnsi="Arial Narrow" w:cs="Arial"/>
                <w:sz w:val="20"/>
                <w:szCs w:val="20"/>
                <w:lang w:val="es-MX" w:eastAsia="es-MX"/>
              </w:rPr>
              <w:t>185,531.56</w:t>
            </w:r>
          </w:p>
        </w:tc>
      </w:tr>
      <w:tr w:rsidR="00C32E9B" w:rsidRPr="00EA5661" w14:paraId="7D78AC0B" w14:textId="77777777" w:rsidTr="00076550">
        <w:trPr>
          <w:trHeight w:val="528"/>
        </w:trPr>
        <w:tc>
          <w:tcPr>
            <w:tcW w:w="863" w:type="dxa"/>
            <w:tcBorders>
              <w:top w:val="nil"/>
              <w:left w:val="single" w:sz="12" w:space="0" w:color="auto"/>
              <w:bottom w:val="single" w:sz="4" w:space="0" w:color="auto"/>
              <w:right w:val="single" w:sz="4" w:space="0" w:color="auto"/>
            </w:tcBorders>
            <w:shd w:val="clear" w:color="auto" w:fill="auto"/>
            <w:vAlign w:val="center"/>
            <w:hideMark/>
          </w:tcPr>
          <w:p w14:paraId="0EB765B5"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629" w:type="dxa"/>
            <w:tcBorders>
              <w:top w:val="nil"/>
              <w:left w:val="nil"/>
              <w:bottom w:val="single" w:sz="4" w:space="0" w:color="auto"/>
              <w:right w:val="single" w:sz="4" w:space="0" w:color="auto"/>
            </w:tcBorders>
            <w:shd w:val="clear" w:color="auto" w:fill="auto"/>
            <w:vAlign w:val="center"/>
            <w:hideMark/>
          </w:tcPr>
          <w:p w14:paraId="2CC5891A"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807" w:type="dxa"/>
            <w:tcBorders>
              <w:top w:val="nil"/>
              <w:left w:val="nil"/>
              <w:bottom w:val="single" w:sz="4" w:space="0" w:color="auto"/>
              <w:right w:val="single" w:sz="4" w:space="0" w:color="auto"/>
            </w:tcBorders>
            <w:shd w:val="clear" w:color="auto" w:fill="auto"/>
            <w:vAlign w:val="center"/>
            <w:hideMark/>
          </w:tcPr>
          <w:p w14:paraId="312974B3" w14:textId="77777777" w:rsidR="00C32E9B" w:rsidRPr="00EA5661" w:rsidRDefault="00C32E9B" w:rsidP="008E25EC">
            <w:pPr>
              <w:jc w:val="center"/>
              <w:rPr>
                <w:rFonts w:ascii="Arial Narrow" w:hAnsi="Arial Narrow" w:cs="Arial"/>
                <w:color w:val="000000"/>
                <w:sz w:val="20"/>
                <w:szCs w:val="20"/>
                <w:lang w:val="es-MX" w:eastAsia="es-MX"/>
              </w:rPr>
            </w:pPr>
            <w:r w:rsidRPr="00EA5661">
              <w:rPr>
                <w:rFonts w:ascii="Arial Narrow" w:hAnsi="Arial Narrow" w:cs="Arial"/>
                <w:color w:val="000000"/>
                <w:sz w:val="20"/>
                <w:szCs w:val="20"/>
                <w:lang w:val="es-MX" w:eastAsia="es-MX"/>
              </w:rPr>
              <w:t> </w:t>
            </w:r>
          </w:p>
        </w:tc>
        <w:tc>
          <w:tcPr>
            <w:tcW w:w="1151" w:type="dxa"/>
            <w:tcBorders>
              <w:top w:val="nil"/>
              <w:left w:val="nil"/>
              <w:bottom w:val="single" w:sz="4" w:space="0" w:color="auto"/>
              <w:right w:val="single" w:sz="4" w:space="0" w:color="auto"/>
            </w:tcBorders>
            <w:shd w:val="clear" w:color="auto" w:fill="auto"/>
            <w:noWrap/>
            <w:vAlign w:val="center"/>
            <w:hideMark/>
          </w:tcPr>
          <w:p w14:paraId="1E6ED118" w14:textId="77777777" w:rsidR="00C32E9B" w:rsidRPr="00EA5661" w:rsidRDefault="00C32E9B" w:rsidP="008E25EC">
            <w:pPr>
              <w:jc w:val="center"/>
              <w:rPr>
                <w:rFonts w:ascii="Arial Narrow" w:hAnsi="Arial Narrow" w:cs="Arial"/>
                <w:sz w:val="20"/>
                <w:szCs w:val="20"/>
                <w:lang w:val="es-MX" w:eastAsia="es-MX"/>
              </w:rPr>
            </w:pPr>
            <w:r w:rsidRPr="00EA5661">
              <w:rPr>
                <w:rFonts w:ascii="Arial Narrow" w:hAnsi="Arial Narrow" w:cs="Arial"/>
                <w:sz w:val="20"/>
                <w:szCs w:val="20"/>
                <w:lang w:val="es-MX" w:eastAsia="es-MX"/>
              </w:rPr>
              <w:t>610103</w:t>
            </w:r>
          </w:p>
        </w:tc>
        <w:tc>
          <w:tcPr>
            <w:tcW w:w="3906" w:type="dxa"/>
            <w:tcBorders>
              <w:top w:val="nil"/>
              <w:left w:val="nil"/>
              <w:bottom w:val="single" w:sz="4" w:space="0" w:color="auto"/>
              <w:right w:val="single" w:sz="4" w:space="0" w:color="auto"/>
            </w:tcBorders>
            <w:shd w:val="clear" w:color="auto" w:fill="auto"/>
            <w:vAlign w:val="bottom"/>
            <w:hideMark/>
          </w:tcPr>
          <w:p w14:paraId="017FAEDB" w14:textId="77777777" w:rsidR="00C32E9B" w:rsidRPr="00EA5661" w:rsidRDefault="00C32E9B" w:rsidP="008E25EC">
            <w:pPr>
              <w:jc w:val="both"/>
              <w:rPr>
                <w:rFonts w:ascii="Arial Narrow" w:hAnsi="Arial Narrow" w:cs="Arial"/>
                <w:sz w:val="20"/>
                <w:szCs w:val="20"/>
                <w:lang w:val="es-MX" w:eastAsia="es-MX"/>
              </w:rPr>
            </w:pPr>
            <w:r w:rsidRPr="00EA5661">
              <w:rPr>
                <w:rFonts w:ascii="Arial Narrow" w:hAnsi="Arial Narrow" w:cs="Arial"/>
                <w:sz w:val="20"/>
                <w:szCs w:val="20"/>
                <w:lang w:val="es-MX" w:eastAsia="es-MX"/>
              </w:rPr>
              <w:t>MULTAS DERIVADAS DE LA APLICACIÓN DEL BANDO DE POLICIA Y GOBIERNO</w:t>
            </w:r>
          </w:p>
        </w:tc>
        <w:tc>
          <w:tcPr>
            <w:tcW w:w="1418" w:type="dxa"/>
            <w:tcBorders>
              <w:top w:val="nil"/>
              <w:left w:val="nil"/>
              <w:bottom w:val="single" w:sz="4" w:space="0" w:color="auto"/>
              <w:right w:val="single" w:sz="12" w:space="0" w:color="auto"/>
            </w:tcBorders>
            <w:shd w:val="clear" w:color="auto" w:fill="auto"/>
            <w:noWrap/>
            <w:vAlign w:val="bottom"/>
            <w:hideMark/>
          </w:tcPr>
          <w:p w14:paraId="1A63B08C" w14:textId="77777777" w:rsidR="00C32E9B" w:rsidRPr="00EA5661" w:rsidRDefault="00C32E9B" w:rsidP="008E25EC">
            <w:pPr>
              <w:jc w:val="right"/>
              <w:rPr>
                <w:rFonts w:ascii="Arial Narrow" w:hAnsi="Arial Narrow" w:cs="Arial"/>
                <w:sz w:val="20"/>
                <w:szCs w:val="20"/>
                <w:lang w:val="es-MX" w:eastAsia="es-MX"/>
              </w:rPr>
            </w:pPr>
            <w:r w:rsidRPr="00EA5661">
              <w:rPr>
                <w:rFonts w:ascii="Arial Narrow" w:hAnsi="Arial Narrow" w:cs="Arial"/>
                <w:sz w:val="20"/>
                <w:szCs w:val="20"/>
                <w:lang w:val="es-MX" w:eastAsia="es-MX"/>
              </w:rPr>
              <w:t>354,016.09</w:t>
            </w:r>
          </w:p>
        </w:tc>
      </w:tr>
      <w:tr w:rsidR="00C32E9B" w:rsidRPr="00EA5661" w14:paraId="77527D70" w14:textId="77777777" w:rsidTr="00076550">
        <w:trPr>
          <w:trHeight w:val="792"/>
        </w:trPr>
        <w:tc>
          <w:tcPr>
            <w:tcW w:w="863" w:type="dxa"/>
            <w:tcBorders>
              <w:top w:val="nil"/>
              <w:left w:val="single" w:sz="12" w:space="0" w:color="auto"/>
              <w:bottom w:val="single" w:sz="4" w:space="0" w:color="auto"/>
              <w:right w:val="single" w:sz="4" w:space="0" w:color="auto"/>
            </w:tcBorders>
            <w:shd w:val="clear" w:color="auto" w:fill="auto"/>
            <w:vAlign w:val="center"/>
            <w:hideMark/>
          </w:tcPr>
          <w:p w14:paraId="196D2EC0"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629" w:type="dxa"/>
            <w:tcBorders>
              <w:top w:val="nil"/>
              <w:left w:val="nil"/>
              <w:bottom w:val="single" w:sz="4" w:space="0" w:color="auto"/>
              <w:right w:val="single" w:sz="4" w:space="0" w:color="auto"/>
            </w:tcBorders>
            <w:shd w:val="clear" w:color="auto" w:fill="auto"/>
            <w:vAlign w:val="center"/>
            <w:hideMark/>
          </w:tcPr>
          <w:p w14:paraId="0CA74AA7"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807" w:type="dxa"/>
            <w:tcBorders>
              <w:top w:val="nil"/>
              <w:left w:val="nil"/>
              <w:bottom w:val="single" w:sz="4" w:space="0" w:color="auto"/>
              <w:right w:val="single" w:sz="4" w:space="0" w:color="auto"/>
            </w:tcBorders>
            <w:shd w:val="clear" w:color="auto" w:fill="auto"/>
            <w:vAlign w:val="center"/>
            <w:hideMark/>
          </w:tcPr>
          <w:p w14:paraId="08E7A66A" w14:textId="77777777" w:rsidR="00C32E9B" w:rsidRPr="00EA5661" w:rsidRDefault="00C32E9B" w:rsidP="008E25EC">
            <w:pPr>
              <w:jc w:val="center"/>
              <w:rPr>
                <w:rFonts w:ascii="Arial Narrow" w:hAnsi="Arial Narrow" w:cs="Arial"/>
                <w:color w:val="000000"/>
                <w:sz w:val="20"/>
                <w:szCs w:val="20"/>
                <w:lang w:val="es-MX" w:eastAsia="es-MX"/>
              </w:rPr>
            </w:pPr>
            <w:r w:rsidRPr="00EA5661">
              <w:rPr>
                <w:rFonts w:ascii="Arial Narrow" w:hAnsi="Arial Narrow" w:cs="Arial"/>
                <w:color w:val="000000"/>
                <w:sz w:val="20"/>
                <w:szCs w:val="20"/>
                <w:lang w:val="es-MX" w:eastAsia="es-MX"/>
              </w:rPr>
              <w:t> </w:t>
            </w:r>
          </w:p>
        </w:tc>
        <w:tc>
          <w:tcPr>
            <w:tcW w:w="1151" w:type="dxa"/>
            <w:tcBorders>
              <w:top w:val="nil"/>
              <w:left w:val="nil"/>
              <w:bottom w:val="single" w:sz="4" w:space="0" w:color="auto"/>
              <w:right w:val="single" w:sz="4" w:space="0" w:color="auto"/>
            </w:tcBorders>
            <w:shd w:val="clear" w:color="auto" w:fill="auto"/>
            <w:noWrap/>
            <w:vAlign w:val="center"/>
            <w:hideMark/>
          </w:tcPr>
          <w:p w14:paraId="39E7D765" w14:textId="77777777" w:rsidR="00C32E9B" w:rsidRPr="00EA5661" w:rsidRDefault="00C32E9B" w:rsidP="008E25EC">
            <w:pPr>
              <w:jc w:val="center"/>
              <w:rPr>
                <w:rFonts w:ascii="Arial Narrow" w:hAnsi="Arial Narrow" w:cs="Arial"/>
                <w:sz w:val="20"/>
                <w:szCs w:val="20"/>
                <w:lang w:val="es-MX" w:eastAsia="es-MX"/>
              </w:rPr>
            </w:pPr>
            <w:r w:rsidRPr="00EA5661">
              <w:rPr>
                <w:rFonts w:ascii="Arial Narrow" w:hAnsi="Arial Narrow" w:cs="Arial"/>
                <w:sz w:val="20"/>
                <w:szCs w:val="20"/>
                <w:lang w:val="es-MX" w:eastAsia="es-MX"/>
              </w:rPr>
              <w:t>610104</w:t>
            </w:r>
          </w:p>
        </w:tc>
        <w:tc>
          <w:tcPr>
            <w:tcW w:w="3906" w:type="dxa"/>
            <w:tcBorders>
              <w:top w:val="nil"/>
              <w:left w:val="nil"/>
              <w:bottom w:val="single" w:sz="4" w:space="0" w:color="auto"/>
              <w:right w:val="single" w:sz="4" w:space="0" w:color="auto"/>
            </w:tcBorders>
            <w:shd w:val="clear" w:color="auto" w:fill="auto"/>
            <w:vAlign w:val="bottom"/>
            <w:hideMark/>
          </w:tcPr>
          <w:p w14:paraId="27061C1B" w14:textId="77777777" w:rsidR="00C32E9B" w:rsidRPr="00EA5661" w:rsidRDefault="00C32E9B" w:rsidP="008E25EC">
            <w:pPr>
              <w:jc w:val="both"/>
              <w:rPr>
                <w:rFonts w:ascii="Arial Narrow" w:hAnsi="Arial Narrow" w:cs="Arial"/>
                <w:sz w:val="20"/>
                <w:szCs w:val="20"/>
                <w:lang w:val="es-MX" w:eastAsia="es-MX"/>
              </w:rPr>
            </w:pPr>
            <w:r w:rsidRPr="00EA5661">
              <w:rPr>
                <w:rFonts w:ascii="Arial Narrow" w:hAnsi="Arial Narrow" w:cs="Arial"/>
                <w:sz w:val="20"/>
                <w:szCs w:val="20"/>
                <w:lang w:val="es-MX" w:eastAsia="es-MX"/>
              </w:rPr>
              <w:t>MULTAS DERIVADAS DE LA MANIFESTACIÓN EXTEMPOTÁNEA DE CONSTRUCCION</w:t>
            </w:r>
          </w:p>
        </w:tc>
        <w:tc>
          <w:tcPr>
            <w:tcW w:w="1418" w:type="dxa"/>
            <w:tcBorders>
              <w:top w:val="nil"/>
              <w:left w:val="nil"/>
              <w:bottom w:val="single" w:sz="4" w:space="0" w:color="auto"/>
              <w:right w:val="single" w:sz="12" w:space="0" w:color="auto"/>
            </w:tcBorders>
            <w:shd w:val="clear" w:color="auto" w:fill="auto"/>
            <w:noWrap/>
            <w:vAlign w:val="bottom"/>
            <w:hideMark/>
          </w:tcPr>
          <w:p w14:paraId="3070ED75" w14:textId="77777777" w:rsidR="00C32E9B" w:rsidRPr="00EA5661" w:rsidRDefault="00C32E9B" w:rsidP="008E25EC">
            <w:pPr>
              <w:jc w:val="right"/>
              <w:rPr>
                <w:rFonts w:ascii="Arial Narrow" w:hAnsi="Arial Narrow" w:cs="Arial"/>
                <w:sz w:val="20"/>
                <w:szCs w:val="20"/>
                <w:lang w:val="es-MX" w:eastAsia="es-MX"/>
              </w:rPr>
            </w:pPr>
            <w:r w:rsidRPr="00EA5661">
              <w:rPr>
                <w:rFonts w:ascii="Arial Narrow" w:hAnsi="Arial Narrow" w:cs="Arial"/>
                <w:sz w:val="20"/>
                <w:szCs w:val="20"/>
                <w:lang w:val="es-MX" w:eastAsia="es-MX"/>
              </w:rPr>
              <w:t>0.00</w:t>
            </w:r>
          </w:p>
        </w:tc>
      </w:tr>
      <w:tr w:rsidR="00C32E9B" w:rsidRPr="00EA5661" w14:paraId="3AE7396B" w14:textId="77777777" w:rsidTr="00076550">
        <w:trPr>
          <w:trHeight w:val="792"/>
        </w:trPr>
        <w:tc>
          <w:tcPr>
            <w:tcW w:w="863" w:type="dxa"/>
            <w:tcBorders>
              <w:top w:val="nil"/>
              <w:left w:val="single" w:sz="12" w:space="0" w:color="auto"/>
              <w:bottom w:val="single" w:sz="4" w:space="0" w:color="auto"/>
              <w:right w:val="single" w:sz="4" w:space="0" w:color="auto"/>
            </w:tcBorders>
            <w:shd w:val="clear" w:color="auto" w:fill="auto"/>
            <w:vAlign w:val="center"/>
            <w:hideMark/>
          </w:tcPr>
          <w:p w14:paraId="32A32D05"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629" w:type="dxa"/>
            <w:tcBorders>
              <w:top w:val="nil"/>
              <w:left w:val="nil"/>
              <w:bottom w:val="single" w:sz="4" w:space="0" w:color="auto"/>
              <w:right w:val="single" w:sz="4" w:space="0" w:color="auto"/>
            </w:tcBorders>
            <w:shd w:val="clear" w:color="auto" w:fill="auto"/>
            <w:vAlign w:val="center"/>
            <w:hideMark/>
          </w:tcPr>
          <w:p w14:paraId="3902F20F"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807" w:type="dxa"/>
            <w:tcBorders>
              <w:top w:val="nil"/>
              <w:left w:val="nil"/>
              <w:bottom w:val="single" w:sz="4" w:space="0" w:color="auto"/>
              <w:right w:val="single" w:sz="4" w:space="0" w:color="auto"/>
            </w:tcBorders>
            <w:shd w:val="clear" w:color="auto" w:fill="auto"/>
            <w:vAlign w:val="center"/>
            <w:hideMark/>
          </w:tcPr>
          <w:p w14:paraId="410CE9BD" w14:textId="77777777" w:rsidR="00C32E9B" w:rsidRPr="00EA5661" w:rsidRDefault="00C32E9B" w:rsidP="008E25EC">
            <w:pPr>
              <w:jc w:val="center"/>
              <w:rPr>
                <w:rFonts w:ascii="Arial Narrow" w:hAnsi="Arial Narrow" w:cs="Arial"/>
                <w:color w:val="000000"/>
                <w:sz w:val="20"/>
                <w:szCs w:val="20"/>
                <w:lang w:val="es-MX" w:eastAsia="es-MX"/>
              </w:rPr>
            </w:pPr>
            <w:r w:rsidRPr="00EA5661">
              <w:rPr>
                <w:rFonts w:ascii="Arial Narrow" w:hAnsi="Arial Narrow" w:cs="Arial"/>
                <w:color w:val="000000"/>
                <w:sz w:val="20"/>
                <w:szCs w:val="20"/>
                <w:lang w:val="es-MX" w:eastAsia="es-MX"/>
              </w:rPr>
              <w:t> </w:t>
            </w:r>
          </w:p>
        </w:tc>
        <w:tc>
          <w:tcPr>
            <w:tcW w:w="1151" w:type="dxa"/>
            <w:tcBorders>
              <w:top w:val="nil"/>
              <w:left w:val="nil"/>
              <w:bottom w:val="single" w:sz="4" w:space="0" w:color="auto"/>
              <w:right w:val="single" w:sz="4" w:space="0" w:color="auto"/>
            </w:tcBorders>
            <w:shd w:val="clear" w:color="auto" w:fill="auto"/>
            <w:noWrap/>
            <w:vAlign w:val="center"/>
            <w:hideMark/>
          </w:tcPr>
          <w:p w14:paraId="276FCBA8" w14:textId="77777777" w:rsidR="00C32E9B" w:rsidRPr="00EA5661" w:rsidRDefault="00C32E9B" w:rsidP="008E25EC">
            <w:pPr>
              <w:jc w:val="center"/>
              <w:rPr>
                <w:rFonts w:ascii="Arial Narrow" w:hAnsi="Arial Narrow" w:cs="Arial"/>
                <w:sz w:val="20"/>
                <w:szCs w:val="20"/>
                <w:lang w:val="es-MX" w:eastAsia="es-MX"/>
              </w:rPr>
            </w:pPr>
            <w:r w:rsidRPr="00EA5661">
              <w:rPr>
                <w:rFonts w:ascii="Arial Narrow" w:hAnsi="Arial Narrow" w:cs="Arial"/>
                <w:sz w:val="20"/>
                <w:szCs w:val="20"/>
                <w:lang w:val="es-MX" w:eastAsia="es-MX"/>
              </w:rPr>
              <w:t>610105</w:t>
            </w:r>
          </w:p>
        </w:tc>
        <w:tc>
          <w:tcPr>
            <w:tcW w:w="3906" w:type="dxa"/>
            <w:tcBorders>
              <w:top w:val="nil"/>
              <w:left w:val="nil"/>
              <w:bottom w:val="single" w:sz="4" w:space="0" w:color="auto"/>
              <w:right w:val="single" w:sz="4" w:space="0" w:color="auto"/>
            </w:tcBorders>
            <w:shd w:val="clear" w:color="auto" w:fill="auto"/>
            <w:vAlign w:val="bottom"/>
            <w:hideMark/>
          </w:tcPr>
          <w:p w14:paraId="0F5746E8" w14:textId="77777777" w:rsidR="00C32E9B" w:rsidRPr="00EA5661" w:rsidRDefault="00C32E9B" w:rsidP="008E25EC">
            <w:pPr>
              <w:jc w:val="both"/>
              <w:rPr>
                <w:rFonts w:ascii="Arial Narrow" w:hAnsi="Arial Narrow" w:cs="Arial"/>
                <w:sz w:val="20"/>
                <w:szCs w:val="20"/>
                <w:lang w:val="es-MX" w:eastAsia="es-MX"/>
              </w:rPr>
            </w:pPr>
            <w:r w:rsidRPr="00EA5661">
              <w:rPr>
                <w:rFonts w:ascii="Arial Narrow" w:hAnsi="Arial Narrow" w:cs="Arial"/>
                <w:sz w:val="20"/>
                <w:szCs w:val="20"/>
                <w:lang w:val="es-MX" w:eastAsia="es-MX"/>
              </w:rPr>
              <w:t>MULTAS DERIVADAS DE LA DIRECCIÓN DE PROTECCIÓN AMBIENTAL Y DESARROLLO SUSTENTABLE</w:t>
            </w:r>
          </w:p>
        </w:tc>
        <w:tc>
          <w:tcPr>
            <w:tcW w:w="1418" w:type="dxa"/>
            <w:tcBorders>
              <w:top w:val="nil"/>
              <w:left w:val="nil"/>
              <w:bottom w:val="single" w:sz="4" w:space="0" w:color="auto"/>
              <w:right w:val="single" w:sz="12" w:space="0" w:color="auto"/>
            </w:tcBorders>
            <w:shd w:val="clear" w:color="auto" w:fill="auto"/>
            <w:noWrap/>
            <w:vAlign w:val="bottom"/>
            <w:hideMark/>
          </w:tcPr>
          <w:p w14:paraId="2247E349" w14:textId="77777777" w:rsidR="00C32E9B" w:rsidRPr="00EA5661" w:rsidRDefault="00C32E9B" w:rsidP="008E25EC">
            <w:pPr>
              <w:jc w:val="right"/>
              <w:rPr>
                <w:rFonts w:ascii="Arial Narrow" w:hAnsi="Arial Narrow" w:cs="Arial"/>
                <w:sz w:val="20"/>
                <w:szCs w:val="20"/>
                <w:lang w:val="es-MX" w:eastAsia="es-MX"/>
              </w:rPr>
            </w:pPr>
            <w:r w:rsidRPr="00EA5661">
              <w:rPr>
                <w:rFonts w:ascii="Arial Narrow" w:hAnsi="Arial Narrow" w:cs="Arial"/>
                <w:sz w:val="20"/>
                <w:szCs w:val="20"/>
                <w:lang w:val="es-MX" w:eastAsia="es-MX"/>
              </w:rPr>
              <w:t>0.00</w:t>
            </w:r>
          </w:p>
        </w:tc>
      </w:tr>
      <w:tr w:rsidR="00C32E9B" w:rsidRPr="00EA5661" w14:paraId="50B812CE" w14:textId="77777777" w:rsidTr="00076550">
        <w:trPr>
          <w:trHeight w:val="528"/>
        </w:trPr>
        <w:tc>
          <w:tcPr>
            <w:tcW w:w="863" w:type="dxa"/>
            <w:tcBorders>
              <w:top w:val="nil"/>
              <w:left w:val="single" w:sz="12" w:space="0" w:color="auto"/>
              <w:bottom w:val="single" w:sz="4" w:space="0" w:color="auto"/>
              <w:right w:val="single" w:sz="4" w:space="0" w:color="auto"/>
            </w:tcBorders>
            <w:shd w:val="clear" w:color="auto" w:fill="auto"/>
            <w:vAlign w:val="center"/>
            <w:hideMark/>
          </w:tcPr>
          <w:p w14:paraId="539285CD"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629" w:type="dxa"/>
            <w:tcBorders>
              <w:top w:val="nil"/>
              <w:left w:val="nil"/>
              <w:bottom w:val="single" w:sz="4" w:space="0" w:color="auto"/>
              <w:right w:val="single" w:sz="4" w:space="0" w:color="auto"/>
            </w:tcBorders>
            <w:shd w:val="clear" w:color="auto" w:fill="auto"/>
            <w:vAlign w:val="center"/>
            <w:hideMark/>
          </w:tcPr>
          <w:p w14:paraId="3723F1B3"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807" w:type="dxa"/>
            <w:tcBorders>
              <w:top w:val="nil"/>
              <w:left w:val="nil"/>
              <w:bottom w:val="single" w:sz="4" w:space="0" w:color="auto"/>
              <w:right w:val="single" w:sz="4" w:space="0" w:color="auto"/>
            </w:tcBorders>
            <w:shd w:val="clear" w:color="auto" w:fill="auto"/>
            <w:vAlign w:val="center"/>
            <w:hideMark/>
          </w:tcPr>
          <w:p w14:paraId="78FC2CE7" w14:textId="77777777" w:rsidR="00C32E9B" w:rsidRPr="00EA5661" w:rsidRDefault="00C32E9B" w:rsidP="008E25EC">
            <w:pPr>
              <w:jc w:val="center"/>
              <w:rPr>
                <w:rFonts w:ascii="Arial Narrow" w:hAnsi="Arial Narrow" w:cs="Arial"/>
                <w:color w:val="000000"/>
                <w:sz w:val="20"/>
                <w:szCs w:val="20"/>
                <w:lang w:val="es-MX" w:eastAsia="es-MX"/>
              </w:rPr>
            </w:pPr>
            <w:r w:rsidRPr="00EA5661">
              <w:rPr>
                <w:rFonts w:ascii="Arial Narrow" w:hAnsi="Arial Narrow" w:cs="Arial"/>
                <w:color w:val="000000"/>
                <w:sz w:val="20"/>
                <w:szCs w:val="20"/>
                <w:lang w:val="es-MX" w:eastAsia="es-MX"/>
              </w:rPr>
              <w:t> </w:t>
            </w:r>
          </w:p>
        </w:tc>
        <w:tc>
          <w:tcPr>
            <w:tcW w:w="1151" w:type="dxa"/>
            <w:tcBorders>
              <w:top w:val="nil"/>
              <w:left w:val="nil"/>
              <w:bottom w:val="single" w:sz="4" w:space="0" w:color="auto"/>
              <w:right w:val="single" w:sz="4" w:space="0" w:color="auto"/>
            </w:tcBorders>
            <w:shd w:val="clear" w:color="auto" w:fill="auto"/>
            <w:noWrap/>
            <w:vAlign w:val="center"/>
            <w:hideMark/>
          </w:tcPr>
          <w:p w14:paraId="7D5381B1" w14:textId="77777777" w:rsidR="00C32E9B" w:rsidRPr="00EA5661" w:rsidRDefault="00C32E9B" w:rsidP="008E25EC">
            <w:pPr>
              <w:jc w:val="center"/>
              <w:rPr>
                <w:rFonts w:ascii="Arial Narrow" w:hAnsi="Arial Narrow" w:cs="Arial"/>
                <w:sz w:val="20"/>
                <w:szCs w:val="20"/>
                <w:lang w:val="es-MX" w:eastAsia="es-MX"/>
              </w:rPr>
            </w:pPr>
            <w:r w:rsidRPr="00EA5661">
              <w:rPr>
                <w:rFonts w:ascii="Arial Narrow" w:hAnsi="Arial Narrow" w:cs="Arial"/>
                <w:sz w:val="20"/>
                <w:szCs w:val="20"/>
                <w:lang w:val="es-MX" w:eastAsia="es-MX"/>
              </w:rPr>
              <w:t>610106</w:t>
            </w:r>
          </w:p>
        </w:tc>
        <w:tc>
          <w:tcPr>
            <w:tcW w:w="3906" w:type="dxa"/>
            <w:tcBorders>
              <w:top w:val="nil"/>
              <w:left w:val="nil"/>
              <w:bottom w:val="single" w:sz="4" w:space="0" w:color="auto"/>
              <w:right w:val="single" w:sz="4" w:space="0" w:color="auto"/>
            </w:tcBorders>
            <w:shd w:val="clear" w:color="auto" w:fill="auto"/>
            <w:vAlign w:val="bottom"/>
            <w:hideMark/>
          </w:tcPr>
          <w:p w14:paraId="1FBA79CE" w14:textId="77777777" w:rsidR="00C32E9B" w:rsidRPr="00EA5661" w:rsidRDefault="00C32E9B" w:rsidP="008E25EC">
            <w:pPr>
              <w:jc w:val="both"/>
              <w:rPr>
                <w:rFonts w:ascii="Arial Narrow" w:hAnsi="Arial Narrow" w:cs="Arial"/>
                <w:sz w:val="20"/>
                <w:szCs w:val="20"/>
                <w:lang w:val="es-MX" w:eastAsia="es-MX"/>
              </w:rPr>
            </w:pPr>
            <w:r w:rsidRPr="00EA5661">
              <w:rPr>
                <w:rFonts w:ascii="Arial Narrow" w:hAnsi="Arial Narrow" w:cs="Arial"/>
                <w:sz w:val="20"/>
                <w:szCs w:val="20"/>
                <w:lang w:val="es-MX" w:eastAsia="es-MX"/>
              </w:rPr>
              <w:t>MULTAS DERIVADAS DE LA DIRECCIÓN DE PROTECCIÓN CIVIL</w:t>
            </w:r>
          </w:p>
        </w:tc>
        <w:tc>
          <w:tcPr>
            <w:tcW w:w="1418" w:type="dxa"/>
            <w:tcBorders>
              <w:top w:val="nil"/>
              <w:left w:val="nil"/>
              <w:bottom w:val="single" w:sz="4" w:space="0" w:color="auto"/>
              <w:right w:val="single" w:sz="12" w:space="0" w:color="auto"/>
            </w:tcBorders>
            <w:shd w:val="clear" w:color="auto" w:fill="auto"/>
            <w:noWrap/>
            <w:vAlign w:val="bottom"/>
            <w:hideMark/>
          </w:tcPr>
          <w:p w14:paraId="4FDF9DDD" w14:textId="77777777" w:rsidR="00C32E9B" w:rsidRPr="00EA5661" w:rsidRDefault="00C32E9B" w:rsidP="008E25EC">
            <w:pPr>
              <w:jc w:val="right"/>
              <w:rPr>
                <w:rFonts w:ascii="Arial Narrow" w:hAnsi="Arial Narrow" w:cs="Arial"/>
                <w:sz w:val="20"/>
                <w:szCs w:val="20"/>
                <w:lang w:val="es-MX" w:eastAsia="es-MX"/>
              </w:rPr>
            </w:pPr>
            <w:r w:rsidRPr="00EA5661">
              <w:rPr>
                <w:rFonts w:ascii="Arial Narrow" w:hAnsi="Arial Narrow" w:cs="Arial"/>
                <w:sz w:val="20"/>
                <w:szCs w:val="20"/>
                <w:lang w:val="es-MX" w:eastAsia="es-MX"/>
              </w:rPr>
              <w:t>0.00</w:t>
            </w:r>
          </w:p>
        </w:tc>
      </w:tr>
      <w:tr w:rsidR="00C32E9B" w:rsidRPr="00EA5661" w14:paraId="2C7A51D7" w14:textId="77777777" w:rsidTr="00076550">
        <w:trPr>
          <w:trHeight w:val="792"/>
        </w:trPr>
        <w:tc>
          <w:tcPr>
            <w:tcW w:w="863" w:type="dxa"/>
            <w:tcBorders>
              <w:top w:val="nil"/>
              <w:left w:val="single" w:sz="12" w:space="0" w:color="auto"/>
              <w:bottom w:val="single" w:sz="4" w:space="0" w:color="auto"/>
              <w:right w:val="single" w:sz="4" w:space="0" w:color="auto"/>
            </w:tcBorders>
            <w:shd w:val="clear" w:color="auto" w:fill="auto"/>
            <w:vAlign w:val="center"/>
            <w:hideMark/>
          </w:tcPr>
          <w:p w14:paraId="40B65BC7"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629" w:type="dxa"/>
            <w:tcBorders>
              <w:top w:val="nil"/>
              <w:left w:val="nil"/>
              <w:bottom w:val="single" w:sz="4" w:space="0" w:color="auto"/>
              <w:right w:val="single" w:sz="4" w:space="0" w:color="auto"/>
            </w:tcBorders>
            <w:shd w:val="clear" w:color="auto" w:fill="auto"/>
            <w:vAlign w:val="center"/>
            <w:hideMark/>
          </w:tcPr>
          <w:p w14:paraId="2EEBAD32"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807" w:type="dxa"/>
            <w:tcBorders>
              <w:top w:val="nil"/>
              <w:left w:val="nil"/>
              <w:bottom w:val="single" w:sz="4" w:space="0" w:color="auto"/>
              <w:right w:val="single" w:sz="4" w:space="0" w:color="auto"/>
            </w:tcBorders>
            <w:shd w:val="clear" w:color="auto" w:fill="auto"/>
            <w:vAlign w:val="center"/>
            <w:hideMark/>
          </w:tcPr>
          <w:p w14:paraId="22603115" w14:textId="77777777" w:rsidR="00C32E9B" w:rsidRPr="00EA5661" w:rsidRDefault="00C32E9B" w:rsidP="008E25EC">
            <w:pPr>
              <w:jc w:val="center"/>
              <w:rPr>
                <w:rFonts w:ascii="Arial Narrow" w:hAnsi="Arial Narrow" w:cs="Arial"/>
                <w:color w:val="000000"/>
                <w:sz w:val="20"/>
                <w:szCs w:val="20"/>
                <w:lang w:val="es-MX" w:eastAsia="es-MX"/>
              </w:rPr>
            </w:pPr>
            <w:r w:rsidRPr="00EA5661">
              <w:rPr>
                <w:rFonts w:ascii="Arial Narrow" w:hAnsi="Arial Narrow" w:cs="Arial"/>
                <w:color w:val="000000"/>
                <w:sz w:val="20"/>
                <w:szCs w:val="20"/>
                <w:lang w:val="es-MX" w:eastAsia="es-MX"/>
              </w:rPr>
              <w:t> </w:t>
            </w:r>
          </w:p>
        </w:tc>
        <w:tc>
          <w:tcPr>
            <w:tcW w:w="1151" w:type="dxa"/>
            <w:tcBorders>
              <w:top w:val="nil"/>
              <w:left w:val="nil"/>
              <w:bottom w:val="single" w:sz="4" w:space="0" w:color="auto"/>
              <w:right w:val="single" w:sz="4" w:space="0" w:color="auto"/>
            </w:tcBorders>
            <w:shd w:val="clear" w:color="auto" w:fill="auto"/>
            <w:noWrap/>
            <w:vAlign w:val="center"/>
            <w:hideMark/>
          </w:tcPr>
          <w:p w14:paraId="5F47A4E7" w14:textId="77777777" w:rsidR="00C32E9B" w:rsidRPr="00EA5661" w:rsidRDefault="00C32E9B" w:rsidP="008E25EC">
            <w:pPr>
              <w:jc w:val="center"/>
              <w:rPr>
                <w:rFonts w:ascii="Arial Narrow" w:hAnsi="Arial Narrow" w:cs="Arial"/>
                <w:sz w:val="20"/>
                <w:szCs w:val="20"/>
                <w:lang w:val="es-MX" w:eastAsia="es-MX"/>
              </w:rPr>
            </w:pPr>
            <w:r w:rsidRPr="00EA5661">
              <w:rPr>
                <w:rFonts w:ascii="Arial Narrow" w:hAnsi="Arial Narrow" w:cs="Arial"/>
                <w:sz w:val="20"/>
                <w:szCs w:val="20"/>
                <w:lang w:val="es-MX" w:eastAsia="es-MX"/>
              </w:rPr>
              <w:t>610107</w:t>
            </w:r>
          </w:p>
        </w:tc>
        <w:tc>
          <w:tcPr>
            <w:tcW w:w="3906" w:type="dxa"/>
            <w:tcBorders>
              <w:top w:val="nil"/>
              <w:left w:val="nil"/>
              <w:bottom w:val="single" w:sz="4" w:space="0" w:color="auto"/>
              <w:right w:val="single" w:sz="4" w:space="0" w:color="auto"/>
            </w:tcBorders>
            <w:shd w:val="clear" w:color="auto" w:fill="auto"/>
            <w:vAlign w:val="bottom"/>
            <w:hideMark/>
          </w:tcPr>
          <w:p w14:paraId="1B7648D3" w14:textId="77777777" w:rsidR="00C32E9B" w:rsidRPr="00EA5661" w:rsidRDefault="00C32E9B" w:rsidP="008E25EC">
            <w:pPr>
              <w:jc w:val="both"/>
              <w:rPr>
                <w:rFonts w:ascii="Arial Narrow" w:hAnsi="Arial Narrow" w:cs="Arial"/>
                <w:sz w:val="20"/>
                <w:szCs w:val="20"/>
                <w:lang w:val="es-MX" w:eastAsia="es-MX"/>
              </w:rPr>
            </w:pPr>
            <w:r w:rsidRPr="00EA5661">
              <w:rPr>
                <w:rFonts w:ascii="Arial Narrow" w:hAnsi="Arial Narrow" w:cs="Arial"/>
                <w:sz w:val="20"/>
                <w:szCs w:val="20"/>
                <w:lang w:val="es-MX" w:eastAsia="es-MX"/>
              </w:rPr>
              <w:t>MULTAS DERIVADAS DE LA DIRECCIÓN DE OBRAS, ORDENAMIENTO TERRITORIAL Y SERVICIOS MUNICIPALES</w:t>
            </w:r>
          </w:p>
        </w:tc>
        <w:tc>
          <w:tcPr>
            <w:tcW w:w="1418" w:type="dxa"/>
            <w:tcBorders>
              <w:top w:val="nil"/>
              <w:left w:val="nil"/>
              <w:bottom w:val="single" w:sz="4" w:space="0" w:color="auto"/>
              <w:right w:val="single" w:sz="12" w:space="0" w:color="auto"/>
            </w:tcBorders>
            <w:shd w:val="clear" w:color="auto" w:fill="auto"/>
            <w:noWrap/>
            <w:vAlign w:val="bottom"/>
            <w:hideMark/>
          </w:tcPr>
          <w:p w14:paraId="23D48EE3" w14:textId="77777777" w:rsidR="00C32E9B" w:rsidRPr="00EA5661" w:rsidRDefault="00C32E9B" w:rsidP="008E25EC">
            <w:pPr>
              <w:jc w:val="right"/>
              <w:rPr>
                <w:rFonts w:ascii="Arial Narrow" w:hAnsi="Arial Narrow" w:cs="Arial"/>
                <w:sz w:val="20"/>
                <w:szCs w:val="20"/>
                <w:lang w:val="es-MX" w:eastAsia="es-MX"/>
              </w:rPr>
            </w:pPr>
            <w:r w:rsidRPr="00EA5661">
              <w:rPr>
                <w:rFonts w:ascii="Arial Narrow" w:hAnsi="Arial Narrow" w:cs="Arial"/>
                <w:sz w:val="20"/>
                <w:szCs w:val="20"/>
                <w:lang w:val="es-MX" w:eastAsia="es-MX"/>
              </w:rPr>
              <w:t>1,760.52</w:t>
            </w:r>
          </w:p>
        </w:tc>
      </w:tr>
      <w:tr w:rsidR="00C32E9B" w:rsidRPr="00EA5661" w14:paraId="1BC71176" w14:textId="77777777" w:rsidTr="00076550">
        <w:trPr>
          <w:trHeight w:val="528"/>
        </w:trPr>
        <w:tc>
          <w:tcPr>
            <w:tcW w:w="863" w:type="dxa"/>
            <w:tcBorders>
              <w:top w:val="nil"/>
              <w:left w:val="single" w:sz="12" w:space="0" w:color="auto"/>
              <w:bottom w:val="single" w:sz="4" w:space="0" w:color="auto"/>
              <w:right w:val="single" w:sz="4" w:space="0" w:color="auto"/>
            </w:tcBorders>
            <w:shd w:val="clear" w:color="auto" w:fill="auto"/>
            <w:vAlign w:val="center"/>
            <w:hideMark/>
          </w:tcPr>
          <w:p w14:paraId="6BA2617F"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629" w:type="dxa"/>
            <w:tcBorders>
              <w:top w:val="nil"/>
              <w:left w:val="nil"/>
              <w:bottom w:val="single" w:sz="4" w:space="0" w:color="auto"/>
              <w:right w:val="single" w:sz="4" w:space="0" w:color="auto"/>
            </w:tcBorders>
            <w:shd w:val="clear" w:color="auto" w:fill="auto"/>
            <w:vAlign w:val="center"/>
            <w:hideMark/>
          </w:tcPr>
          <w:p w14:paraId="4F832E69"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807" w:type="dxa"/>
            <w:tcBorders>
              <w:top w:val="nil"/>
              <w:left w:val="nil"/>
              <w:bottom w:val="single" w:sz="4" w:space="0" w:color="auto"/>
              <w:right w:val="single" w:sz="4" w:space="0" w:color="auto"/>
            </w:tcBorders>
            <w:shd w:val="clear" w:color="auto" w:fill="auto"/>
            <w:vAlign w:val="center"/>
            <w:hideMark/>
          </w:tcPr>
          <w:p w14:paraId="769853EC" w14:textId="77777777" w:rsidR="00C32E9B" w:rsidRPr="00EA5661" w:rsidRDefault="00C32E9B" w:rsidP="008E25EC">
            <w:pPr>
              <w:jc w:val="center"/>
              <w:rPr>
                <w:rFonts w:ascii="Arial Narrow" w:hAnsi="Arial Narrow" w:cs="Arial"/>
                <w:color w:val="000000"/>
                <w:sz w:val="20"/>
                <w:szCs w:val="20"/>
                <w:lang w:val="es-MX" w:eastAsia="es-MX"/>
              </w:rPr>
            </w:pPr>
            <w:r w:rsidRPr="00EA5661">
              <w:rPr>
                <w:rFonts w:ascii="Arial Narrow" w:hAnsi="Arial Narrow" w:cs="Arial"/>
                <w:color w:val="000000"/>
                <w:sz w:val="20"/>
                <w:szCs w:val="20"/>
                <w:lang w:val="es-MX" w:eastAsia="es-MX"/>
              </w:rPr>
              <w:t> </w:t>
            </w:r>
          </w:p>
        </w:tc>
        <w:tc>
          <w:tcPr>
            <w:tcW w:w="1151" w:type="dxa"/>
            <w:tcBorders>
              <w:top w:val="nil"/>
              <w:left w:val="nil"/>
              <w:bottom w:val="single" w:sz="4" w:space="0" w:color="auto"/>
              <w:right w:val="single" w:sz="4" w:space="0" w:color="auto"/>
            </w:tcBorders>
            <w:shd w:val="clear" w:color="auto" w:fill="auto"/>
            <w:noWrap/>
            <w:vAlign w:val="center"/>
            <w:hideMark/>
          </w:tcPr>
          <w:p w14:paraId="4CD88682" w14:textId="77777777" w:rsidR="00C32E9B" w:rsidRPr="00EA5661" w:rsidRDefault="00C32E9B" w:rsidP="008E25EC">
            <w:pPr>
              <w:jc w:val="center"/>
              <w:rPr>
                <w:rFonts w:ascii="Arial Narrow" w:hAnsi="Arial Narrow" w:cs="Arial"/>
                <w:sz w:val="20"/>
                <w:szCs w:val="20"/>
                <w:lang w:val="es-MX" w:eastAsia="es-MX"/>
              </w:rPr>
            </w:pPr>
            <w:r w:rsidRPr="00EA5661">
              <w:rPr>
                <w:rFonts w:ascii="Arial Narrow" w:hAnsi="Arial Narrow" w:cs="Arial"/>
                <w:sz w:val="20"/>
                <w:szCs w:val="20"/>
                <w:lang w:val="es-MX" w:eastAsia="es-MX"/>
              </w:rPr>
              <w:t>610108</w:t>
            </w:r>
          </w:p>
        </w:tc>
        <w:tc>
          <w:tcPr>
            <w:tcW w:w="3906" w:type="dxa"/>
            <w:tcBorders>
              <w:top w:val="nil"/>
              <w:left w:val="nil"/>
              <w:bottom w:val="single" w:sz="4" w:space="0" w:color="auto"/>
              <w:right w:val="single" w:sz="4" w:space="0" w:color="auto"/>
            </w:tcBorders>
            <w:shd w:val="clear" w:color="auto" w:fill="auto"/>
            <w:vAlign w:val="bottom"/>
            <w:hideMark/>
          </w:tcPr>
          <w:p w14:paraId="70D0CD03" w14:textId="77777777" w:rsidR="00C32E9B" w:rsidRPr="00EA5661" w:rsidRDefault="00C32E9B" w:rsidP="008E25EC">
            <w:pPr>
              <w:jc w:val="both"/>
              <w:rPr>
                <w:rFonts w:ascii="Arial Narrow" w:hAnsi="Arial Narrow" w:cs="Arial"/>
                <w:sz w:val="20"/>
                <w:szCs w:val="20"/>
                <w:lang w:val="es-MX" w:eastAsia="es-MX"/>
              </w:rPr>
            </w:pPr>
            <w:r w:rsidRPr="00EA5661">
              <w:rPr>
                <w:rFonts w:ascii="Arial Narrow" w:hAnsi="Arial Narrow" w:cs="Arial"/>
                <w:sz w:val="20"/>
                <w:szCs w:val="20"/>
                <w:lang w:val="es-MX" w:eastAsia="es-MX"/>
              </w:rPr>
              <w:t>MULTAS DERIVADAS DE LA DIRECCIÓN DE FINANZAS MUNICIPAL</w:t>
            </w:r>
          </w:p>
        </w:tc>
        <w:tc>
          <w:tcPr>
            <w:tcW w:w="1418" w:type="dxa"/>
            <w:tcBorders>
              <w:top w:val="nil"/>
              <w:left w:val="nil"/>
              <w:bottom w:val="single" w:sz="4" w:space="0" w:color="auto"/>
              <w:right w:val="single" w:sz="12" w:space="0" w:color="auto"/>
            </w:tcBorders>
            <w:shd w:val="clear" w:color="auto" w:fill="auto"/>
            <w:noWrap/>
            <w:vAlign w:val="bottom"/>
            <w:hideMark/>
          </w:tcPr>
          <w:p w14:paraId="1555E88C" w14:textId="77777777" w:rsidR="00C32E9B" w:rsidRPr="00EA5661" w:rsidRDefault="00C32E9B" w:rsidP="008E25EC">
            <w:pPr>
              <w:jc w:val="right"/>
              <w:rPr>
                <w:rFonts w:ascii="Arial Narrow" w:hAnsi="Arial Narrow" w:cs="Arial"/>
                <w:sz w:val="20"/>
                <w:szCs w:val="20"/>
                <w:lang w:val="es-MX" w:eastAsia="es-MX"/>
              </w:rPr>
            </w:pPr>
            <w:r w:rsidRPr="00EA5661">
              <w:rPr>
                <w:rFonts w:ascii="Arial Narrow" w:hAnsi="Arial Narrow" w:cs="Arial"/>
                <w:sz w:val="20"/>
                <w:szCs w:val="20"/>
                <w:lang w:val="es-MX" w:eastAsia="es-MX"/>
              </w:rPr>
              <w:t>0.00</w:t>
            </w:r>
          </w:p>
        </w:tc>
      </w:tr>
      <w:tr w:rsidR="00C32E9B" w:rsidRPr="00EA5661" w14:paraId="5488E210" w14:textId="77777777" w:rsidTr="00076550">
        <w:trPr>
          <w:trHeight w:val="276"/>
        </w:trPr>
        <w:tc>
          <w:tcPr>
            <w:tcW w:w="863" w:type="dxa"/>
            <w:tcBorders>
              <w:top w:val="nil"/>
              <w:left w:val="single" w:sz="12" w:space="0" w:color="auto"/>
              <w:bottom w:val="single" w:sz="4" w:space="0" w:color="auto"/>
              <w:right w:val="single" w:sz="4" w:space="0" w:color="auto"/>
            </w:tcBorders>
            <w:shd w:val="clear" w:color="auto" w:fill="auto"/>
            <w:vAlign w:val="center"/>
            <w:hideMark/>
          </w:tcPr>
          <w:p w14:paraId="3EF5A419"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629" w:type="dxa"/>
            <w:tcBorders>
              <w:top w:val="nil"/>
              <w:left w:val="nil"/>
              <w:bottom w:val="single" w:sz="4" w:space="0" w:color="auto"/>
              <w:right w:val="single" w:sz="4" w:space="0" w:color="auto"/>
            </w:tcBorders>
            <w:shd w:val="clear" w:color="auto" w:fill="auto"/>
            <w:vAlign w:val="center"/>
            <w:hideMark/>
          </w:tcPr>
          <w:p w14:paraId="70A530D1"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807" w:type="dxa"/>
            <w:tcBorders>
              <w:top w:val="nil"/>
              <w:left w:val="nil"/>
              <w:bottom w:val="single" w:sz="4" w:space="0" w:color="auto"/>
              <w:right w:val="single" w:sz="4" w:space="0" w:color="auto"/>
            </w:tcBorders>
            <w:shd w:val="clear" w:color="auto" w:fill="auto"/>
            <w:vAlign w:val="center"/>
            <w:hideMark/>
          </w:tcPr>
          <w:p w14:paraId="0C4EA4AF" w14:textId="77777777" w:rsidR="00C32E9B" w:rsidRPr="00EA5661" w:rsidRDefault="00C32E9B" w:rsidP="008E25EC">
            <w:pPr>
              <w:jc w:val="center"/>
              <w:rPr>
                <w:rFonts w:ascii="Arial Narrow" w:hAnsi="Arial Narrow" w:cs="Arial"/>
                <w:color w:val="000000"/>
                <w:sz w:val="20"/>
                <w:szCs w:val="20"/>
                <w:lang w:val="es-MX" w:eastAsia="es-MX"/>
              </w:rPr>
            </w:pPr>
            <w:r w:rsidRPr="00EA5661">
              <w:rPr>
                <w:rFonts w:ascii="Arial Narrow" w:hAnsi="Arial Narrow" w:cs="Arial"/>
                <w:color w:val="000000"/>
                <w:sz w:val="20"/>
                <w:szCs w:val="20"/>
                <w:lang w:val="es-MX" w:eastAsia="es-MX"/>
              </w:rPr>
              <w:t>6102</w:t>
            </w:r>
          </w:p>
        </w:tc>
        <w:tc>
          <w:tcPr>
            <w:tcW w:w="1151" w:type="dxa"/>
            <w:tcBorders>
              <w:top w:val="nil"/>
              <w:left w:val="nil"/>
              <w:bottom w:val="single" w:sz="4" w:space="0" w:color="auto"/>
              <w:right w:val="single" w:sz="4" w:space="0" w:color="auto"/>
            </w:tcBorders>
            <w:shd w:val="clear" w:color="auto" w:fill="auto"/>
            <w:noWrap/>
            <w:vAlign w:val="center"/>
            <w:hideMark/>
          </w:tcPr>
          <w:p w14:paraId="401090A3" w14:textId="77777777" w:rsidR="00C32E9B" w:rsidRPr="00EA5661" w:rsidRDefault="00C32E9B" w:rsidP="008E25EC">
            <w:pPr>
              <w:jc w:val="center"/>
              <w:rPr>
                <w:rFonts w:ascii="Arial Narrow" w:hAnsi="Arial Narrow" w:cs="Arial"/>
                <w:sz w:val="20"/>
                <w:szCs w:val="20"/>
                <w:lang w:val="es-MX" w:eastAsia="es-MX"/>
              </w:rPr>
            </w:pPr>
            <w:r w:rsidRPr="00EA5661">
              <w:rPr>
                <w:rFonts w:ascii="Arial Narrow" w:hAnsi="Arial Narrow" w:cs="Arial"/>
                <w:sz w:val="20"/>
                <w:szCs w:val="20"/>
                <w:lang w:val="es-MX" w:eastAsia="es-MX"/>
              </w:rPr>
              <w:t> </w:t>
            </w:r>
          </w:p>
        </w:tc>
        <w:tc>
          <w:tcPr>
            <w:tcW w:w="3906" w:type="dxa"/>
            <w:tcBorders>
              <w:top w:val="nil"/>
              <w:left w:val="nil"/>
              <w:bottom w:val="single" w:sz="4" w:space="0" w:color="auto"/>
              <w:right w:val="single" w:sz="4" w:space="0" w:color="auto"/>
            </w:tcBorders>
            <w:shd w:val="clear" w:color="auto" w:fill="auto"/>
            <w:vAlign w:val="bottom"/>
            <w:hideMark/>
          </w:tcPr>
          <w:p w14:paraId="74F98256" w14:textId="77777777" w:rsidR="00C32E9B" w:rsidRPr="00EA5661" w:rsidRDefault="00C32E9B" w:rsidP="008E25EC">
            <w:pPr>
              <w:jc w:val="both"/>
              <w:rPr>
                <w:rFonts w:ascii="Arial Narrow" w:hAnsi="Arial Narrow" w:cs="Arial"/>
                <w:sz w:val="20"/>
                <w:szCs w:val="20"/>
                <w:lang w:val="es-MX" w:eastAsia="es-MX"/>
              </w:rPr>
            </w:pPr>
            <w:r w:rsidRPr="00EA5661">
              <w:rPr>
                <w:rFonts w:ascii="Arial Narrow" w:hAnsi="Arial Narrow" w:cs="Arial"/>
                <w:sz w:val="20"/>
                <w:szCs w:val="20"/>
                <w:lang w:val="es-MX" w:eastAsia="es-MX"/>
              </w:rPr>
              <w:t>INDEMNIZACIONES</w:t>
            </w:r>
          </w:p>
        </w:tc>
        <w:tc>
          <w:tcPr>
            <w:tcW w:w="1418" w:type="dxa"/>
            <w:tcBorders>
              <w:top w:val="nil"/>
              <w:left w:val="nil"/>
              <w:bottom w:val="single" w:sz="4" w:space="0" w:color="auto"/>
              <w:right w:val="single" w:sz="12" w:space="0" w:color="auto"/>
            </w:tcBorders>
            <w:shd w:val="clear" w:color="auto" w:fill="auto"/>
            <w:noWrap/>
            <w:vAlign w:val="bottom"/>
            <w:hideMark/>
          </w:tcPr>
          <w:p w14:paraId="230A1308" w14:textId="77777777" w:rsidR="00C32E9B" w:rsidRPr="00EA5661" w:rsidRDefault="00C32E9B" w:rsidP="008E25EC">
            <w:pPr>
              <w:jc w:val="right"/>
              <w:rPr>
                <w:rFonts w:ascii="Arial Narrow" w:hAnsi="Arial Narrow" w:cs="Arial"/>
                <w:sz w:val="20"/>
                <w:szCs w:val="20"/>
                <w:lang w:val="es-MX" w:eastAsia="es-MX"/>
              </w:rPr>
            </w:pPr>
            <w:r w:rsidRPr="00EA5661">
              <w:rPr>
                <w:rFonts w:ascii="Arial Narrow" w:hAnsi="Arial Narrow" w:cs="Arial"/>
                <w:sz w:val="20"/>
                <w:szCs w:val="20"/>
                <w:lang w:val="es-MX" w:eastAsia="es-MX"/>
              </w:rPr>
              <w:t>0.00</w:t>
            </w:r>
          </w:p>
        </w:tc>
      </w:tr>
      <w:tr w:rsidR="00C32E9B" w:rsidRPr="00EA5661" w14:paraId="0E985F43" w14:textId="77777777" w:rsidTr="00076550">
        <w:trPr>
          <w:trHeight w:val="276"/>
        </w:trPr>
        <w:tc>
          <w:tcPr>
            <w:tcW w:w="863" w:type="dxa"/>
            <w:tcBorders>
              <w:top w:val="nil"/>
              <w:left w:val="single" w:sz="12" w:space="0" w:color="auto"/>
              <w:bottom w:val="single" w:sz="4" w:space="0" w:color="auto"/>
              <w:right w:val="single" w:sz="4" w:space="0" w:color="auto"/>
            </w:tcBorders>
            <w:shd w:val="clear" w:color="auto" w:fill="auto"/>
            <w:vAlign w:val="center"/>
            <w:hideMark/>
          </w:tcPr>
          <w:p w14:paraId="22555695"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629" w:type="dxa"/>
            <w:tcBorders>
              <w:top w:val="nil"/>
              <w:left w:val="nil"/>
              <w:bottom w:val="single" w:sz="4" w:space="0" w:color="auto"/>
              <w:right w:val="single" w:sz="4" w:space="0" w:color="auto"/>
            </w:tcBorders>
            <w:shd w:val="clear" w:color="auto" w:fill="auto"/>
            <w:vAlign w:val="center"/>
            <w:hideMark/>
          </w:tcPr>
          <w:p w14:paraId="3EE752A4"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807" w:type="dxa"/>
            <w:tcBorders>
              <w:top w:val="nil"/>
              <w:left w:val="nil"/>
              <w:bottom w:val="single" w:sz="4" w:space="0" w:color="auto"/>
              <w:right w:val="single" w:sz="4" w:space="0" w:color="auto"/>
            </w:tcBorders>
            <w:shd w:val="clear" w:color="auto" w:fill="auto"/>
            <w:vAlign w:val="center"/>
            <w:hideMark/>
          </w:tcPr>
          <w:p w14:paraId="4B5A467A" w14:textId="77777777" w:rsidR="00C32E9B" w:rsidRPr="00EA5661" w:rsidRDefault="00C32E9B" w:rsidP="008E25EC">
            <w:pPr>
              <w:jc w:val="center"/>
              <w:rPr>
                <w:rFonts w:ascii="Arial Narrow" w:hAnsi="Arial Narrow" w:cs="Arial"/>
                <w:color w:val="000000"/>
                <w:sz w:val="20"/>
                <w:szCs w:val="20"/>
                <w:lang w:val="es-MX" w:eastAsia="es-MX"/>
              </w:rPr>
            </w:pPr>
            <w:r w:rsidRPr="00EA5661">
              <w:rPr>
                <w:rFonts w:ascii="Arial Narrow" w:hAnsi="Arial Narrow" w:cs="Arial"/>
                <w:color w:val="000000"/>
                <w:sz w:val="20"/>
                <w:szCs w:val="20"/>
                <w:lang w:val="es-MX" w:eastAsia="es-MX"/>
              </w:rPr>
              <w:t>6103</w:t>
            </w:r>
          </w:p>
        </w:tc>
        <w:tc>
          <w:tcPr>
            <w:tcW w:w="1151" w:type="dxa"/>
            <w:tcBorders>
              <w:top w:val="nil"/>
              <w:left w:val="nil"/>
              <w:bottom w:val="single" w:sz="4" w:space="0" w:color="auto"/>
              <w:right w:val="single" w:sz="4" w:space="0" w:color="auto"/>
            </w:tcBorders>
            <w:shd w:val="clear" w:color="auto" w:fill="auto"/>
            <w:noWrap/>
            <w:vAlign w:val="center"/>
            <w:hideMark/>
          </w:tcPr>
          <w:p w14:paraId="614E9B8C" w14:textId="77777777" w:rsidR="00C32E9B" w:rsidRPr="00EA5661" w:rsidRDefault="00C32E9B" w:rsidP="008E25EC">
            <w:pPr>
              <w:jc w:val="center"/>
              <w:rPr>
                <w:rFonts w:ascii="Arial Narrow" w:hAnsi="Arial Narrow" w:cs="Arial"/>
                <w:sz w:val="20"/>
                <w:szCs w:val="20"/>
                <w:lang w:val="es-MX" w:eastAsia="es-MX"/>
              </w:rPr>
            </w:pPr>
            <w:r w:rsidRPr="00EA5661">
              <w:rPr>
                <w:rFonts w:ascii="Arial Narrow" w:hAnsi="Arial Narrow" w:cs="Arial"/>
                <w:sz w:val="20"/>
                <w:szCs w:val="20"/>
                <w:lang w:val="es-MX" w:eastAsia="es-MX"/>
              </w:rPr>
              <w:t> </w:t>
            </w:r>
          </w:p>
        </w:tc>
        <w:tc>
          <w:tcPr>
            <w:tcW w:w="3906" w:type="dxa"/>
            <w:tcBorders>
              <w:top w:val="nil"/>
              <w:left w:val="nil"/>
              <w:bottom w:val="single" w:sz="4" w:space="0" w:color="auto"/>
              <w:right w:val="single" w:sz="4" w:space="0" w:color="auto"/>
            </w:tcBorders>
            <w:shd w:val="clear" w:color="auto" w:fill="auto"/>
            <w:vAlign w:val="bottom"/>
            <w:hideMark/>
          </w:tcPr>
          <w:p w14:paraId="1257E173" w14:textId="77777777" w:rsidR="00C32E9B" w:rsidRPr="00EA5661" w:rsidRDefault="00C32E9B" w:rsidP="008E25EC">
            <w:pPr>
              <w:jc w:val="both"/>
              <w:rPr>
                <w:rFonts w:ascii="Arial Narrow" w:hAnsi="Arial Narrow" w:cs="Arial"/>
                <w:sz w:val="20"/>
                <w:szCs w:val="20"/>
                <w:lang w:val="es-MX" w:eastAsia="es-MX"/>
              </w:rPr>
            </w:pPr>
            <w:r w:rsidRPr="00EA5661">
              <w:rPr>
                <w:rFonts w:ascii="Arial Narrow" w:hAnsi="Arial Narrow" w:cs="Arial"/>
                <w:sz w:val="20"/>
                <w:szCs w:val="20"/>
                <w:lang w:val="es-MX" w:eastAsia="es-MX"/>
              </w:rPr>
              <w:t>REINTEGROS</w:t>
            </w:r>
          </w:p>
        </w:tc>
        <w:tc>
          <w:tcPr>
            <w:tcW w:w="1418" w:type="dxa"/>
            <w:tcBorders>
              <w:top w:val="nil"/>
              <w:left w:val="nil"/>
              <w:bottom w:val="single" w:sz="4" w:space="0" w:color="auto"/>
              <w:right w:val="single" w:sz="12" w:space="0" w:color="auto"/>
            </w:tcBorders>
            <w:shd w:val="clear" w:color="auto" w:fill="auto"/>
            <w:noWrap/>
            <w:vAlign w:val="bottom"/>
            <w:hideMark/>
          </w:tcPr>
          <w:p w14:paraId="5070B339" w14:textId="77777777" w:rsidR="00C32E9B" w:rsidRPr="00EA5661" w:rsidRDefault="00C32E9B" w:rsidP="008E25EC">
            <w:pPr>
              <w:jc w:val="right"/>
              <w:rPr>
                <w:rFonts w:ascii="Arial Narrow" w:hAnsi="Arial Narrow" w:cs="Arial"/>
                <w:sz w:val="20"/>
                <w:szCs w:val="20"/>
                <w:lang w:val="es-MX" w:eastAsia="es-MX"/>
              </w:rPr>
            </w:pPr>
            <w:r w:rsidRPr="00EA5661">
              <w:rPr>
                <w:rFonts w:ascii="Arial Narrow" w:hAnsi="Arial Narrow" w:cs="Arial"/>
                <w:sz w:val="20"/>
                <w:szCs w:val="20"/>
                <w:lang w:val="es-MX" w:eastAsia="es-MX"/>
              </w:rPr>
              <w:t>0.00</w:t>
            </w:r>
          </w:p>
        </w:tc>
      </w:tr>
      <w:tr w:rsidR="00C32E9B" w:rsidRPr="00EA5661" w14:paraId="4F5A2468" w14:textId="77777777" w:rsidTr="00076550">
        <w:trPr>
          <w:trHeight w:val="528"/>
        </w:trPr>
        <w:tc>
          <w:tcPr>
            <w:tcW w:w="863" w:type="dxa"/>
            <w:tcBorders>
              <w:top w:val="nil"/>
              <w:left w:val="single" w:sz="12" w:space="0" w:color="auto"/>
              <w:bottom w:val="single" w:sz="4" w:space="0" w:color="auto"/>
              <w:right w:val="single" w:sz="4" w:space="0" w:color="auto"/>
            </w:tcBorders>
            <w:shd w:val="clear" w:color="auto" w:fill="auto"/>
            <w:vAlign w:val="center"/>
            <w:hideMark/>
          </w:tcPr>
          <w:p w14:paraId="068B40BF"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629" w:type="dxa"/>
            <w:tcBorders>
              <w:top w:val="nil"/>
              <w:left w:val="nil"/>
              <w:bottom w:val="single" w:sz="4" w:space="0" w:color="auto"/>
              <w:right w:val="single" w:sz="4" w:space="0" w:color="auto"/>
            </w:tcBorders>
            <w:shd w:val="clear" w:color="auto" w:fill="auto"/>
            <w:vAlign w:val="center"/>
            <w:hideMark/>
          </w:tcPr>
          <w:p w14:paraId="273F83BB"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807" w:type="dxa"/>
            <w:tcBorders>
              <w:top w:val="nil"/>
              <w:left w:val="nil"/>
              <w:bottom w:val="single" w:sz="4" w:space="0" w:color="auto"/>
              <w:right w:val="single" w:sz="4" w:space="0" w:color="auto"/>
            </w:tcBorders>
            <w:shd w:val="clear" w:color="auto" w:fill="auto"/>
            <w:vAlign w:val="center"/>
            <w:hideMark/>
          </w:tcPr>
          <w:p w14:paraId="4AAD5415" w14:textId="77777777" w:rsidR="00C32E9B" w:rsidRPr="00EA5661" w:rsidRDefault="00C32E9B" w:rsidP="008E25EC">
            <w:pPr>
              <w:jc w:val="center"/>
              <w:rPr>
                <w:rFonts w:ascii="Arial Narrow" w:hAnsi="Arial Narrow" w:cs="Arial"/>
                <w:color w:val="000000"/>
                <w:sz w:val="20"/>
                <w:szCs w:val="20"/>
                <w:lang w:val="es-MX" w:eastAsia="es-MX"/>
              </w:rPr>
            </w:pPr>
            <w:r w:rsidRPr="00EA5661">
              <w:rPr>
                <w:rFonts w:ascii="Arial Narrow" w:hAnsi="Arial Narrow" w:cs="Arial"/>
                <w:color w:val="000000"/>
                <w:sz w:val="20"/>
                <w:szCs w:val="20"/>
                <w:lang w:val="es-MX" w:eastAsia="es-MX"/>
              </w:rPr>
              <w:t>6104</w:t>
            </w:r>
          </w:p>
        </w:tc>
        <w:tc>
          <w:tcPr>
            <w:tcW w:w="1151" w:type="dxa"/>
            <w:tcBorders>
              <w:top w:val="nil"/>
              <w:left w:val="nil"/>
              <w:bottom w:val="single" w:sz="4" w:space="0" w:color="auto"/>
              <w:right w:val="single" w:sz="4" w:space="0" w:color="auto"/>
            </w:tcBorders>
            <w:shd w:val="clear" w:color="auto" w:fill="auto"/>
            <w:noWrap/>
            <w:vAlign w:val="center"/>
            <w:hideMark/>
          </w:tcPr>
          <w:p w14:paraId="767F777A" w14:textId="77777777" w:rsidR="00C32E9B" w:rsidRPr="00EA5661" w:rsidRDefault="00C32E9B" w:rsidP="008E25EC">
            <w:pPr>
              <w:jc w:val="center"/>
              <w:rPr>
                <w:rFonts w:ascii="Arial Narrow" w:hAnsi="Arial Narrow" w:cs="Arial"/>
                <w:sz w:val="20"/>
                <w:szCs w:val="20"/>
                <w:lang w:val="es-MX" w:eastAsia="es-MX"/>
              </w:rPr>
            </w:pPr>
            <w:r w:rsidRPr="00EA5661">
              <w:rPr>
                <w:rFonts w:ascii="Arial Narrow" w:hAnsi="Arial Narrow" w:cs="Arial"/>
                <w:sz w:val="20"/>
                <w:szCs w:val="20"/>
                <w:lang w:val="es-MX" w:eastAsia="es-MX"/>
              </w:rPr>
              <w:t> </w:t>
            </w:r>
          </w:p>
        </w:tc>
        <w:tc>
          <w:tcPr>
            <w:tcW w:w="3906" w:type="dxa"/>
            <w:tcBorders>
              <w:top w:val="nil"/>
              <w:left w:val="nil"/>
              <w:bottom w:val="single" w:sz="4" w:space="0" w:color="auto"/>
              <w:right w:val="single" w:sz="4" w:space="0" w:color="auto"/>
            </w:tcBorders>
            <w:shd w:val="clear" w:color="auto" w:fill="auto"/>
            <w:vAlign w:val="bottom"/>
            <w:hideMark/>
          </w:tcPr>
          <w:p w14:paraId="06882FBD" w14:textId="77777777" w:rsidR="00C32E9B" w:rsidRPr="00EA5661" w:rsidRDefault="00C32E9B" w:rsidP="008E25EC">
            <w:pPr>
              <w:jc w:val="both"/>
              <w:rPr>
                <w:rFonts w:ascii="Arial Narrow" w:hAnsi="Arial Narrow" w:cs="Arial"/>
                <w:sz w:val="20"/>
                <w:szCs w:val="20"/>
                <w:lang w:val="es-MX" w:eastAsia="es-MX"/>
              </w:rPr>
            </w:pPr>
            <w:r w:rsidRPr="00EA5661">
              <w:rPr>
                <w:rFonts w:ascii="Arial Narrow" w:hAnsi="Arial Narrow" w:cs="Arial"/>
                <w:sz w:val="20"/>
                <w:szCs w:val="20"/>
                <w:lang w:val="es-MX" w:eastAsia="es-MX"/>
              </w:rPr>
              <w:t>APROVECHAMIENTOS POR APORTACIONES Y COOPERACIONES</w:t>
            </w:r>
          </w:p>
        </w:tc>
        <w:tc>
          <w:tcPr>
            <w:tcW w:w="1418" w:type="dxa"/>
            <w:tcBorders>
              <w:top w:val="nil"/>
              <w:left w:val="nil"/>
              <w:bottom w:val="single" w:sz="4" w:space="0" w:color="auto"/>
              <w:right w:val="single" w:sz="12" w:space="0" w:color="auto"/>
            </w:tcBorders>
            <w:shd w:val="clear" w:color="auto" w:fill="auto"/>
            <w:noWrap/>
            <w:vAlign w:val="bottom"/>
            <w:hideMark/>
          </w:tcPr>
          <w:p w14:paraId="319C2C3E" w14:textId="77777777" w:rsidR="00C32E9B" w:rsidRPr="00EA5661" w:rsidRDefault="00C32E9B" w:rsidP="008E25EC">
            <w:pPr>
              <w:jc w:val="right"/>
              <w:rPr>
                <w:rFonts w:ascii="Arial Narrow" w:hAnsi="Arial Narrow" w:cs="Arial"/>
                <w:sz w:val="20"/>
                <w:szCs w:val="20"/>
                <w:lang w:val="es-MX" w:eastAsia="es-MX"/>
              </w:rPr>
            </w:pPr>
            <w:r w:rsidRPr="00EA5661">
              <w:rPr>
                <w:rFonts w:ascii="Arial Narrow" w:hAnsi="Arial Narrow" w:cs="Arial"/>
                <w:sz w:val="20"/>
                <w:szCs w:val="20"/>
                <w:lang w:val="es-MX" w:eastAsia="es-MX"/>
              </w:rPr>
              <w:t>0.00</w:t>
            </w:r>
          </w:p>
        </w:tc>
      </w:tr>
      <w:tr w:rsidR="00C32E9B" w:rsidRPr="00EA5661" w14:paraId="07F51000" w14:textId="77777777" w:rsidTr="00076550">
        <w:trPr>
          <w:trHeight w:val="276"/>
        </w:trPr>
        <w:tc>
          <w:tcPr>
            <w:tcW w:w="863" w:type="dxa"/>
            <w:tcBorders>
              <w:top w:val="nil"/>
              <w:left w:val="single" w:sz="12" w:space="0" w:color="auto"/>
              <w:bottom w:val="single" w:sz="4" w:space="0" w:color="auto"/>
              <w:right w:val="single" w:sz="4" w:space="0" w:color="auto"/>
            </w:tcBorders>
            <w:shd w:val="clear" w:color="auto" w:fill="auto"/>
            <w:vAlign w:val="center"/>
            <w:hideMark/>
          </w:tcPr>
          <w:p w14:paraId="50339A79"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629" w:type="dxa"/>
            <w:tcBorders>
              <w:top w:val="nil"/>
              <w:left w:val="nil"/>
              <w:bottom w:val="single" w:sz="4" w:space="0" w:color="auto"/>
              <w:right w:val="single" w:sz="4" w:space="0" w:color="auto"/>
            </w:tcBorders>
            <w:shd w:val="clear" w:color="auto" w:fill="auto"/>
            <w:vAlign w:val="center"/>
            <w:hideMark/>
          </w:tcPr>
          <w:p w14:paraId="66B9F4FD"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807" w:type="dxa"/>
            <w:tcBorders>
              <w:top w:val="nil"/>
              <w:left w:val="nil"/>
              <w:bottom w:val="single" w:sz="4" w:space="0" w:color="auto"/>
              <w:right w:val="single" w:sz="4" w:space="0" w:color="auto"/>
            </w:tcBorders>
            <w:shd w:val="clear" w:color="auto" w:fill="auto"/>
            <w:vAlign w:val="center"/>
            <w:hideMark/>
          </w:tcPr>
          <w:p w14:paraId="06F8705F" w14:textId="77777777" w:rsidR="00C32E9B" w:rsidRPr="00EA5661" w:rsidRDefault="00C32E9B" w:rsidP="008E25EC">
            <w:pPr>
              <w:jc w:val="center"/>
              <w:rPr>
                <w:rFonts w:ascii="Arial Narrow" w:hAnsi="Arial Narrow" w:cs="Arial"/>
                <w:color w:val="000000"/>
                <w:sz w:val="20"/>
                <w:szCs w:val="20"/>
                <w:lang w:val="es-MX" w:eastAsia="es-MX"/>
              </w:rPr>
            </w:pPr>
            <w:r w:rsidRPr="00EA5661">
              <w:rPr>
                <w:rFonts w:ascii="Arial Narrow" w:hAnsi="Arial Narrow" w:cs="Arial"/>
                <w:color w:val="000000"/>
                <w:sz w:val="20"/>
                <w:szCs w:val="20"/>
                <w:lang w:val="es-MX" w:eastAsia="es-MX"/>
              </w:rPr>
              <w:t>6105</w:t>
            </w:r>
          </w:p>
        </w:tc>
        <w:tc>
          <w:tcPr>
            <w:tcW w:w="1151" w:type="dxa"/>
            <w:tcBorders>
              <w:top w:val="nil"/>
              <w:left w:val="nil"/>
              <w:bottom w:val="single" w:sz="4" w:space="0" w:color="auto"/>
              <w:right w:val="single" w:sz="4" w:space="0" w:color="auto"/>
            </w:tcBorders>
            <w:shd w:val="clear" w:color="auto" w:fill="auto"/>
            <w:noWrap/>
            <w:vAlign w:val="center"/>
            <w:hideMark/>
          </w:tcPr>
          <w:p w14:paraId="03FB938E" w14:textId="77777777" w:rsidR="00C32E9B" w:rsidRPr="00EA5661" w:rsidRDefault="00C32E9B" w:rsidP="008E25EC">
            <w:pPr>
              <w:jc w:val="center"/>
              <w:rPr>
                <w:rFonts w:ascii="Arial Narrow" w:hAnsi="Arial Narrow" w:cs="Arial"/>
                <w:sz w:val="20"/>
                <w:szCs w:val="20"/>
                <w:lang w:val="es-MX" w:eastAsia="es-MX"/>
              </w:rPr>
            </w:pPr>
            <w:r w:rsidRPr="00EA5661">
              <w:rPr>
                <w:rFonts w:ascii="Arial Narrow" w:hAnsi="Arial Narrow" w:cs="Arial"/>
                <w:sz w:val="20"/>
                <w:szCs w:val="20"/>
                <w:lang w:val="es-MX" w:eastAsia="es-MX"/>
              </w:rPr>
              <w:t> </w:t>
            </w:r>
          </w:p>
        </w:tc>
        <w:tc>
          <w:tcPr>
            <w:tcW w:w="3906" w:type="dxa"/>
            <w:tcBorders>
              <w:top w:val="nil"/>
              <w:left w:val="nil"/>
              <w:bottom w:val="single" w:sz="4" w:space="0" w:color="auto"/>
              <w:right w:val="single" w:sz="4" w:space="0" w:color="auto"/>
            </w:tcBorders>
            <w:shd w:val="clear" w:color="auto" w:fill="auto"/>
            <w:vAlign w:val="bottom"/>
            <w:hideMark/>
          </w:tcPr>
          <w:p w14:paraId="089D49AC" w14:textId="77777777" w:rsidR="00C32E9B" w:rsidRPr="00EA5661" w:rsidRDefault="00C32E9B" w:rsidP="008E25EC">
            <w:pPr>
              <w:jc w:val="both"/>
              <w:rPr>
                <w:rFonts w:ascii="Arial Narrow" w:hAnsi="Arial Narrow" w:cs="Arial"/>
                <w:sz w:val="20"/>
                <w:szCs w:val="20"/>
                <w:lang w:val="es-MX" w:eastAsia="es-MX"/>
              </w:rPr>
            </w:pPr>
            <w:r w:rsidRPr="00EA5661">
              <w:rPr>
                <w:rFonts w:ascii="Arial Narrow" w:hAnsi="Arial Narrow" w:cs="Arial"/>
                <w:sz w:val="20"/>
                <w:szCs w:val="20"/>
                <w:lang w:val="es-MX" w:eastAsia="es-MX"/>
              </w:rPr>
              <w:t>OTROS APROVECHAMIENTOS</w:t>
            </w:r>
          </w:p>
        </w:tc>
        <w:tc>
          <w:tcPr>
            <w:tcW w:w="1418" w:type="dxa"/>
            <w:tcBorders>
              <w:top w:val="nil"/>
              <w:left w:val="nil"/>
              <w:bottom w:val="single" w:sz="4" w:space="0" w:color="auto"/>
              <w:right w:val="single" w:sz="12" w:space="0" w:color="auto"/>
            </w:tcBorders>
            <w:shd w:val="clear" w:color="auto" w:fill="auto"/>
            <w:noWrap/>
            <w:vAlign w:val="bottom"/>
            <w:hideMark/>
          </w:tcPr>
          <w:p w14:paraId="152001E3" w14:textId="77777777" w:rsidR="00C32E9B" w:rsidRPr="00EA5661" w:rsidRDefault="00C32E9B" w:rsidP="008E25EC">
            <w:pPr>
              <w:jc w:val="right"/>
              <w:rPr>
                <w:rFonts w:ascii="Arial Narrow" w:hAnsi="Arial Narrow" w:cs="Arial"/>
                <w:sz w:val="20"/>
                <w:szCs w:val="20"/>
                <w:lang w:val="es-MX" w:eastAsia="es-MX"/>
              </w:rPr>
            </w:pPr>
            <w:r w:rsidRPr="00EA5661">
              <w:rPr>
                <w:rFonts w:ascii="Arial Narrow" w:hAnsi="Arial Narrow" w:cs="Arial"/>
                <w:sz w:val="20"/>
                <w:szCs w:val="20"/>
                <w:lang w:val="es-MX" w:eastAsia="es-MX"/>
              </w:rPr>
              <w:t>42,541.83</w:t>
            </w:r>
          </w:p>
        </w:tc>
      </w:tr>
      <w:tr w:rsidR="00C32E9B" w:rsidRPr="00EA5661" w14:paraId="74F297F1" w14:textId="77777777" w:rsidTr="00076550">
        <w:trPr>
          <w:trHeight w:val="276"/>
        </w:trPr>
        <w:tc>
          <w:tcPr>
            <w:tcW w:w="863" w:type="dxa"/>
            <w:tcBorders>
              <w:top w:val="nil"/>
              <w:left w:val="single" w:sz="12" w:space="0" w:color="auto"/>
              <w:bottom w:val="single" w:sz="4" w:space="0" w:color="auto"/>
              <w:right w:val="single" w:sz="4" w:space="0" w:color="auto"/>
            </w:tcBorders>
            <w:shd w:val="clear" w:color="auto" w:fill="auto"/>
            <w:vAlign w:val="center"/>
            <w:hideMark/>
          </w:tcPr>
          <w:p w14:paraId="5F737BC2"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629" w:type="dxa"/>
            <w:tcBorders>
              <w:top w:val="nil"/>
              <w:left w:val="nil"/>
              <w:bottom w:val="single" w:sz="4" w:space="0" w:color="auto"/>
              <w:right w:val="single" w:sz="4" w:space="0" w:color="auto"/>
            </w:tcBorders>
            <w:shd w:val="clear" w:color="auto" w:fill="auto"/>
            <w:vAlign w:val="center"/>
            <w:hideMark/>
          </w:tcPr>
          <w:p w14:paraId="6C5F9E4F"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62</w:t>
            </w:r>
          </w:p>
        </w:tc>
        <w:tc>
          <w:tcPr>
            <w:tcW w:w="807" w:type="dxa"/>
            <w:tcBorders>
              <w:top w:val="nil"/>
              <w:left w:val="nil"/>
              <w:bottom w:val="single" w:sz="4" w:space="0" w:color="auto"/>
              <w:right w:val="single" w:sz="4" w:space="0" w:color="auto"/>
            </w:tcBorders>
            <w:shd w:val="clear" w:color="auto" w:fill="auto"/>
            <w:vAlign w:val="center"/>
            <w:hideMark/>
          </w:tcPr>
          <w:p w14:paraId="2B493EED" w14:textId="77777777" w:rsidR="00C32E9B" w:rsidRPr="00EA5661" w:rsidRDefault="00C32E9B" w:rsidP="008E25EC">
            <w:pPr>
              <w:jc w:val="center"/>
              <w:rPr>
                <w:rFonts w:ascii="Arial Narrow" w:hAnsi="Arial Narrow" w:cs="Arial"/>
                <w:color w:val="000000"/>
                <w:sz w:val="20"/>
                <w:szCs w:val="20"/>
                <w:lang w:val="es-MX" w:eastAsia="es-MX"/>
              </w:rPr>
            </w:pPr>
            <w:r w:rsidRPr="00EA5661">
              <w:rPr>
                <w:rFonts w:ascii="Arial Narrow" w:hAnsi="Arial Narrow" w:cs="Arial"/>
                <w:color w:val="000000"/>
                <w:sz w:val="20"/>
                <w:szCs w:val="20"/>
                <w:lang w:val="es-MX" w:eastAsia="es-MX"/>
              </w:rPr>
              <w:t> </w:t>
            </w:r>
          </w:p>
        </w:tc>
        <w:tc>
          <w:tcPr>
            <w:tcW w:w="1151" w:type="dxa"/>
            <w:tcBorders>
              <w:top w:val="nil"/>
              <w:left w:val="nil"/>
              <w:bottom w:val="single" w:sz="4" w:space="0" w:color="auto"/>
              <w:right w:val="single" w:sz="4" w:space="0" w:color="auto"/>
            </w:tcBorders>
            <w:shd w:val="clear" w:color="auto" w:fill="auto"/>
            <w:noWrap/>
            <w:vAlign w:val="center"/>
            <w:hideMark/>
          </w:tcPr>
          <w:p w14:paraId="33FFD840" w14:textId="77777777" w:rsidR="00C32E9B" w:rsidRPr="00EA5661" w:rsidRDefault="00C32E9B" w:rsidP="008E25EC">
            <w:pPr>
              <w:jc w:val="center"/>
              <w:rPr>
                <w:rFonts w:ascii="Arial Narrow" w:hAnsi="Arial Narrow" w:cs="Arial"/>
                <w:sz w:val="20"/>
                <w:szCs w:val="20"/>
                <w:lang w:val="es-MX" w:eastAsia="es-MX"/>
              </w:rPr>
            </w:pPr>
            <w:r w:rsidRPr="00EA5661">
              <w:rPr>
                <w:rFonts w:ascii="Arial Narrow" w:hAnsi="Arial Narrow" w:cs="Arial"/>
                <w:sz w:val="20"/>
                <w:szCs w:val="20"/>
                <w:lang w:val="es-MX" w:eastAsia="es-MX"/>
              </w:rPr>
              <w:t> </w:t>
            </w:r>
          </w:p>
        </w:tc>
        <w:tc>
          <w:tcPr>
            <w:tcW w:w="3906" w:type="dxa"/>
            <w:tcBorders>
              <w:top w:val="nil"/>
              <w:left w:val="nil"/>
              <w:bottom w:val="single" w:sz="4" w:space="0" w:color="auto"/>
              <w:right w:val="single" w:sz="4" w:space="0" w:color="auto"/>
            </w:tcBorders>
            <w:shd w:val="clear" w:color="auto" w:fill="auto"/>
            <w:vAlign w:val="bottom"/>
            <w:hideMark/>
          </w:tcPr>
          <w:p w14:paraId="222E2D5F" w14:textId="77777777" w:rsidR="00C32E9B" w:rsidRPr="00EA5661" w:rsidRDefault="00C32E9B" w:rsidP="008E25EC">
            <w:pPr>
              <w:jc w:val="both"/>
              <w:rPr>
                <w:rFonts w:ascii="Arial Narrow" w:hAnsi="Arial Narrow" w:cs="Arial"/>
                <w:b/>
                <w:bCs/>
                <w:sz w:val="20"/>
                <w:szCs w:val="20"/>
                <w:lang w:val="es-MX" w:eastAsia="es-MX"/>
              </w:rPr>
            </w:pPr>
            <w:r w:rsidRPr="00EA5661">
              <w:rPr>
                <w:rFonts w:ascii="Arial Narrow" w:hAnsi="Arial Narrow" w:cs="Arial"/>
                <w:b/>
                <w:bCs/>
                <w:sz w:val="20"/>
                <w:szCs w:val="20"/>
                <w:lang w:val="es-MX" w:eastAsia="es-MX"/>
              </w:rPr>
              <w:t>APROVECHAMIENTOS PATRIMONIALES</w:t>
            </w:r>
          </w:p>
        </w:tc>
        <w:tc>
          <w:tcPr>
            <w:tcW w:w="1418" w:type="dxa"/>
            <w:tcBorders>
              <w:top w:val="nil"/>
              <w:left w:val="nil"/>
              <w:bottom w:val="single" w:sz="4" w:space="0" w:color="auto"/>
              <w:right w:val="single" w:sz="12" w:space="0" w:color="auto"/>
            </w:tcBorders>
            <w:shd w:val="clear" w:color="auto" w:fill="auto"/>
            <w:noWrap/>
            <w:vAlign w:val="bottom"/>
            <w:hideMark/>
          </w:tcPr>
          <w:p w14:paraId="608F4FBB" w14:textId="77777777" w:rsidR="00C32E9B" w:rsidRPr="00EA5661" w:rsidRDefault="00C32E9B" w:rsidP="008E25EC">
            <w:pPr>
              <w:jc w:val="right"/>
              <w:rPr>
                <w:rFonts w:ascii="Arial Narrow" w:hAnsi="Arial Narrow" w:cs="Arial"/>
                <w:b/>
                <w:bCs/>
                <w:sz w:val="20"/>
                <w:szCs w:val="20"/>
                <w:lang w:val="es-MX" w:eastAsia="es-MX"/>
              </w:rPr>
            </w:pPr>
            <w:r w:rsidRPr="00EA5661">
              <w:rPr>
                <w:rFonts w:ascii="Arial Narrow" w:hAnsi="Arial Narrow" w:cs="Arial"/>
                <w:b/>
                <w:bCs/>
                <w:sz w:val="20"/>
                <w:szCs w:val="20"/>
                <w:lang w:val="es-MX" w:eastAsia="es-MX"/>
              </w:rPr>
              <w:t>0.00</w:t>
            </w:r>
          </w:p>
        </w:tc>
      </w:tr>
      <w:tr w:rsidR="00C32E9B" w:rsidRPr="00EA5661" w14:paraId="3364D34E" w14:textId="77777777" w:rsidTr="00076550">
        <w:trPr>
          <w:trHeight w:val="276"/>
        </w:trPr>
        <w:tc>
          <w:tcPr>
            <w:tcW w:w="863" w:type="dxa"/>
            <w:tcBorders>
              <w:top w:val="nil"/>
              <w:left w:val="single" w:sz="12" w:space="0" w:color="auto"/>
              <w:bottom w:val="single" w:sz="4" w:space="0" w:color="auto"/>
              <w:right w:val="single" w:sz="4" w:space="0" w:color="auto"/>
            </w:tcBorders>
            <w:shd w:val="clear" w:color="auto" w:fill="auto"/>
            <w:vAlign w:val="center"/>
            <w:hideMark/>
          </w:tcPr>
          <w:p w14:paraId="19BBDEAE"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629" w:type="dxa"/>
            <w:tcBorders>
              <w:top w:val="nil"/>
              <w:left w:val="nil"/>
              <w:bottom w:val="single" w:sz="4" w:space="0" w:color="auto"/>
              <w:right w:val="single" w:sz="4" w:space="0" w:color="auto"/>
            </w:tcBorders>
            <w:shd w:val="clear" w:color="auto" w:fill="auto"/>
            <w:vAlign w:val="center"/>
            <w:hideMark/>
          </w:tcPr>
          <w:p w14:paraId="575A82DD"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63</w:t>
            </w:r>
          </w:p>
        </w:tc>
        <w:tc>
          <w:tcPr>
            <w:tcW w:w="807" w:type="dxa"/>
            <w:tcBorders>
              <w:top w:val="nil"/>
              <w:left w:val="nil"/>
              <w:bottom w:val="single" w:sz="4" w:space="0" w:color="auto"/>
              <w:right w:val="single" w:sz="4" w:space="0" w:color="auto"/>
            </w:tcBorders>
            <w:shd w:val="clear" w:color="auto" w:fill="auto"/>
            <w:vAlign w:val="center"/>
            <w:hideMark/>
          </w:tcPr>
          <w:p w14:paraId="465B4754" w14:textId="77777777" w:rsidR="00C32E9B" w:rsidRPr="00EA5661" w:rsidRDefault="00C32E9B" w:rsidP="008E25EC">
            <w:pPr>
              <w:jc w:val="center"/>
              <w:rPr>
                <w:rFonts w:ascii="Arial Narrow" w:hAnsi="Arial Narrow" w:cs="Arial"/>
                <w:color w:val="000000"/>
                <w:sz w:val="20"/>
                <w:szCs w:val="20"/>
                <w:lang w:val="es-MX" w:eastAsia="es-MX"/>
              </w:rPr>
            </w:pPr>
            <w:r w:rsidRPr="00EA5661">
              <w:rPr>
                <w:rFonts w:ascii="Arial Narrow" w:hAnsi="Arial Narrow" w:cs="Arial"/>
                <w:color w:val="000000"/>
                <w:sz w:val="20"/>
                <w:szCs w:val="20"/>
                <w:lang w:val="es-MX" w:eastAsia="es-MX"/>
              </w:rPr>
              <w:t> </w:t>
            </w:r>
          </w:p>
        </w:tc>
        <w:tc>
          <w:tcPr>
            <w:tcW w:w="1151" w:type="dxa"/>
            <w:tcBorders>
              <w:top w:val="nil"/>
              <w:left w:val="nil"/>
              <w:bottom w:val="single" w:sz="4" w:space="0" w:color="auto"/>
              <w:right w:val="single" w:sz="4" w:space="0" w:color="auto"/>
            </w:tcBorders>
            <w:shd w:val="clear" w:color="auto" w:fill="auto"/>
            <w:noWrap/>
            <w:vAlign w:val="center"/>
            <w:hideMark/>
          </w:tcPr>
          <w:p w14:paraId="36CC42B3" w14:textId="77777777" w:rsidR="00C32E9B" w:rsidRPr="00EA5661" w:rsidRDefault="00C32E9B" w:rsidP="008E25EC">
            <w:pPr>
              <w:jc w:val="center"/>
              <w:rPr>
                <w:rFonts w:ascii="Arial Narrow" w:hAnsi="Arial Narrow" w:cs="Arial"/>
                <w:sz w:val="20"/>
                <w:szCs w:val="20"/>
                <w:lang w:val="es-MX" w:eastAsia="es-MX"/>
              </w:rPr>
            </w:pPr>
            <w:r w:rsidRPr="00EA5661">
              <w:rPr>
                <w:rFonts w:ascii="Arial Narrow" w:hAnsi="Arial Narrow" w:cs="Arial"/>
                <w:sz w:val="20"/>
                <w:szCs w:val="20"/>
                <w:lang w:val="es-MX" w:eastAsia="es-MX"/>
              </w:rPr>
              <w:t> </w:t>
            </w:r>
          </w:p>
        </w:tc>
        <w:tc>
          <w:tcPr>
            <w:tcW w:w="3906" w:type="dxa"/>
            <w:tcBorders>
              <w:top w:val="nil"/>
              <w:left w:val="nil"/>
              <w:bottom w:val="single" w:sz="4" w:space="0" w:color="auto"/>
              <w:right w:val="single" w:sz="4" w:space="0" w:color="auto"/>
            </w:tcBorders>
            <w:shd w:val="clear" w:color="auto" w:fill="auto"/>
            <w:vAlign w:val="bottom"/>
            <w:hideMark/>
          </w:tcPr>
          <w:p w14:paraId="6ADADF9B" w14:textId="77777777" w:rsidR="00C32E9B" w:rsidRPr="00EA5661" w:rsidRDefault="00C32E9B" w:rsidP="008E25EC">
            <w:pPr>
              <w:jc w:val="both"/>
              <w:rPr>
                <w:rFonts w:ascii="Arial Narrow" w:hAnsi="Arial Narrow" w:cs="Arial"/>
                <w:b/>
                <w:bCs/>
                <w:sz w:val="20"/>
                <w:szCs w:val="20"/>
                <w:lang w:val="es-MX" w:eastAsia="es-MX"/>
              </w:rPr>
            </w:pPr>
            <w:r w:rsidRPr="00EA5661">
              <w:rPr>
                <w:rFonts w:ascii="Arial Narrow" w:hAnsi="Arial Narrow" w:cs="Arial"/>
                <w:b/>
                <w:bCs/>
                <w:sz w:val="20"/>
                <w:szCs w:val="20"/>
                <w:lang w:val="es-MX" w:eastAsia="es-MX"/>
              </w:rPr>
              <w:t>ACCESORIOS DE APROVECHAMIENTOS</w:t>
            </w:r>
          </w:p>
        </w:tc>
        <w:tc>
          <w:tcPr>
            <w:tcW w:w="1418" w:type="dxa"/>
            <w:tcBorders>
              <w:top w:val="nil"/>
              <w:left w:val="nil"/>
              <w:bottom w:val="single" w:sz="4" w:space="0" w:color="auto"/>
              <w:right w:val="single" w:sz="12" w:space="0" w:color="auto"/>
            </w:tcBorders>
            <w:shd w:val="clear" w:color="auto" w:fill="auto"/>
            <w:noWrap/>
            <w:vAlign w:val="bottom"/>
            <w:hideMark/>
          </w:tcPr>
          <w:p w14:paraId="69C1303F" w14:textId="77777777" w:rsidR="00C32E9B" w:rsidRPr="00EA5661" w:rsidRDefault="00C32E9B" w:rsidP="008E25EC">
            <w:pPr>
              <w:jc w:val="right"/>
              <w:rPr>
                <w:rFonts w:ascii="Arial Narrow" w:hAnsi="Arial Narrow" w:cs="Arial"/>
                <w:b/>
                <w:bCs/>
                <w:sz w:val="20"/>
                <w:szCs w:val="20"/>
                <w:lang w:val="es-MX" w:eastAsia="es-MX"/>
              </w:rPr>
            </w:pPr>
            <w:r w:rsidRPr="00EA5661">
              <w:rPr>
                <w:rFonts w:ascii="Arial Narrow" w:hAnsi="Arial Narrow" w:cs="Arial"/>
                <w:b/>
                <w:bCs/>
                <w:sz w:val="20"/>
                <w:szCs w:val="20"/>
                <w:lang w:val="es-MX" w:eastAsia="es-MX"/>
              </w:rPr>
              <w:t>0.00</w:t>
            </w:r>
          </w:p>
        </w:tc>
      </w:tr>
      <w:tr w:rsidR="00C32E9B" w:rsidRPr="00EA5661" w14:paraId="65A19116" w14:textId="77777777" w:rsidTr="00076550">
        <w:trPr>
          <w:trHeight w:val="1320"/>
        </w:trPr>
        <w:tc>
          <w:tcPr>
            <w:tcW w:w="863" w:type="dxa"/>
            <w:tcBorders>
              <w:top w:val="nil"/>
              <w:left w:val="single" w:sz="12" w:space="0" w:color="auto"/>
              <w:bottom w:val="single" w:sz="4" w:space="0" w:color="auto"/>
              <w:right w:val="single" w:sz="4" w:space="0" w:color="auto"/>
            </w:tcBorders>
            <w:shd w:val="clear" w:color="auto" w:fill="auto"/>
            <w:vAlign w:val="center"/>
            <w:hideMark/>
          </w:tcPr>
          <w:p w14:paraId="3E0B18D3"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629" w:type="dxa"/>
            <w:tcBorders>
              <w:top w:val="nil"/>
              <w:left w:val="nil"/>
              <w:bottom w:val="single" w:sz="4" w:space="0" w:color="auto"/>
              <w:right w:val="single" w:sz="4" w:space="0" w:color="auto"/>
            </w:tcBorders>
            <w:shd w:val="clear" w:color="auto" w:fill="auto"/>
            <w:vAlign w:val="center"/>
            <w:hideMark/>
          </w:tcPr>
          <w:p w14:paraId="4AC4270D"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69</w:t>
            </w:r>
          </w:p>
        </w:tc>
        <w:tc>
          <w:tcPr>
            <w:tcW w:w="807" w:type="dxa"/>
            <w:tcBorders>
              <w:top w:val="nil"/>
              <w:left w:val="nil"/>
              <w:bottom w:val="single" w:sz="4" w:space="0" w:color="auto"/>
              <w:right w:val="single" w:sz="4" w:space="0" w:color="auto"/>
            </w:tcBorders>
            <w:shd w:val="clear" w:color="auto" w:fill="auto"/>
            <w:vAlign w:val="center"/>
            <w:hideMark/>
          </w:tcPr>
          <w:p w14:paraId="621AF3BD" w14:textId="77777777" w:rsidR="00C32E9B" w:rsidRPr="00EA5661" w:rsidRDefault="00C32E9B" w:rsidP="008E25EC">
            <w:pPr>
              <w:jc w:val="center"/>
              <w:rPr>
                <w:rFonts w:ascii="Arial Narrow" w:hAnsi="Arial Narrow" w:cs="Arial"/>
                <w:color w:val="000000"/>
                <w:sz w:val="20"/>
                <w:szCs w:val="20"/>
                <w:lang w:val="es-MX" w:eastAsia="es-MX"/>
              </w:rPr>
            </w:pPr>
            <w:r w:rsidRPr="00EA5661">
              <w:rPr>
                <w:rFonts w:ascii="Arial Narrow" w:hAnsi="Arial Narrow" w:cs="Arial"/>
                <w:color w:val="000000"/>
                <w:sz w:val="20"/>
                <w:szCs w:val="20"/>
                <w:lang w:val="es-MX" w:eastAsia="es-MX"/>
              </w:rPr>
              <w:t> </w:t>
            </w:r>
          </w:p>
        </w:tc>
        <w:tc>
          <w:tcPr>
            <w:tcW w:w="1151" w:type="dxa"/>
            <w:tcBorders>
              <w:top w:val="nil"/>
              <w:left w:val="nil"/>
              <w:bottom w:val="single" w:sz="4" w:space="0" w:color="auto"/>
              <w:right w:val="single" w:sz="4" w:space="0" w:color="auto"/>
            </w:tcBorders>
            <w:shd w:val="clear" w:color="auto" w:fill="auto"/>
            <w:noWrap/>
            <w:vAlign w:val="center"/>
            <w:hideMark/>
          </w:tcPr>
          <w:p w14:paraId="3F058795" w14:textId="77777777" w:rsidR="00C32E9B" w:rsidRPr="00EA5661" w:rsidRDefault="00C32E9B" w:rsidP="008E25EC">
            <w:pPr>
              <w:jc w:val="center"/>
              <w:rPr>
                <w:rFonts w:ascii="Arial Narrow" w:hAnsi="Arial Narrow" w:cs="Arial"/>
                <w:sz w:val="20"/>
                <w:szCs w:val="20"/>
                <w:lang w:val="es-MX" w:eastAsia="es-MX"/>
              </w:rPr>
            </w:pPr>
            <w:r w:rsidRPr="00EA5661">
              <w:rPr>
                <w:rFonts w:ascii="Arial Narrow" w:hAnsi="Arial Narrow" w:cs="Arial"/>
                <w:sz w:val="20"/>
                <w:szCs w:val="20"/>
                <w:lang w:val="es-MX" w:eastAsia="es-MX"/>
              </w:rPr>
              <w:t> </w:t>
            </w:r>
          </w:p>
        </w:tc>
        <w:tc>
          <w:tcPr>
            <w:tcW w:w="3906" w:type="dxa"/>
            <w:tcBorders>
              <w:top w:val="nil"/>
              <w:left w:val="nil"/>
              <w:bottom w:val="single" w:sz="4" w:space="0" w:color="auto"/>
              <w:right w:val="single" w:sz="4" w:space="0" w:color="auto"/>
            </w:tcBorders>
            <w:shd w:val="clear" w:color="auto" w:fill="auto"/>
            <w:vAlign w:val="bottom"/>
            <w:hideMark/>
          </w:tcPr>
          <w:p w14:paraId="75989712" w14:textId="77777777" w:rsidR="00C32E9B" w:rsidRPr="00EA5661" w:rsidRDefault="00C32E9B" w:rsidP="008E25EC">
            <w:pPr>
              <w:jc w:val="both"/>
              <w:rPr>
                <w:rFonts w:ascii="Arial Narrow" w:hAnsi="Arial Narrow" w:cs="Arial"/>
                <w:b/>
                <w:bCs/>
                <w:sz w:val="20"/>
                <w:szCs w:val="20"/>
                <w:lang w:val="es-MX" w:eastAsia="es-MX"/>
              </w:rPr>
            </w:pPr>
            <w:r w:rsidRPr="00EA5661">
              <w:rPr>
                <w:rFonts w:ascii="Arial Narrow" w:hAnsi="Arial Narrow" w:cs="Arial"/>
                <w:b/>
                <w:bCs/>
                <w:sz w:val="20"/>
                <w:szCs w:val="20"/>
                <w:lang w:val="es-MX" w:eastAsia="es-MX"/>
              </w:rPr>
              <w:t>APROVECHAMIENTOS NO COMPRENDIDOS EN LA LEY DE INGRESOS VIGENTE, CAUSADOS EN EJERCICIOS FISCALES ANTERIORES PENDIENTES DE LIQUIDACION O PAGOS</w:t>
            </w:r>
          </w:p>
        </w:tc>
        <w:tc>
          <w:tcPr>
            <w:tcW w:w="1418" w:type="dxa"/>
            <w:tcBorders>
              <w:top w:val="nil"/>
              <w:left w:val="nil"/>
              <w:bottom w:val="single" w:sz="4" w:space="0" w:color="auto"/>
              <w:right w:val="single" w:sz="12" w:space="0" w:color="auto"/>
            </w:tcBorders>
            <w:shd w:val="clear" w:color="auto" w:fill="auto"/>
            <w:noWrap/>
            <w:vAlign w:val="bottom"/>
            <w:hideMark/>
          </w:tcPr>
          <w:p w14:paraId="79E87370" w14:textId="77777777" w:rsidR="00C32E9B" w:rsidRPr="00EA5661" w:rsidRDefault="00C32E9B" w:rsidP="008E25EC">
            <w:pPr>
              <w:jc w:val="right"/>
              <w:rPr>
                <w:rFonts w:ascii="Arial Narrow" w:hAnsi="Arial Narrow" w:cs="Arial"/>
                <w:b/>
                <w:bCs/>
                <w:sz w:val="20"/>
                <w:szCs w:val="20"/>
                <w:lang w:val="es-MX" w:eastAsia="es-MX"/>
              </w:rPr>
            </w:pPr>
            <w:r w:rsidRPr="00EA5661">
              <w:rPr>
                <w:rFonts w:ascii="Arial Narrow" w:hAnsi="Arial Narrow" w:cs="Arial"/>
                <w:b/>
                <w:bCs/>
                <w:sz w:val="20"/>
                <w:szCs w:val="20"/>
                <w:lang w:val="es-MX" w:eastAsia="es-MX"/>
              </w:rPr>
              <w:t>0.00</w:t>
            </w:r>
          </w:p>
        </w:tc>
      </w:tr>
      <w:tr w:rsidR="00C32E9B" w:rsidRPr="00EA5661" w14:paraId="135F42FE" w14:textId="77777777" w:rsidTr="00076550">
        <w:trPr>
          <w:trHeight w:val="578"/>
        </w:trPr>
        <w:tc>
          <w:tcPr>
            <w:tcW w:w="863" w:type="dxa"/>
            <w:tcBorders>
              <w:top w:val="nil"/>
              <w:left w:val="single" w:sz="12" w:space="0" w:color="auto"/>
              <w:bottom w:val="single" w:sz="4" w:space="0" w:color="auto"/>
              <w:right w:val="single" w:sz="4" w:space="0" w:color="auto"/>
            </w:tcBorders>
            <w:shd w:val="clear" w:color="000000" w:fill="D9D9D9"/>
            <w:vAlign w:val="center"/>
            <w:hideMark/>
          </w:tcPr>
          <w:p w14:paraId="0247ED83"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7</w:t>
            </w:r>
          </w:p>
        </w:tc>
        <w:tc>
          <w:tcPr>
            <w:tcW w:w="629" w:type="dxa"/>
            <w:tcBorders>
              <w:top w:val="nil"/>
              <w:left w:val="nil"/>
              <w:bottom w:val="single" w:sz="4" w:space="0" w:color="auto"/>
              <w:right w:val="single" w:sz="4" w:space="0" w:color="auto"/>
            </w:tcBorders>
            <w:shd w:val="clear" w:color="000000" w:fill="D9D9D9"/>
            <w:vAlign w:val="center"/>
            <w:hideMark/>
          </w:tcPr>
          <w:p w14:paraId="1C6F5903"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807" w:type="dxa"/>
            <w:tcBorders>
              <w:top w:val="nil"/>
              <w:left w:val="nil"/>
              <w:bottom w:val="single" w:sz="4" w:space="0" w:color="auto"/>
              <w:right w:val="single" w:sz="4" w:space="0" w:color="auto"/>
            </w:tcBorders>
            <w:shd w:val="clear" w:color="000000" w:fill="D9D9D9"/>
            <w:vAlign w:val="center"/>
            <w:hideMark/>
          </w:tcPr>
          <w:p w14:paraId="76B69830" w14:textId="77777777" w:rsidR="00C32E9B" w:rsidRPr="00EA5661" w:rsidRDefault="00C32E9B" w:rsidP="008E25EC">
            <w:pPr>
              <w:jc w:val="center"/>
              <w:rPr>
                <w:rFonts w:ascii="Arial Narrow" w:hAnsi="Arial Narrow" w:cs="Arial"/>
                <w:color w:val="000000"/>
                <w:sz w:val="20"/>
                <w:szCs w:val="20"/>
                <w:lang w:val="es-MX" w:eastAsia="es-MX"/>
              </w:rPr>
            </w:pPr>
            <w:r w:rsidRPr="00EA5661">
              <w:rPr>
                <w:rFonts w:ascii="Arial Narrow" w:hAnsi="Arial Narrow" w:cs="Arial"/>
                <w:color w:val="000000"/>
                <w:sz w:val="20"/>
                <w:szCs w:val="20"/>
                <w:lang w:val="es-MX" w:eastAsia="es-MX"/>
              </w:rPr>
              <w:t> </w:t>
            </w:r>
          </w:p>
        </w:tc>
        <w:tc>
          <w:tcPr>
            <w:tcW w:w="1151" w:type="dxa"/>
            <w:tcBorders>
              <w:top w:val="nil"/>
              <w:left w:val="nil"/>
              <w:bottom w:val="single" w:sz="4" w:space="0" w:color="auto"/>
              <w:right w:val="single" w:sz="4" w:space="0" w:color="auto"/>
            </w:tcBorders>
            <w:shd w:val="clear" w:color="000000" w:fill="D9D9D9"/>
            <w:noWrap/>
            <w:vAlign w:val="center"/>
            <w:hideMark/>
          </w:tcPr>
          <w:p w14:paraId="55F960F2" w14:textId="77777777" w:rsidR="00C32E9B" w:rsidRPr="00EA5661" w:rsidRDefault="00C32E9B" w:rsidP="008E25EC">
            <w:pPr>
              <w:jc w:val="center"/>
              <w:rPr>
                <w:rFonts w:ascii="Arial Narrow" w:hAnsi="Arial Narrow" w:cs="Arial"/>
                <w:sz w:val="20"/>
                <w:szCs w:val="20"/>
                <w:lang w:val="es-MX" w:eastAsia="es-MX"/>
              </w:rPr>
            </w:pPr>
            <w:r w:rsidRPr="00EA5661">
              <w:rPr>
                <w:rFonts w:ascii="Arial Narrow" w:hAnsi="Arial Narrow" w:cs="Arial"/>
                <w:sz w:val="20"/>
                <w:szCs w:val="20"/>
                <w:lang w:val="es-MX" w:eastAsia="es-MX"/>
              </w:rPr>
              <w:t> </w:t>
            </w:r>
          </w:p>
        </w:tc>
        <w:tc>
          <w:tcPr>
            <w:tcW w:w="3906" w:type="dxa"/>
            <w:tcBorders>
              <w:top w:val="nil"/>
              <w:left w:val="nil"/>
              <w:bottom w:val="single" w:sz="4" w:space="0" w:color="auto"/>
              <w:right w:val="single" w:sz="4" w:space="0" w:color="auto"/>
            </w:tcBorders>
            <w:shd w:val="clear" w:color="000000" w:fill="D9D9D9"/>
            <w:vAlign w:val="bottom"/>
            <w:hideMark/>
          </w:tcPr>
          <w:p w14:paraId="071D7732" w14:textId="77777777" w:rsidR="00C32E9B" w:rsidRPr="00EA5661" w:rsidRDefault="00C32E9B" w:rsidP="008E25EC">
            <w:pPr>
              <w:jc w:val="both"/>
              <w:rPr>
                <w:rFonts w:ascii="Arial Narrow" w:hAnsi="Arial Narrow" w:cs="Arial"/>
                <w:b/>
                <w:bCs/>
                <w:sz w:val="20"/>
                <w:szCs w:val="20"/>
                <w:lang w:val="es-MX" w:eastAsia="es-MX"/>
              </w:rPr>
            </w:pPr>
            <w:r w:rsidRPr="00EA5661">
              <w:rPr>
                <w:rFonts w:ascii="Arial Narrow" w:hAnsi="Arial Narrow" w:cs="Arial"/>
                <w:b/>
                <w:bCs/>
                <w:sz w:val="20"/>
                <w:szCs w:val="20"/>
                <w:lang w:val="es-MX" w:eastAsia="es-MX"/>
              </w:rPr>
              <w:t>INGRESOS POR VENTA DE BIENES, PRESTACIÓN DE SERVICIOS Y OTROS INGRESOS</w:t>
            </w:r>
          </w:p>
        </w:tc>
        <w:tc>
          <w:tcPr>
            <w:tcW w:w="1418" w:type="dxa"/>
            <w:tcBorders>
              <w:top w:val="nil"/>
              <w:left w:val="nil"/>
              <w:bottom w:val="single" w:sz="4" w:space="0" w:color="auto"/>
              <w:right w:val="single" w:sz="12" w:space="0" w:color="auto"/>
            </w:tcBorders>
            <w:shd w:val="clear" w:color="000000" w:fill="D9D9D9"/>
            <w:noWrap/>
            <w:vAlign w:val="bottom"/>
            <w:hideMark/>
          </w:tcPr>
          <w:p w14:paraId="10727E2D" w14:textId="77777777" w:rsidR="00C32E9B" w:rsidRPr="00EA5661" w:rsidRDefault="00C32E9B" w:rsidP="008E25EC">
            <w:pPr>
              <w:jc w:val="right"/>
              <w:rPr>
                <w:rFonts w:ascii="Arial Narrow" w:hAnsi="Arial Narrow" w:cs="Arial"/>
                <w:b/>
                <w:bCs/>
                <w:sz w:val="20"/>
                <w:szCs w:val="20"/>
                <w:lang w:val="es-MX" w:eastAsia="es-MX"/>
              </w:rPr>
            </w:pPr>
            <w:r w:rsidRPr="00EA5661">
              <w:rPr>
                <w:rFonts w:ascii="Arial Narrow" w:hAnsi="Arial Narrow" w:cs="Arial"/>
                <w:b/>
                <w:bCs/>
                <w:sz w:val="20"/>
                <w:szCs w:val="20"/>
                <w:lang w:val="es-MX" w:eastAsia="es-MX"/>
              </w:rPr>
              <w:t>0.00</w:t>
            </w:r>
          </w:p>
        </w:tc>
      </w:tr>
      <w:tr w:rsidR="00C32E9B" w:rsidRPr="00EA5661" w14:paraId="1773A801" w14:textId="77777777" w:rsidTr="00076550">
        <w:trPr>
          <w:trHeight w:val="1056"/>
        </w:trPr>
        <w:tc>
          <w:tcPr>
            <w:tcW w:w="863" w:type="dxa"/>
            <w:tcBorders>
              <w:top w:val="nil"/>
              <w:left w:val="single" w:sz="12" w:space="0" w:color="auto"/>
              <w:bottom w:val="single" w:sz="4" w:space="0" w:color="auto"/>
              <w:right w:val="single" w:sz="4" w:space="0" w:color="auto"/>
            </w:tcBorders>
            <w:shd w:val="clear" w:color="auto" w:fill="auto"/>
            <w:vAlign w:val="center"/>
            <w:hideMark/>
          </w:tcPr>
          <w:p w14:paraId="4899B80E"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629" w:type="dxa"/>
            <w:tcBorders>
              <w:top w:val="nil"/>
              <w:left w:val="nil"/>
              <w:bottom w:val="single" w:sz="4" w:space="0" w:color="auto"/>
              <w:right w:val="single" w:sz="4" w:space="0" w:color="auto"/>
            </w:tcBorders>
            <w:shd w:val="clear" w:color="auto" w:fill="auto"/>
            <w:vAlign w:val="center"/>
            <w:hideMark/>
          </w:tcPr>
          <w:p w14:paraId="4C36CA40"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71</w:t>
            </w:r>
          </w:p>
        </w:tc>
        <w:tc>
          <w:tcPr>
            <w:tcW w:w="807" w:type="dxa"/>
            <w:tcBorders>
              <w:top w:val="nil"/>
              <w:left w:val="nil"/>
              <w:bottom w:val="single" w:sz="4" w:space="0" w:color="auto"/>
              <w:right w:val="single" w:sz="4" w:space="0" w:color="auto"/>
            </w:tcBorders>
            <w:shd w:val="clear" w:color="auto" w:fill="auto"/>
            <w:vAlign w:val="center"/>
            <w:hideMark/>
          </w:tcPr>
          <w:p w14:paraId="6CF9D8EE" w14:textId="77777777" w:rsidR="00C32E9B" w:rsidRPr="00EA5661" w:rsidRDefault="00C32E9B" w:rsidP="008E25EC">
            <w:pPr>
              <w:jc w:val="center"/>
              <w:rPr>
                <w:rFonts w:ascii="Arial Narrow" w:hAnsi="Arial Narrow" w:cs="Arial"/>
                <w:color w:val="000000"/>
                <w:sz w:val="20"/>
                <w:szCs w:val="20"/>
                <w:lang w:val="es-MX" w:eastAsia="es-MX"/>
              </w:rPr>
            </w:pPr>
            <w:r w:rsidRPr="00EA5661">
              <w:rPr>
                <w:rFonts w:ascii="Arial Narrow" w:hAnsi="Arial Narrow" w:cs="Arial"/>
                <w:color w:val="000000"/>
                <w:sz w:val="20"/>
                <w:szCs w:val="20"/>
                <w:lang w:val="es-MX" w:eastAsia="es-MX"/>
              </w:rPr>
              <w:t> </w:t>
            </w:r>
          </w:p>
        </w:tc>
        <w:tc>
          <w:tcPr>
            <w:tcW w:w="1151" w:type="dxa"/>
            <w:tcBorders>
              <w:top w:val="nil"/>
              <w:left w:val="nil"/>
              <w:bottom w:val="single" w:sz="4" w:space="0" w:color="auto"/>
              <w:right w:val="single" w:sz="4" w:space="0" w:color="auto"/>
            </w:tcBorders>
            <w:shd w:val="clear" w:color="auto" w:fill="auto"/>
            <w:noWrap/>
            <w:vAlign w:val="center"/>
            <w:hideMark/>
          </w:tcPr>
          <w:p w14:paraId="480420F1" w14:textId="77777777" w:rsidR="00C32E9B" w:rsidRPr="00EA5661" w:rsidRDefault="00C32E9B" w:rsidP="008E25EC">
            <w:pPr>
              <w:jc w:val="center"/>
              <w:rPr>
                <w:rFonts w:ascii="Arial Narrow" w:hAnsi="Arial Narrow" w:cs="Arial"/>
                <w:sz w:val="20"/>
                <w:szCs w:val="20"/>
                <w:lang w:val="es-MX" w:eastAsia="es-MX"/>
              </w:rPr>
            </w:pPr>
            <w:r w:rsidRPr="00EA5661">
              <w:rPr>
                <w:rFonts w:ascii="Arial Narrow" w:hAnsi="Arial Narrow" w:cs="Arial"/>
                <w:sz w:val="20"/>
                <w:szCs w:val="20"/>
                <w:lang w:val="es-MX" w:eastAsia="es-MX"/>
              </w:rPr>
              <w:t> </w:t>
            </w:r>
          </w:p>
        </w:tc>
        <w:tc>
          <w:tcPr>
            <w:tcW w:w="3906" w:type="dxa"/>
            <w:tcBorders>
              <w:top w:val="nil"/>
              <w:left w:val="nil"/>
              <w:bottom w:val="single" w:sz="4" w:space="0" w:color="auto"/>
              <w:right w:val="single" w:sz="4" w:space="0" w:color="auto"/>
            </w:tcBorders>
            <w:shd w:val="clear" w:color="auto" w:fill="auto"/>
            <w:vAlign w:val="bottom"/>
            <w:hideMark/>
          </w:tcPr>
          <w:p w14:paraId="352DC2DE" w14:textId="77777777" w:rsidR="00C32E9B" w:rsidRPr="00EA5661" w:rsidRDefault="00C32E9B" w:rsidP="008E25EC">
            <w:pPr>
              <w:jc w:val="both"/>
              <w:rPr>
                <w:rFonts w:ascii="Arial Narrow" w:hAnsi="Arial Narrow" w:cs="Arial"/>
                <w:b/>
                <w:bCs/>
                <w:sz w:val="20"/>
                <w:szCs w:val="20"/>
                <w:lang w:val="es-MX" w:eastAsia="es-MX"/>
              </w:rPr>
            </w:pPr>
            <w:r w:rsidRPr="00EA5661">
              <w:rPr>
                <w:rFonts w:ascii="Arial Narrow" w:hAnsi="Arial Narrow" w:cs="Arial"/>
                <w:b/>
                <w:bCs/>
                <w:sz w:val="20"/>
                <w:szCs w:val="20"/>
                <w:lang w:val="es-MX" w:eastAsia="es-MX"/>
              </w:rPr>
              <w:t>INGRESOS POR VENTA DE BIENES Y PRESTACIÓN DE SERVICIOS DE INSTITUCIONES PÚBLICAS DE SEGURIDAD SOCIAL</w:t>
            </w:r>
          </w:p>
        </w:tc>
        <w:tc>
          <w:tcPr>
            <w:tcW w:w="1418" w:type="dxa"/>
            <w:tcBorders>
              <w:top w:val="nil"/>
              <w:left w:val="nil"/>
              <w:bottom w:val="single" w:sz="4" w:space="0" w:color="auto"/>
              <w:right w:val="single" w:sz="12" w:space="0" w:color="auto"/>
            </w:tcBorders>
            <w:shd w:val="clear" w:color="auto" w:fill="auto"/>
            <w:noWrap/>
            <w:vAlign w:val="bottom"/>
            <w:hideMark/>
          </w:tcPr>
          <w:p w14:paraId="37998442" w14:textId="77777777" w:rsidR="00C32E9B" w:rsidRPr="00EA5661" w:rsidRDefault="00C32E9B" w:rsidP="008E25EC">
            <w:pPr>
              <w:jc w:val="right"/>
              <w:rPr>
                <w:rFonts w:ascii="Arial Narrow" w:hAnsi="Arial Narrow" w:cs="Arial"/>
                <w:b/>
                <w:bCs/>
                <w:sz w:val="20"/>
                <w:szCs w:val="20"/>
                <w:lang w:val="es-MX" w:eastAsia="es-MX"/>
              </w:rPr>
            </w:pPr>
            <w:r w:rsidRPr="00EA5661">
              <w:rPr>
                <w:rFonts w:ascii="Arial Narrow" w:hAnsi="Arial Narrow" w:cs="Arial"/>
                <w:b/>
                <w:bCs/>
                <w:sz w:val="20"/>
                <w:szCs w:val="20"/>
                <w:lang w:val="es-MX" w:eastAsia="es-MX"/>
              </w:rPr>
              <w:t>0.00</w:t>
            </w:r>
          </w:p>
        </w:tc>
      </w:tr>
      <w:tr w:rsidR="00C32E9B" w:rsidRPr="00EA5661" w14:paraId="7B991096" w14:textId="77777777" w:rsidTr="00076550">
        <w:trPr>
          <w:trHeight w:val="792"/>
        </w:trPr>
        <w:tc>
          <w:tcPr>
            <w:tcW w:w="863" w:type="dxa"/>
            <w:tcBorders>
              <w:top w:val="nil"/>
              <w:left w:val="single" w:sz="12" w:space="0" w:color="auto"/>
              <w:bottom w:val="single" w:sz="4" w:space="0" w:color="auto"/>
              <w:right w:val="single" w:sz="4" w:space="0" w:color="auto"/>
            </w:tcBorders>
            <w:shd w:val="clear" w:color="auto" w:fill="auto"/>
            <w:vAlign w:val="center"/>
            <w:hideMark/>
          </w:tcPr>
          <w:p w14:paraId="4B00E18A"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lastRenderedPageBreak/>
              <w:t> </w:t>
            </w:r>
          </w:p>
        </w:tc>
        <w:tc>
          <w:tcPr>
            <w:tcW w:w="629" w:type="dxa"/>
            <w:tcBorders>
              <w:top w:val="nil"/>
              <w:left w:val="nil"/>
              <w:bottom w:val="single" w:sz="4" w:space="0" w:color="auto"/>
              <w:right w:val="single" w:sz="4" w:space="0" w:color="auto"/>
            </w:tcBorders>
            <w:shd w:val="clear" w:color="auto" w:fill="auto"/>
            <w:vAlign w:val="center"/>
            <w:hideMark/>
          </w:tcPr>
          <w:p w14:paraId="7BD9474B"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72</w:t>
            </w:r>
          </w:p>
        </w:tc>
        <w:tc>
          <w:tcPr>
            <w:tcW w:w="807" w:type="dxa"/>
            <w:tcBorders>
              <w:top w:val="nil"/>
              <w:left w:val="nil"/>
              <w:bottom w:val="single" w:sz="4" w:space="0" w:color="auto"/>
              <w:right w:val="single" w:sz="4" w:space="0" w:color="auto"/>
            </w:tcBorders>
            <w:shd w:val="clear" w:color="auto" w:fill="auto"/>
            <w:vAlign w:val="center"/>
            <w:hideMark/>
          </w:tcPr>
          <w:p w14:paraId="5990F21E" w14:textId="77777777" w:rsidR="00C32E9B" w:rsidRPr="00EA5661" w:rsidRDefault="00C32E9B" w:rsidP="008E25EC">
            <w:pPr>
              <w:jc w:val="center"/>
              <w:rPr>
                <w:rFonts w:ascii="Arial Narrow" w:hAnsi="Arial Narrow" w:cs="Arial"/>
                <w:color w:val="000000"/>
                <w:sz w:val="20"/>
                <w:szCs w:val="20"/>
                <w:lang w:val="es-MX" w:eastAsia="es-MX"/>
              </w:rPr>
            </w:pPr>
            <w:r w:rsidRPr="00EA5661">
              <w:rPr>
                <w:rFonts w:ascii="Arial Narrow" w:hAnsi="Arial Narrow" w:cs="Arial"/>
                <w:color w:val="000000"/>
                <w:sz w:val="20"/>
                <w:szCs w:val="20"/>
                <w:lang w:val="es-MX" w:eastAsia="es-MX"/>
              </w:rPr>
              <w:t> </w:t>
            </w:r>
          </w:p>
        </w:tc>
        <w:tc>
          <w:tcPr>
            <w:tcW w:w="1151" w:type="dxa"/>
            <w:tcBorders>
              <w:top w:val="nil"/>
              <w:left w:val="nil"/>
              <w:bottom w:val="single" w:sz="4" w:space="0" w:color="auto"/>
              <w:right w:val="single" w:sz="4" w:space="0" w:color="auto"/>
            </w:tcBorders>
            <w:shd w:val="clear" w:color="auto" w:fill="auto"/>
            <w:noWrap/>
            <w:vAlign w:val="center"/>
            <w:hideMark/>
          </w:tcPr>
          <w:p w14:paraId="28A55C11" w14:textId="77777777" w:rsidR="00C32E9B" w:rsidRPr="00EA5661" w:rsidRDefault="00C32E9B" w:rsidP="008E25EC">
            <w:pPr>
              <w:jc w:val="center"/>
              <w:rPr>
                <w:rFonts w:ascii="Arial Narrow" w:hAnsi="Arial Narrow" w:cs="Arial"/>
                <w:sz w:val="20"/>
                <w:szCs w:val="20"/>
                <w:lang w:val="es-MX" w:eastAsia="es-MX"/>
              </w:rPr>
            </w:pPr>
            <w:r w:rsidRPr="00EA5661">
              <w:rPr>
                <w:rFonts w:ascii="Arial Narrow" w:hAnsi="Arial Narrow" w:cs="Arial"/>
                <w:sz w:val="20"/>
                <w:szCs w:val="20"/>
                <w:lang w:val="es-MX" w:eastAsia="es-MX"/>
              </w:rPr>
              <w:t> </w:t>
            </w:r>
          </w:p>
        </w:tc>
        <w:tc>
          <w:tcPr>
            <w:tcW w:w="3906" w:type="dxa"/>
            <w:tcBorders>
              <w:top w:val="nil"/>
              <w:left w:val="nil"/>
              <w:bottom w:val="single" w:sz="4" w:space="0" w:color="auto"/>
              <w:right w:val="single" w:sz="4" w:space="0" w:color="auto"/>
            </w:tcBorders>
            <w:shd w:val="clear" w:color="auto" w:fill="auto"/>
            <w:vAlign w:val="bottom"/>
            <w:hideMark/>
          </w:tcPr>
          <w:p w14:paraId="56D64B50" w14:textId="77777777" w:rsidR="00C32E9B" w:rsidRPr="00EA5661" w:rsidRDefault="00C32E9B" w:rsidP="008E25EC">
            <w:pPr>
              <w:jc w:val="both"/>
              <w:rPr>
                <w:rFonts w:ascii="Arial Narrow" w:hAnsi="Arial Narrow" w:cs="Arial"/>
                <w:b/>
                <w:bCs/>
                <w:sz w:val="20"/>
                <w:szCs w:val="20"/>
                <w:lang w:val="es-MX" w:eastAsia="es-MX"/>
              </w:rPr>
            </w:pPr>
            <w:r w:rsidRPr="00EA5661">
              <w:rPr>
                <w:rFonts w:ascii="Arial Narrow" w:hAnsi="Arial Narrow" w:cs="Arial"/>
                <w:b/>
                <w:bCs/>
                <w:sz w:val="20"/>
                <w:szCs w:val="20"/>
                <w:lang w:val="es-MX" w:eastAsia="es-MX"/>
              </w:rPr>
              <w:t>INGRESOS POR VENTA DE BIENES Y PRESTACIÓN DE SERVICIOS DE EMPRESAS PRODUCTIVAS DEL ESTADO</w:t>
            </w:r>
          </w:p>
        </w:tc>
        <w:tc>
          <w:tcPr>
            <w:tcW w:w="1418" w:type="dxa"/>
            <w:tcBorders>
              <w:top w:val="nil"/>
              <w:left w:val="nil"/>
              <w:bottom w:val="single" w:sz="4" w:space="0" w:color="auto"/>
              <w:right w:val="single" w:sz="12" w:space="0" w:color="auto"/>
            </w:tcBorders>
            <w:shd w:val="clear" w:color="auto" w:fill="auto"/>
            <w:noWrap/>
            <w:vAlign w:val="bottom"/>
            <w:hideMark/>
          </w:tcPr>
          <w:p w14:paraId="761415E6" w14:textId="77777777" w:rsidR="00C32E9B" w:rsidRPr="00EA5661" w:rsidRDefault="00C32E9B" w:rsidP="008E25EC">
            <w:pPr>
              <w:jc w:val="right"/>
              <w:rPr>
                <w:rFonts w:ascii="Arial Narrow" w:hAnsi="Arial Narrow" w:cs="Arial"/>
                <w:b/>
                <w:bCs/>
                <w:sz w:val="20"/>
                <w:szCs w:val="20"/>
                <w:lang w:val="es-MX" w:eastAsia="es-MX"/>
              </w:rPr>
            </w:pPr>
            <w:r w:rsidRPr="00EA5661">
              <w:rPr>
                <w:rFonts w:ascii="Arial Narrow" w:hAnsi="Arial Narrow" w:cs="Arial"/>
                <w:b/>
                <w:bCs/>
                <w:sz w:val="20"/>
                <w:szCs w:val="20"/>
                <w:lang w:val="es-MX" w:eastAsia="es-MX"/>
              </w:rPr>
              <w:t>0.00</w:t>
            </w:r>
          </w:p>
        </w:tc>
      </w:tr>
      <w:tr w:rsidR="00C32E9B" w:rsidRPr="00EA5661" w14:paraId="214F4879" w14:textId="77777777" w:rsidTr="00076550">
        <w:trPr>
          <w:trHeight w:val="952"/>
        </w:trPr>
        <w:tc>
          <w:tcPr>
            <w:tcW w:w="863" w:type="dxa"/>
            <w:tcBorders>
              <w:top w:val="nil"/>
              <w:left w:val="single" w:sz="12" w:space="0" w:color="auto"/>
              <w:bottom w:val="single" w:sz="4" w:space="0" w:color="auto"/>
              <w:right w:val="single" w:sz="4" w:space="0" w:color="auto"/>
            </w:tcBorders>
            <w:shd w:val="clear" w:color="auto" w:fill="auto"/>
            <w:vAlign w:val="center"/>
            <w:hideMark/>
          </w:tcPr>
          <w:p w14:paraId="3A1E4A65"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629" w:type="dxa"/>
            <w:tcBorders>
              <w:top w:val="nil"/>
              <w:left w:val="nil"/>
              <w:bottom w:val="single" w:sz="4" w:space="0" w:color="auto"/>
              <w:right w:val="single" w:sz="4" w:space="0" w:color="auto"/>
            </w:tcBorders>
            <w:shd w:val="clear" w:color="auto" w:fill="auto"/>
            <w:vAlign w:val="center"/>
            <w:hideMark/>
          </w:tcPr>
          <w:p w14:paraId="3718E0EE"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73</w:t>
            </w:r>
          </w:p>
        </w:tc>
        <w:tc>
          <w:tcPr>
            <w:tcW w:w="807" w:type="dxa"/>
            <w:tcBorders>
              <w:top w:val="nil"/>
              <w:left w:val="nil"/>
              <w:bottom w:val="single" w:sz="4" w:space="0" w:color="auto"/>
              <w:right w:val="single" w:sz="4" w:space="0" w:color="auto"/>
            </w:tcBorders>
            <w:shd w:val="clear" w:color="auto" w:fill="auto"/>
            <w:vAlign w:val="center"/>
            <w:hideMark/>
          </w:tcPr>
          <w:p w14:paraId="5079D4F0" w14:textId="77777777" w:rsidR="00C32E9B" w:rsidRPr="00EA5661" w:rsidRDefault="00C32E9B" w:rsidP="008E25EC">
            <w:pPr>
              <w:jc w:val="center"/>
              <w:rPr>
                <w:rFonts w:ascii="Arial Narrow" w:hAnsi="Arial Narrow" w:cs="Arial"/>
                <w:color w:val="000000"/>
                <w:sz w:val="20"/>
                <w:szCs w:val="20"/>
                <w:lang w:val="es-MX" w:eastAsia="es-MX"/>
              </w:rPr>
            </w:pPr>
            <w:r w:rsidRPr="00EA5661">
              <w:rPr>
                <w:rFonts w:ascii="Arial Narrow" w:hAnsi="Arial Narrow" w:cs="Arial"/>
                <w:color w:val="000000"/>
                <w:sz w:val="20"/>
                <w:szCs w:val="20"/>
                <w:lang w:val="es-MX" w:eastAsia="es-MX"/>
              </w:rPr>
              <w:t> </w:t>
            </w:r>
          </w:p>
        </w:tc>
        <w:tc>
          <w:tcPr>
            <w:tcW w:w="1151" w:type="dxa"/>
            <w:tcBorders>
              <w:top w:val="nil"/>
              <w:left w:val="nil"/>
              <w:bottom w:val="single" w:sz="4" w:space="0" w:color="auto"/>
              <w:right w:val="single" w:sz="4" w:space="0" w:color="auto"/>
            </w:tcBorders>
            <w:shd w:val="clear" w:color="auto" w:fill="auto"/>
            <w:noWrap/>
            <w:vAlign w:val="center"/>
            <w:hideMark/>
          </w:tcPr>
          <w:p w14:paraId="6CEAEA27" w14:textId="77777777" w:rsidR="00C32E9B" w:rsidRPr="00EA5661" w:rsidRDefault="00C32E9B" w:rsidP="008E25EC">
            <w:pPr>
              <w:jc w:val="center"/>
              <w:rPr>
                <w:rFonts w:ascii="Arial Narrow" w:hAnsi="Arial Narrow" w:cs="Arial"/>
                <w:sz w:val="20"/>
                <w:szCs w:val="20"/>
                <w:lang w:val="es-MX" w:eastAsia="es-MX"/>
              </w:rPr>
            </w:pPr>
            <w:r w:rsidRPr="00EA5661">
              <w:rPr>
                <w:rFonts w:ascii="Arial Narrow" w:hAnsi="Arial Narrow" w:cs="Arial"/>
                <w:sz w:val="20"/>
                <w:szCs w:val="20"/>
                <w:lang w:val="es-MX" w:eastAsia="es-MX"/>
              </w:rPr>
              <w:t> </w:t>
            </w:r>
          </w:p>
        </w:tc>
        <w:tc>
          <w:tcPr>
            <w:tcW w:w="3906" w:type="dxa"/>
            <w:tcBorders>
              <w:top w:val="nil"/>
              <w:left w:val="nil"/>
              <w:bottom w:val="single" w:sz="4" w:space="0" w:color="auto"/>
              <w:right w:val="single" w:sz="4" w:space="0" w:color="auto"/>
            </w:tcBorders>
            <w:shd w:val="clear" w:color="auto" w:fill="auto"/>
            <w:vAlign w:val="bottom"/>
            <w:hideMark/>
          </w:tcPr>
          <w:p w14:paraId="46459F89" w14:textId="77777777" w:rsidR="00C32E9B" w:rsidRPr="00EA5661" w:rsidRDefault="00C32E9B" w:rsidP="008E25EC">
            <w:pPr>
              <w:jc w:val="both"/>
              <w:rPr>
                <w:rFonts w:ascii="Arial Narrow" w:hAnsi="Arial Narrow" w:cs="Arial"/>
                <w:b/>
                <w:bCs/>
                <w:sz w:val="20"/>
                <w:szCs w:val="20"/>
                <w:lang w:val="es-MX" w:eastAsia="es-MX"/>
              </w:rPr>
            </w:pPr>
            <w:r w:rsidRPr="00EA5661">
              <w:rPr>
                <w:rFonts w:ascii="Arial Narrow" w:hAnsi="Arial Narrow" w:cs="Arial"/>
                <w:b/>
                <w:bCs/>
                <w:sz w:val="20"/>
                <w:szCs w:val="20"/>
                <w:lang w:val="es-MX" w:eastAsia="es-MX"/>
              </w:rPr>
              <w:t>INGRESOS POR VENTA DE BIENES Y PRESTACIÓN DE SERVICIOS DE ENTIDADES PARAESTATALES Y FIDEICOMISOS NO EMPRESARIALES Y NO FINANCIEROS</w:t>
            </w:r>
          </w:p>
        </w:tc>
        <w:tc>
          <w:tcPr>
            <w:tcW w:w="1418" w:type="dxa"/>
            <w:tcBorders>
              <w:top w:val="nil"/>
              <w:left w:val="nil"/>
              <w:bottom w:val="single" w:sz="4" w:space="0" w:color="auto"/>
              <w:right w:val="single" w:sz="12" w:space="0" w:color="auto"/>
            </w:tcBorders>
            <w:shd w:val="clear" w:color="auto" w:fill="auto"/>
            <w:noWrap/>
            <w:vAlign w:val="bottom"/>
            <w:hideMark/>
          </w:tcPr>
          <w:p w14:paraId="780635EA" w14:textId="77777777" w:rsidR="00C32E9B" w:rsidRPr="00EA5661" w:rsidRDefault="00C32E9B" w:rsidP="008E25EC">
            <w:pPr>
              <w:jc w:val="right"/>
              <w:rPr>
                <w:rFonts w:ascii="Arial Narrow" w:hAnsi="Arial Narrow" w:cs="Arial"/>
                <w:b/>
                <w:bCs/>
                <w:sz w:val="20"/>
                <w:szCs w:val="20"/>
                <w:lang w:val="es-MX" w:eastAsia="es-MX"/>
              </w:rPr>
            </w:pPr>
            <w:r w:rsidRPr="00EA5661">
              <w:rPr>
                <w:rFonts w:ascii="Arial Narrow" w:hAnsi="Arial Narrow" w:cs="Arial"/>
                <w:b/>
                <w:bCs/>
                <w:sz w:val="20"/>
                <w:szCs w:val="20"/>
                <w:lang w:val="es-MX" w:eastAsia="es-MX"/>
              </w:rPr>
              <w:t>0.00</w:t>
            </w:r>
          </w:p>
        </w:tc>
      </w:tr>
      <w:tr w:rsidR="00C32E9B" w:rsidRPr="00EA5661" w14:paraId="47AA243B" w14:textId="77777777" w:rsidTr="00076550">
        <w:trPr>
          <w:trHeight w:val="980"/>
        </w:trPr>
        <w:tc>
          <w:tcPr>
            <w:tcW w:w="863" w:type="dxa"/>
            <w:tcBorders>
              <w:top w:val="nil"/>
              <w:left w:val="single" w:sz="12" w:space="0" w:color="auto"/>
              <w:bottom w:val="single" w:sz="4" w:space="0" w:color="auto"/>
              <w:right w:val="single" w:sz="4" w:space="0" w:color="auto"/>
            </w:tcBorders>
            <w:shd w:val="clear" w:color="auto" w:fill="auto"/>
            <w:vAlign w:val="center"/>
            <w:hideMark/>
          </w:tcPr>
          <w:p w14:paraId="799C042C"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629" w:type="dxa"/>
            <w:tcBorders>
              <w:top w:val="nil"/>
              <w:left w:val="nil"/>
              <w:bottom w:val="single" w:sz="4" w:space="0" w:color="auto"/>
              <w:right w:val="single" w:sz="4" w:space="0" w:color="auto"/>
            </w:tcBorders>
            <w:shd w:val="clear" w:color="auto" w:fill="auto"/>
            <w:vAlign w:val="center"/>
            <w:hideMark/>
          </w:tcPr>
          <w:p w14:paraId="7159115B"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74</w:t>
            </w:r>
          </w:p>
        </w:tc>
        <w:tc>
          <w:tcPr>
            <w:tcW w:w="807" w:type="dxa"/>
            <w:tcBorders>
              <w:top w:val="nil"/>
              <w:left w:val="nil"/>
              <w:bottom w:val="single" w:sz="4" w:space="0" w:color="auto"/>
              <w:right w:val="single" w:sz="4" w:space="0" w:color="auto"/>
            </w:tcBorders>
            <w:shd w:val="clear" w:color="auto" w:fill="auto"/>
            <w:vAlign w:val="center"/>
            <w:hideMark/>
          </w:tcPr>
          <w:p w14:paraId="00FBB631" w14:textId="77777777" w:rsidR="00C32E9B" w:rsidRPr="00EA5661" w:rsidRDefault="00C32E9B" w:rsidP="008E25EC">
            <w:pPr>
              <w:jc w:val="center"/>
              <w:rPr>
                <w:rFonts w:ascii="Arial Narrow" w:hAnsi="Arial Narrow" w:cs="Arial"/>
                <w:color w:val="000000"/>
                <w:sz w:val="20"/>
                <w:szCs w:val="20"/>
                <w:lang w:val="es-MX" w:eastAsia="es-MX"/>
              </w:rPr>
            </w:pPr>
            <w:r w:rsidRPr="00EA5661">
              <w:rPr>
                <w:rFonts w:ascii="Arial Narrow" w:hAnsi="Arial Narrow" w:cs="Arial"/>
                <w:color w:val="000000"/>
                <w:sz w:val="20"/>
                <w:szCs w:val="20"/>
                <w:lang w:val="es-MX" w:eastAsia="es-MX"/>
              </w:rPr>
              <w:t> </w:t>
            </w:r>
          </w:p>
        </w:tc>
        <w:tc>
          <w:tcPr>
            <w:tcW w:w="1151" w:type="dxa"/>
            <w:tcBorders>
              <w:top w:val="nil"/>
              <w:left w:val="nil"/>
              <w:bottom w:val="single" w:sz="4" w:space="0" w:color="auto"/>
              <w:right w:val="single" w:sz="4" w:space="0" w:color="auto"/>
            </w:tcBorders>
            <w:shd w:val="clear" w:color="auto" w:fill="auto"/>
            <w:noWrap/>
            <w:vAlign w:val="center"/>
            <w:hideMark/>
          </w:tcPr>
          <w:p w14:paraId="53891917" w14:textId="77777777" w:rsidR="00C32E9B" w:rsidRPr="00EA5661" w:rsidRDefault="00C32E9B" w:rsidP="008E25EC">
            <w:pPr>
              <w:jc w:val="center"/>
              <w:rPr>
                <w:rFonts w:ascii="Arial Narrow" w:hAnsi="Arial Narrow" w:cs="Arial"/>
                <w:sz w:val="20"/>
                <w:szCs w:val="20"/>
                <w:lang w:val="es-MX" w:eastAsia="es-MX"/>
              </w:rPr>
            </w:pPr>
            <w:r w:rsidRPr="00EA5661">
              <w:rPr>
                <w:rFonts w:ascii="Arial Narrow" w:hAnsi="Arial Narrow" w:cs="Arial"/>
                <w:sz w:val="20"/>
                <w:szCs w:val="20"/>
                <w:lang w:val="es-MX" w:eastAsia="es-MX"/>
              </w:rPr>
              <w:t> </w:t>
            </w:r>
          </w:p>
        </w:tc>
        <w:tc>
          <w:tcPr>
            <w:tcW w:w="3906" w:type="dxa"/>
            <w:tcBorders>
              <w:top w:val="nil"/>
              <w:left w:val="nil"/>
              <w:bottom w:val="single" w:sz="4" w:space="0" w:color="auto"/>
              <w:right w:val="single" w:sz="4" w:space="0" w:color="auto"/>
            </w:tcBorders>
            <w:shd w:val="clear" w:color="auto" w:fill="auto"/>
            <w:vAlign w:val="bottom"/>
            <w:hideMark/>
          </w:tcPr>
          <w:p w14:paraId="538F13B3" w14:textId="77777777" w:rsidR="00C32E9B" w:rsidRPr="00EA5661" w:rsidRDefault="00C32E9B" w:rsidP="008E25EC">
            <w:pPr>
              <w:jc w:val="both"/>
              <w:rPr>
                <w:rFonts w:ascii="Arial Narrow" w:hAnsi="Arial Narrow" w:cs="Arial"/>
                <w:b/>
                <w:bCs/>
                <w:sz w:val="20"/>
                <w:szCs w:val="20"/>
                <w:lang w:val="es-MX" w:eastAsia="es-MX"/>
              </w:rPr>
            </w:pPr>
            <w:r w:rsidRPr="00EA5661">
              <w:rPr>
                <w:rFonts w:ascii="Arial Narrow" w:hAnsi="Arial Narrow" w:cs="Arial"/>
                <w:b/>
                <w:bCs/>
                <w:sz w:val="20"/>
                <w:szCs w:val="20"/>
                <w:lang w:val="es-MX" w:eastAsia="es-MX"/>
              </w:rPr>
              <w:t>INGRESOS POR VENTA DE BIENES Y PRESTACIÓN DE SERVICIOS DE ENTIDADES PARAESTATALES EMPRESARIALES NO FINANCIERAS CON PARTICIPACIÓN ESTATAL MAYORITARIA</w:t>
            </w:r>
          </w:p>
        </w:tc>
        <w:tc>
          <w:tcPr>
            <w:tcW w:w="1418" w:type="dxa"/>
            <w:tcBorders>
              <w:top w:val="nil"/>
              <w:left w:val="nil"/>
              <w:bottom w:val="single" w:sz="4" w:space="0" w:color="auto"/>
              <w:right w:val="single" w:sz="12" w:space="0" w:color="auto"/>
            </w:tcBorders>
            <w:shd w:val="clear" w:color="auto" w:fill="auto"/>
            <w:noWrap/>
            <w:vAlign w:val="bottom"/>
            <w:hideMark/>
          </w:tcPr>
          <w:p w14:paraId="32F3A267" w14:textId="77777777" w:rsidR="00C32E9B" w:rsidRPr="00EA5661" w:rsidRDefault="00C32E9B" w:rsidP="008E25EC">
            <w:pPr>
              <w:jc w:val="right"/>
              <w:rPr>
                <w:rFonts w:ascii="Arial Narrow" w:hAnsi="Arial Narrow" w:cs="Arial"/>
                <w:b/>
                <w:bCs/>
                <w:sz w:val="20"/>
                <w:szCs w:val="20"/>
                <w:lang w:val="es-MX" w:eastAsia="es-MX"/>
              </w:rPr>
            </w:pPr>
            <w:r w:rsidRPr="00EA5661">
              <w:rPr>
                <w:rFonts w:ascii="Arial Narrow" w:hAnsi="Arial Narrow" w:cs="Arial"/>
                <w:b/>
                <w:bCs/>
                <w:sz w:val="20"/>
                <w:szCs w:val="20"/>
                <w:lang w:val="es-MX" w:eastAsia="es-MX"/>
              </w:rPr>
              <w:t>0.00</w:t>
            </w:r>
          </w:p>
        </w:tc>
      </w:tr>
      <w:tr w:rsidR="00C32E9B" w:rsidRPr="00EA5661" w14:paraId="0A744C4F" w14:textId="77777777" w:rsidTr="00076550">
        <w:trPr>
          <w:trHeight w:val="995"/>
        </w:trPr>
        <w:tc>
          <w:tcPr>
            <w:tcW w:w="863" w:type="dxa"/>
            <w:tcBorders>
              <w:top w:val="nil"/>
              <w:left w:val="single" w:sz="12" w:space="0" w:color="auto"/>
              <w:bottom w:val="single" w:sz="4" w:space="0" w:color="auto"/>
              <w:right w:val="single" w:sz="4" w:space="0" w:color="auto"/>
            </w:tcBorders>
            <w:shd w:val="clear" w:color="auto" w:fill="auto"/>
            <w:vAlign w:val="center"/>
            <w:hideMark/>
          </w:tcPr>
          <w:p w14:paraId="653CCAF7"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629" w:type="dxa"/>
            <w:tcBorders>
              <w:top w:val="nil"/>
              <w:left w:val="nil"/>
              <w:bottom w:val="single" w:sz="4" w:space="0" w:color="auto"/>
              <w:right w:val="single" w:sz="4" w:space="0" w:color="auto"/>
            </w:tcBorders>
            <w:shd w:val="clear" w:color="auto" w:fill="auto"/>
            <w:vAlign w:val="center"/>
            <w:hideMark/>
          </w:tcPr>
          <w:p w14:paraId="68435645"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75</w:t>
            </w:r>
          </w:p>
        </w:tc>
        <w:tc>
          <w:tcPr>
            <w:tcW w:w="807" w:type="dxa"/>
            <w:tcBorders>
              <w:top w:val="nil"/>
              <w:left w:val="nil"/>
              <w:bottom w:val="single" w:sz="4" w:space="0" w:color="auto"/>
              <w:right w:val="single" w:sz="4" w:space="0" w:color="auto"/>
            </w:tcBorders>
            <w:shd w:val="clear" w:color="auto" w:fill="auto"/>
            <w:vAlign w:val="center"/>
            <w:hideMark/>
          </w:tcPr>
          <w:p w14:paraId="7A518E86" w14:textId="77777777" w:rsidR="00C32E9B" w:rsidRPr="00EA5661" w:rsidRDefault="00C32E9B" w:rsidP="008E25EC">
            <w:pPr>
              <w:jc w:val="center"/>
              <w:rPr>
                <w:rFonts w:ascii="Arial Narrow" w:hAnsi="Arial Narrow" w:cs="Arial"/>
                <w:color w:val="000000"/>
                <w:sz w:val="20"/>
                <w:szCs w:val="20"/>
                <w:lang w:val="es-MX" w:eastAsia="es-MX"/>
              </w:rPr>
            </w:pPr>
            <w:r w:rsidRPr="00EA5661">
              <w:rPr>
                <w:rFonts w:ascii="Arial Narrow" w:hAnsi="Arial Narrow" w:cs="Arial"/>
                <w:color w:val="000000"/>
                <w:sz w:val="20"/>
                <w:szCs w:val="20"/>
                <w:lang w:val="es-MX" w:eastAsia="es-MX"/>
              </w:rPr>
              <w:t> </w:t>
            </w:r>
          </w:p>
        </w:tc>
        <w:tc>
          <w:tcPr>
            <w:tcW w:w="1151" w:type="dxa"/>
            <w:tcBorders>
              <w:top w:val="nil"/>
              <w:left w:val="nil"/>
              <w:bottom w:val="single" w:sz="4" w:space="0" w:color="auto"/>
              <w:right w:val="single" w:sz="4" w:space="0" w:color="auto"/>
            </w:tcBorders>
            <w:shd w:val="clear" w:color="auto" w:fill="auto"/>
            <w:noWrap/>
            <w:vAlign w:val="center"/>
            <w:hideMark/>
          </w:tcPr>
          <w:p w14:paraId="25D59561" w14:textId="77777777" w:rsidR="00C32E9B" w:rsidRPr="00EA5661" w:rsidRDefault="00C32E9B" w:rsidP="008E25EC">
            <w:pPr>
              <w:jc w:val="center"/>
              <w:rPr>
                <w:rFonts w:ascii="Arial Narrow" w:hAnsi="Arial Narrow" w:cs="Arial"/>
                <w:sz w:val="20"/>
                <w:szCs w:val="20"/>
                <w:lang w:val="es-MX" w:eastAsia="es-MX"/>
              </w:rPr>
            </w:pPr>
            <w:r w:rsidRPr="00EA5661">
              <w:rPr>
                <w:rFonts w:ascii="Arial Narrow" w:hAnsi="Arial Narrow" w:cs="Arial"/>
                <w:sz w:val="20"/>
                <w:szCs w:val="20"/>
                <w:lang w:val="es-MX" w:eastAsia="es-MX"/>
              </w:rPr>
              <w:t> </w:t>
            </w:r>
          </w:p>
        </w:tc>
        <w:tc>
          <w:tcPr>
            <w:tcW w:w="3906" w:type="dxa"/>
            <w:tcBorders>
              <w:top w:val="nil"/>
              <w:left w:val="nil"/>
              <w:bottom w:val="single" w:sz="4" w:space="0" w:color="auto"/>
              <w:right w:val="single" w:sz="4" w:space="0" w:color="auto"/>
            </w:tcBorders>
            <w:shd w:val="clear" w:color="auto" w:fill="auto"/>
            <w:vAlign w:val="bottom"/>
            <w:hideMark/>
          </w:tcPr>
          <w:p w14:paraId="116DDBB4" w14:textId="77777777" w:rsidR="00C32E9B" w:rsidRPr="00EA5661" w:rsidRDefault="00C32E9B" w:rsidP="008E25EC">
            <w:pPr>
              <w:jc w:val="both"/>
              <w:rPr>
                <w:rFonts w:ascii="Arial Narrow" w:hAnsi="Arial Narrow" w:cs="Arial"/>
                <w:b/>
                <w:bCs/>
                <w:sz w:val="20"/>
                <w:szCs w:val="20"/>
                <w:lang w:val="es-MX" w:eastAsia="es-MX"/>
              </w:rPr>
            </w:pPr>
            <w:r w:rsidRPr="00EA5661">
              <w:rPr>
                <w:rFonts w:ascii="Arial Narrow" w:hAnsi="Arial Narrow" w:cs="Arial"/>
                <w:b/>
                <w:bCs/>
                <w:sz w:val="20"/>
                <w:szCs w:val="20"/>
                <w:lang w:val="es-MX" w:eastAsia="es-MX"/>
              </w:rPr>
              <w:t>INGRESOS POR VENTA DE BIENES Y PRESTACIÓN DE SERVICIOS DE ENTIDADES PARAESTATALES EMPRESARIALES FINANCIERAS MONETARIAS CON PARTICIPACIÓN ESTATAL MAYORITARIA</w:t>
            </w:r>
          </w:p>
        </w:tc>
        <w:tc>
          <w:tcPr>
            <w:tcW w:w="1418" w:type="dxa"/>
            <w:tcBorders>
              <w:top w:val="nil"/>
              <w:left w:val="nil"/>
              <w:bottom w:val="single" w:sz="4" w:space="0" w:color="auto"/>
              <w:right w:val="single" w:sz="12" w:space="0" w:color="auto"/>
            </w:tcBorders>
            <w:shd w:val="clear" w:color="auto" w:fill="auto"/>
            <w:noWrap/>
            <w:vAlign w:val="bottom"/>
            <w:hideMark/>
          </w:tcPr>
          <w:p w14:paraId="3E9237D2" w14:textId="77777777" w:rsidR="00C32E9B" w:rsidRPr="00EA5661" w:rsidRDefault="00C32E9B" w:rsidP="008E25EC">
            <w:pPr>
              <w:jc w:val="right"/>
              <w:rPr>
                <w:rFonts w:ascii="Arial Narrow" w:hAnsi="Arial Narrow" w:cs="Arial"/>
                <w:b/>
                <w:bCs/>
                <w:sz w:val="20"/>
                <w:szCs w:val="20"/>
                <w:lang w:val="es-MX" w:eastAsia="es-MX"/>
              </w:rPr>
            </w:pPr>
            <w:r w:rsidRPr="00EA5661">
              <w:rPr>
                <w:rFonts w:ascii="Arial Narrow" w:hAnsi="Arial Narrow" w:cs="Arial"/>
                <w:b/>
                <w:bCs/>
                <w:sz w:val="20"/>
                <w:szCs w:val="20"/>
                <w:lang w:val="es-MX" w:eastAsia="es-MX"/>
              </w:rPr>
              <w:t>0.00</w:t>
            </w:r>
          </w:p>
        </w:tc>
      </w:tr>
      <w:tr w:rsidR="00C32E9B" w:rsidRPr="00EA5661" w14:paraId="5404A84B" w14:textId="77777777" w:rsidTr="00076550">
        <w:trPr>
          <w:trHeight w:val="980"/>
        </w:trPr>
        <w:tc>
          <w:tcPr>
            <w:tcW w:w="863" w:type="dxa"/>
            <w:tcBorders>
              <w:top w:val="nil"/>
              <w:left w:val="single" w:sz="12" w:space="0" w:color="auto"/>
              <w:bottom w:val="single" w:sz="4" w:space="0" w:color="auto"/>
              <w:right w:val="single" w:sz="4" w:space="0" w:color="auto"/>
            </w:tcBorders>
            <w:shd w:val="clear" w:color="auto" w:fill="auto"/>
            <w:vAlign w:val="center"/>
            <w:hideMark/>
          </w:tcPr>
          <w:p w14:paraId="2AA01E16"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629" w:type="dxa"/>
            <w:tcBorders>
              <w:top w:val="nil"/>
              <w:left w:val="nil"/>
              <w:bottom w:val="single" w:sz="4" w:space="0" w:color="auto"/>
              <w:right w:val="single" w:sz="4" w:space="0" w:color="auto"/>
            </w:tcBorders>
            <w:shd w:val="clear" w:color="auto" w:fill="auto"/>
            <w:vAlign w:val="center"/>
            <w:hideMark/>
          </w:tcPr>
          <w:p w14:paraId="5BAEEBFC"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76</w:t>
            </w:r>
          </w:p>
        </w:tc>
        <w:tc>
          <w:tcPr>
            <w:tcW w:w="807" w:type="dxa"/>
            <w:tcBorders>
              <w:top w:val="nil"/>
              <w:left w:val="nil"/>
              <w:bottom w:val="single" w:sz="4" w:space="0" w:color="auto"/>
              <w:right w:val="single" w:sz="4" w:space="0" w:color="auto"/>
            </w:tcBorders>
            <w:shd w:val="clear" w:color="auto" w:fill="auto"/>
            <w:vAlign w:val="center"/>
            <w:hideMark/>
          </w:tcPr>
          <w:p w14:paraId="60A01303" w14:textId="77777777" w:rsidR="00C32E9B" w:rsidRPr="00EA5661" w:rsidRDefault="00C32E9B" w:rsidP="008E25EC">
            <w:pPr>
              <w:jc w:val="center"/>
              <w:rPr>
                <w:rFonts w:ascii="Arial Narrow" w:hAnsi="Arial Narrow" w:cs="Arial"/>
                <w:color w:val="000000"/>
                <w:sz w:val="20"/>
                <w:szCs w:val="20"/>
                <w:lang w:val="es-MX" w:eastAsia="es-MX"/>
              </w:rPr>
            </w:pPr>
            <w:r w:rsidRPr="00EA5661">
              <w:rPr>
                <w:rFonts w:ascii="Arial Narrow" w:hAnsi="Arial Narrow" w:cs="Arial"/>
                <w:color w:val="000000"/>
                <w:sz w:val="20"/>
                <w:szCs w:val="20"/>
                <w:lang w:val="es-MX" w:eastAsia="es-MX"/>
              </w:rPr>
              <w:t> </w:t>
            </w:r>
          </w:p>
        </w:tc>
        <w:tc>
          <w:tcPr>
            <w:tcW w:w="1151" w:type="dxa"/>
            <w:tcBorders>
              <w:top w:val="nil"/>
              <w:left w:val="nil"/>
              <w:bottom w:val="single" w:sz="4" w:space="0" w:color="auto"/>
              <w:right w:val="single" w:sz="4" w:space="0" w:color="auto"/>
            </w:tcBorders>
            <w:shd w:val="clear" w:color="auto" w:fill="auto"/>
            <w:noWrap/>
            <w:vAlign w:val="center"/>
            <w:hideMark/>
          </w:tcPr>
          <w:p w14:paraId="78064C94" w14:textId="77777777" w:rsidR="00C32E9B" w:rsidRPr="00EA5661" w:rsidRDefault="00C32E9B" w:rsidP="008E25EC">
            <w:pPr>
              <w:jc w:val="center"/>
              <w:rPr>
                <w:rFonts w:ascii="Arial Narrow" w:hAnsi="Arial Narrow" w:cs="Arial"/>
                <w:sz w:val="20"/>
                <w:szCs w:val="20"/>
                <w:lang w:val="es-MX" w:eastAsia="es-MX"/>
              </w:rPr>
            </w:pPr>
            <w:r w:rsidRPr="00EA5661">
              <w:rPr>
                <w:rFonts w:ascii="Arial Narrow" w:hAnsi="Arial Narrow" w:cs="Arial"/>
                <w:sz w:val="20"/>
                <w:szCs w:val="20"/>
                <w:lang w:val="es-MX" w:eastAsia="es-MX"/>
              </w:rPr>
              <w:t> </w:t>
            </w:r>
          </w:p>
        </w:tc>
        <w:tc>
          <w:tcPr>
            <w:tcW w:w="3906" w:type="dxa"/>
            <w:tcBorders>
              <w:top w:val="nil"/>
              <w:left w:val="nil"/>
              <w:bottom w:val="single" w:sz="4" w:space="0" w:color="auto"/>
              <w:right w:val="single" w:sz="4" w:space="0" w:color="auto"/>
            </w:tcBorders>
            <w:shd w:val="clear" w:color="auto" w:fill="auto"/>
            <w:vAlign w:val="bottom"/>
            <w:hideMark/>
          </w:tcPr>
          <w:p w14:paraId="441A1ED8" w14:textId="77777777" w:rsidR="00C32E9B" w:rsidRPr="00EA5661" w:rsidRDefault="00C32E9B" w:rsidP="008E25EC">
            <w:pPr>
              <w:jc w:val="both"/>
              <w:rPr>
                <w:rFonts w:ascii="Arial Narrow" w:hAnsi="Arial Narrow" w:cs="Arial"/>
                <w:b/>
                <w:bCs/>
                <w:sz w:val="20"/>
                <w:szCs w:val="20"/>
                <w:lang w:val="es-MX" w:eastAsia="es-MX"/>
              </w:rPr>
            </w:pPr>
            <w:r w:rsidRPr="00EA5661">
              <w:rPr>
                <w:rFonts w:ascii="Arial Narrow" w:hAnsi="Arial Narrow" w:cs="Arial"/>
                <w:b/>
                <w:bCs/>
                <w:sz w:val="20"/>
                <w:szCs w:val="20"/>
                <w:lang w:val="es-MX" w:eastAsia="es-MX"/>
              </w:rPr>
              <w:t>INGRESOS POR VENTA DE BIENES Y PRESTACIÓN DE SERVICIOS DE ENTIDADES PARAESTATALES EMPRESARIALES FINANCIERAS NO MONETARIAS CON PARTICIPACIÓN ESTATAL MAYORITARIA</w:t>
            </w:r>
          </w:p>
        </w:tc>
        <w:tc>
          <w:tcPr>
            <w:tcW w:w="1418" w:type="dxa"/>
            <w:tcBorders>
              <w:top w:val="nil"/>
              <w:left w:val="nil"/>
              <w:bottom w:val="single" w:sz="4" w:space="0" w:color="auto"/>
              <w:right w:val="single" w:sz="12" w:space="0" w:color="auto"/>
            </w:tcBorders>
            <w:shd w:val="clear" w:color="auto" w:fill="auto"/>
            <w:noWrap/>
            <w:vAlign w:val="bottom"/>
            <w:hideMark/>
          </w:tcPr>
          <w:p w14:paraId="391E21D5" w14:textId="77777777" w:rsidR="00C32E9B" w:rsidRPr="00EA5661" w:rsidRDefault="00C32E9B" w:rsidP="008E25EC">
            <w:pPr>
              <w:jc w:val="right"/>
              <w:rPr>
                <w:rFonts w:ascii="Arial Narrow" w:hAnsi="Arial Narrow" w:cs="Arial"/>
                <w:b/>
                <w:bCs/>
                <w:sz w:val="20"/>
                <w:szCs w:val="20"/>
                <w:lang w:val="es-MX" w:eastAsia="es-MX"/>
              </w:rPr>
            </w:pPr>
            <w:r w:rsidRPr="00EA5661">
              <w:rPr>
                <w:rFonts w:ascii="Arial Narrow" w:hAnsi="Arial Narrow" w:cs="Arial"/>
                <w:b/>
                <w:bCs/>
                <w:sz w:val="20"/>
                <w:szCs w:val="20"/>
                <w:lang w:val="es-MX" w:eastAsia="es-MX"/>
              </w:rPr>
              <w:t>0.00</w:t>
            </w:r>
          </w:p>
        </w:tc>
      </w:tr>
      <w:tr w:rsidR="00C32E9B" w:rsidRPr="00EA5661" w14:paraId="2C1DE3E0" w14:textId="77777777" w:rsidTr="00076550">
        <w:trPr>
          <w:trHeight w:val="980"/>
        </w:trPr>
        <w:tc>
          <w:tcPr>
            <w:tcW w:w="863" w:type="dxa"/>
            <w:tcBorders>
              <w:top w:val="nil"/>
              <w:left w:val="single" w:sz="12" w:space="0" w:color="auto"/>
              <w:bottom w:val="single" w:sz="4" w:space="0" w:color="auto"/>
              <w:right w:val="single" w:sz="4" w:space="0" w:color="auto"/>
            </w:tcBorders>
            <w:shd w:val="clear" w:color="auto" w:fill="auto"/>
            <w:vAlign w:val="center"/>
            <w:hideMark/>
          </w:tcPr>
          <w:p w14:paraId="51B91CC3"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629" w:type="dxa"/>
            <w:tcBorders>
              <w:top w:val="nil"/>
              <w:left w:val="nil"/>
              <w:bottom w:val="single" w:sz="4" w:space="0" w:color="auto"/>
              <w:right w:val="single" w:sz="4" w:space="0" w:color="auto"/>
            </w:tcBorders>
            <w:shd w:val="clear" w:color="auto" w:fill="auto"/>
            <w:vAlign w:val="center"/>
            <w:hideMark/>
          </w:tcPr>
          <w:p w14:paraId="459144AC"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77</w:t>
            </w:r>
          </w:p>
        </w:tc>
        <w:tc>
          <w:tcPr>
            <w:tcW w:w="807" w:type="dxa"/>
            <w:tcBorders>
              <w:top w:val="nil"/>
              <w:left w:val="nil"/>
              <w:bottom w:val="single" w:sz="4" w:space="0" w:color="auto"/>
              <w:right w:val="single" w:sz="4" w:space="0" w:color="auto"/>
            </w:tcBorders>
            <w:shd w:val="clear" w:color="auto" w:fill="auto"/>
            <w:vAlign w:val="center"/>
            <w:hideMark/>
          </w:tcPr>
          <w:p w14:paraId="71046089" w14:textId="77777777" w:rsidR="00C32E9B" w:rsidRPr="00EA5661" w:rsidRDefault="00C32E9B" w:rsidP="008E25EC">
            <w:pPr>
              <w:jc w:val="center"/>
              <w:rPr>
                <w:rFonts w:ascii="Arial Narrow" w:hAnsi="Arial Narrow" w:cs="Arial"/>
                <w:color w:val="000000"/>
                <w:sz w:val="20"/>
                <w:szCs w:val="20"/>
                <w:lang w:val="es-MX" w:eastAsia="es-MX"/>
              </w:rPr>
            </w:pPr>
            <w:r w:rsidRPr="00EA5661">
              <w:rPr>
                <w:rFonts w:ascii="Arial Narrow" w:hAnsi="Arial Narrow" w:cs="Arial"/>
                <w:color w:val="000000"/>
                <w:sz w:val="20"/>
                <w:szCs w:val="20"/>
                <w:lang w:val="es-MX" w:eastAsia="es-MX"/>
              </w:rPr>
              <w:t> </w:t>
            </w:r>
          </w:p>
        </w:tc>
        <w:tc>
          <w:tcPr>
            <w:tcW w:w="1151" w:type="dxa"/>
            <w:tcBorders>
              <w:top w:val="nil"/>
              <w:left w:val="nil"/>
              <w:bottom w:val="single" w:sz="4" w:space="0" w:color="auto"/>
              <w:right w:val="single" w:sz="4" w:space="0" w:color="auto"/>
            </w:tcBorders>
            <w:shd w:val="clear" w:color="auto" w:fill="auto"/>
            <w:noWrap/>
            <w:vAlign w:val="center"/>
            <w:hideMark/>
          </w:tcPr>
          <w:p w14:paraId="4FF850BE" w14:textId="77777777" w:rsidR="00C32E9B" w:rsidRPr="00EA5661" w:rsidRDefault="00C32E9B" w:rsidP="008E25EC">
            <w:pPr>
              <w:jc w:val="center"/>
              <w:rPr>
                <w:rFonts w:ascii="Arial Narrow" w:hAnsi="Arial Narrow" w:cs="Arial"/>
                <w:sz w:val="20"/>
                <w:szCs w:val="20"/>
                <w:lang w:val="es-MX" w:eastAsia="es-MX"/>
              </w:rPr>
            </w:pPr>
            <w:r w:rsidRPr="00EA5661">
              <w:rPr>
                <w:rFonts w:ascii="Arial Narrow" w:hAnsi="Arial Narrow" w:cs="Arial"/>
                <w:sz w:val="20"/>
                <w:szCs w:val="20"/>
                <w:lang w:val="es-MX" w:eastAsia="es-MX"/>
              </w:rPr>
              <w:t> </w:t>
            </w:r>
          </w:p>
        </w:tc>
        <w:tc>
          <w:tcPr>
            <w:tcW w:w="3906" w:type="dxa"/>
            <w:tcBorders>
              <w:top w:val="nil"/>
              <w:left w:val="nil"/>
              <w:bottom w:val="single" w:sz="4" w:space="0" w:color="auto"/>
              <w:right w:val="single" w:sz="4" w:space="0" w:color="auto"/>
            </w:tcBorders>
            <w:shd w:val="clear" w:color="auto" w:fill="auto"/>
            <w:vAlign w:val="bottom"/>
            <w:hideMark/>
          </w:tcPr>
          <w:p w14:paraId="6B26AA24" w14:textId="77777777" w:rsidR="00C32E9B" w:rsidRPr="00EA5661" w:rsidRDefault="00C32E9B" w:rsidP="008E25EC">
            <w:pPr>
              <w:jc w:val="both"/>
              <w:rPr>
                <w:rFonts w:ascii="Arial Narrow" w:hAnsi="Arial Narrow" w:cs="Arial"/>
                <w:b/>
                <w:bCs/>
                <w:sz w:val="20"/>
                <w:szCs w:val="20"/>
                <w:lang w:val="es-MX" w:eastAsia="es-MX"/>
              </w:rPr>
            </w:pPr>
            <w:r w:rsidRPr="00EA5661">
              <w:rPr>
                <w:rFonts w:ascii="Arial Narrow" w:hAnsi="Arial Narrow" w:cs="Arial"/>
                <w:b/>
                <w:bCs/>
                <w:sz w:val="20"/>
                <w:szCs w:val="20"/>
                <w:lang w:val="es-MX" w:eastAsia="es-MX"/>
              </w:rPr>
              <w:t>INGRESOS POR VENTA DE BIENES Y PRESTACIÓN DE SERVICIOS DE FIDEICOMISOS FINANCIEROS PÚBLICOS CON PARTICIPACIÓN ESTATAL MAYORITARIA</w:t>
            </w:r>
          </w:p>
        </w:tc>
        <w:tc>
          <w:tcPr>
            <w:tcW w:w="1418" w:type="dxa"/>
            <w:tcBorders>
              <w:top w:val="nil"/>
              <w:left w:val="nil"/>
              <w:bottom w:val="single" w:sz="4" w:space="0" w:color="auto"/>
              <w:right w:val="single" w:sz="12" w:space="0" w:color="auto"/>
            </w:tcBorders>
            <w:shd w:val="clear" w:color="auto" w:fill="auto"/>
            <w:noWrap/>
            <w:vAlign w:val="bottom"/>
            <w:hideMark/>
          </w:tcPr>
          <w:p w14:paraId="455A167F" w14:textId="77777777" w:rsidR="00C32E9B" w:rsidRPr="00EA5661" w:rsidRDefault="00C32E9B" w:rsidP="008E25EC">
            <w:pPr>
              <w:jc w:val="right"/>
              <w:rPr>
                <w:rFonts w:ascii="Arial Narrow" w:hAnsi="Arial Narrow" w:cs="Arial"/>
                <w:b/>
                <w:bCs/>
                <w:sz w:val="20"/>
                <w:szCs w:val="20"/>
                <w:lang w:val="es-MX" w:eastAsia="es-MX"/>
              </w:rPr>
            </w:pPr>
            <w:r w:rsidRPr="00EA5661">
              <w:rPr>
                <w:rFonts w:ascii="Arial Narrow" w:hAnsi="Arial Narrow" w:cs="Arial"/>
                <w:b/>
                <w:bCs/>
                <w:sz w:val="20"/>
                <w:szCs w:val="20"/>
                <w:lang w:val="es-MX" w:eastAsia="es-MX"/>
              </w:rPr>
              <w:t>0.00</w:t>
            </w:r>
          </w:p>
        </w:tc>
      </w:tr>
      <w:tr w:rsidR="00C32E9B" w:rsidRPr="00EA5661" w14:paraId="552511EB" w14:textId="77777777" w:rsidTr="00076550">
        <w:trPr>
          <w:trHeight w:val="839"/>
        </w:trPr>
        <w:tc>
          <w:tcPr>
            <w:tcW w:w="863" w:type="dxa"/>
            <w:tcBorders>
              <w:top w:val="nil"/>
              <w:left w:val="single" w:sz="12" w:space="0" w:color="auto"/>
              <w:bottom w:val="single" w:sz="4" w:space="0" w:color="auto"/>
              <w:right w:val="single" w:sz="4" w:space="0" w:color="auto"/>
            </w:tcBorders>
            <w:shd w:val="clear" w:color="auto" w:fill="auto"/>
            <w:vAlign w:val="center"/>
            <w:hideMark/>
          </w:tcPr>
          <w:p w14:paraId="11BBC4C5"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629" w:type="dxa"/>
            <w:tcBorders>
              <w:top w:val="nil"/>
              <w:left w:val="nil"/>
              <w:bottom w:val="single" w:sz="4" w:space="0" w:color="auto"/>
              <w:right w:val="single" w:sz="4" w:space="0" w:color="auto"/>
            </w:tcBorders>
            <w:shd w:val="clear" w:color="auto" w:fill="auto"/>
            <w:vAlign w:val="center"/>
            <w:hideMark/>
          </w:tcPr>
          <w:p w14:paraId="6B787C7A"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78</w:t>
            </w:r>
          </w:p>
        </w:tc>
        <w:tc>
          <w:tcPr>
            <w:tcW w:w="807" w:type="dxa"/>
            <w:tcBorders>
              <w:top w:val="nil"/>
              <w:left w:val="nil"/>
              <w:bottom w:val="single" w:sz="4" w:space="0" w:color="auto"/>
              <w:right w:val="single" w:sz="4" w:space="0" w:color="auto"/>
            </w:tcBorders>
            <w:shd w:val="clear" w:color="auto" w:fill="auto"/>
            <w:vAlign w:val="center"/>
            <w:hideMark/>
          </w:tcPr>
          <w:p w14:paraId="084C3608" w14:textId="77777777" w:rsidR="00C32E9B" w:rsidRPr="00EA5661" w:rsidRDefault="00C32E9B" w:rsidP="008E25EC">
            <w:pPr>
              <w:jc w:val="center"/>
              <w:rPr>
                <w:rFonts w:ascii="Arial Narrow" w:hAnsi="Arial Narrow" w:cs="Arial"/>
                <w:color w:val="000000"/>
                <w:sz w:val="20"/>
                <w:szCs w:val="20"/>
                <w:lang w:val="es-MX" w:eastAsia="es-MX"/>
              </w:rPr>
            </w:pPr>
            <w:r w:rsidRPr="00EA5661">
              <w:rPr>
                <w:rFonts w:ascii="Arial Narrow" w:hAnsi="Arial Narrow" w:cs="Arial"/>
                <w:color w:val="000000"/>
                <w:sz w:val="20"/>
                <w:szCs w:val="20"/>
                <w:lang w:val="es-MX" w:eastAsia="es-MX"/>
              </w:rPr>
              <w:t> </w:t>
            </w:r>
          </w:p>
        </w:tc>
        <w:tc>
          <w:tcPr>
            <w:tcW w:w="1151" w:type="dxa"/>
            <w:tcBorders>
              <w:top w:val="nil"/>
              <w:left w:val="nil"/>
              <w:bottom w:val="single" w:sz="4" w:space="0" w:color="auto"/>
              <w:right w:val="single" w:sz="4" w:space="0" w:color="auto"/>
            </w:tcBorders>
            <w:shd w:val="clear" w:color="auto" w:fill="auto"/>
            <w:noWrap/>
            <w:vAlign w:val="center"/>
            <w:hideMark/>
          </w:tcPr>
          <w:p w14:paraId="6EC17EFC" w14:textId="77777777" w:rsidR="00C32E9B" w:rsidRPr="00EA5661" w:rsidRDefault="00C32E9B" w:rsidP="008E25EC">
            <w:pPr>
              <w:jc w:val="center"/>
              <w:rPr>
                <w:rFonts w:ascii="Arial Narrow" w:hAnsi="Arial Narrow" w:cs="Arial"/>
                <w:sz w:val="20"/>
                <w:szCs w:val="20"/>
                <w:lang w:val="es-MX" w:eastAsia="es-MX"/>
              </w:rPr>
            </w:pPr>
            <w:r w:rsidRPr="00EA5661">
              <w:rPr>
                <w:rFonts w:ascii="Arial Narrow" w:hAnsi="Arial Narrow" w:cs="Arial"/>
                <w:sz w:val="20"/>
                <w:szCs w:val="20"/>
                <w:lang w:val="es-MX" w:eastAsia="es-MX"/>
              </w:rPr>
              <w:t> </w:t>
            </w:r>
          </w:p>
        </w:tc>
        <w:tc>
          <w:tcPr>
            <w:tcW w:w="3906" w:type="dxa"/>
            <w:tcBorders>
              <w:top w:val="nil"/>
              <w:left w:val="nil"/>
              <w:bottom w:val="single" w:sz="4" w:space="0" w:color="auto"/>
              <w:right w:val="single" w:sz="4" w:space="0" w:color="auto"/>
            </w:tcBorders>
            <w:shd w:val="clear" w:color="auto" w:fill="auto"/>
            <w:vAlign w:val="bottom"/>
            <w:hideMark/>
          </w:tcPr>
          <w:p w14:paraId="55D20FD7" w14:textId="77777777" w:rsidR="00C32E9B" w:rsidRPr="00EA5661" w:rsidRDefault="00C32E9B" w:rsidP="008E25EC">
            <w:pPr>
              <w:jc w:val="both"/>
              <w:rPr>
                <w:rFonts w:ascii="Arial Narrow" w:hAnsi="Arial Narrow" w:cs="Arial"/>
                <w:b/>
                <w:bCs/>
                <w:sz w:val="20"/>
                <w:szCs w:val="20"/>
                <w:lang w:val="es-MX" w:eastAsia="es-MX"/>
              </w:rPr>
            </w:pPr>
            <w:r w:rsidRPr="00EA5661">
              <w:rPr>
                <w:rFonts w:ascii="Arial Narrow" w:hAnsi="Arial Narrow" w:cs="Arial"/>
                <w:b/>
                <w:bCs/>
                <w:sz w:val="20"/>
                <w:szCs w:val="20"/>
                <w:lang w:val="es-MX" w:eastAsia="es-MX"/>
              </w:rPr>
              <w:t>INGRESOS POR VENTA DE BIENES Y PRESTACIÓN DE SERVICIOS DE LOS PODERES LEGISLATIVO Y JUDICIAL, Y DE LOS ÓRGANOS AUTÓNOMOS</w:t>
            </w:r>
          </w:p>
        </w:tc>
        <w:tc>
          <w:tcPr>
            <w:tcW w:w="1418" w:type="dxa"/>
            <w:tcBorders>
              <w:top w:val="nil"/>
              <w:left w:val="nil"/>
              <w:bottom w:val="single" w:sz="4" w:space="0" w:color="auto"/>
              <w:right w:val="single" w:sz="12" w:space="0" w:color="auto"/>
            </w:tcBorders>
            <w:shd w:val="clear" w:color="auto" w:fill="auto"/>
            <w:noWrap/>
            <w:vAlign w:val="bottom"/>
            <w:hideMark/>
          </w:tcPr>
          <w:p w14:paraId="76B692A7" w14:textId="77777777" w:rsidR="00C32E9B" w:rsidRPr="00EA5661" w:rsidRDefault="00C32E9B" w:rsidP="008E25EC">
            <w:pPr>
              <w:jc w:val="right"/>
              <w:rPr>
                <w:rFonts w:ascii="Arial Narrow" w:hAnsi="Arial Narrow" w:cs="Arial"/>
                <w:b/>
                <w:bCs/>
                <w:sz w:val="20"/>
                <w:szCs w:val="20"/>
                <w:lang w:val="es-MX" w:eastAsia="es-MX"/>
              </w:rPr>
            </w:pPr>
            <w:r w:rsidRPr="00EA5661">
              <w:rPr>
                <w:rFonts w:ascii="Arial Narrow" w:hAnsi="Arial Narrow" w:cs="Arial"/>
                <w:b/>
                <w:bCs/>
                <w:sz w:val="20"/>
                <w:szCs w:val="20"/>
                <w:lang w:val="es-MX" w:eastAsia="es-MX"/>
              </w:rPr>
              <w:t>0.00</w:t>
            </w:r>
          </w:p>
        </w:tc>
      </w:tr>
      <w:tr w:rsidR="00C32E9B" w:rsidRPr="00EA5661" w14:paraId="45E026E9" w14:textId="77777777" w:rsidTr="00076550">
        <w:trPr>
          <w:trHeight w:val="276"/>
        </w:trPr>
        <w:tc>
          <w:tcPr>
            <w:tcW w:w="863" w:type="dxa"/>
            <w:tcBorders>
              <w:top w:val="nil"/>
              <w:left w:val="single" w:sz="12" w:space="0" w:color="auto"/>
              <w:bottom w:val="single" w:sz="4" w:space="0" w:color="auto"/>
              <w:right w:val="single" w:sz="4" w:space="0" w:color="auto"/>
            </w:tcBorders>
            <w:shd w:val="clear" w:color="auto" w:fill="auto"/>
            <w:vAlign w:val="center"/>
            <w:hideMark/>
          </w:tcPr>
          <w:p w14:paraId="0A2D4AF4"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629" w:type="dxa"/>
            <w:tcBorders>
              <w:top w:val="nil"/>
              <w:left w:val="nil"/>
              <w:bottom w:val="single" w:sz="4" w:space="0" w:color="auto"/>
              <w:right w:val="single" w:sz="4" w:space="0" w:color="auto"/>
            </w:tcBorders>
            <w:shd w:val="clear" w:color="auto" w:fill="auto"/>
            <w:vAlign w:val="center"/>
            <w:hideMark/>
          </w:tcPr>
          <w:p w14:paraId="06A1194F"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79</w:t>
            </w:r>
          </w:p>
        </w:tc>
        <w:tc>
          <w:tcPr>
            <w:tcW w:w="807" w:type="dxa"/>
            <w:tcBorders>
              <w:top w:val="nil"/>
              <w:left w:val="nil"/>
              <w:bottom w:val="single" w:sz="4" w:space="0" w:color="auto"/>
              <w:right w:val="single" w:sz="4" w:space="0" w:color="auto"/>
            </w:tcBorders>
            <w:shd w:val="clear" w:color="auto" w:fill="auto"/>
            <w:vAlign w:val="center"/>
            <w:hideMark/>
          </w:tcPr>
          <w:p w14:paraId="6D5494AF" w14:textId="77777777" w:rsidR="00C32E9B" w:rsidRPr="00EA5661" w:rsidRDefault="00C32E9B" w:rsidP="008E25EC">
            <w:pPr>
              <w:jc w:val="center"/>
              <w:rPr>
                <w:rFonts w:ascii="Arial Narrow" w:hAnsi="Arial Narrow" w:cs="Arial"/>
                <w:color w:val="000000"/>
                <w:sz w:val="20"/>
                <w:szCs w:val="20"/>
                <w:lang w:val="es-MX" w:eastAsia="es-MX"/>
              </w:rPr>
            </w:pPr>
            <w:r w:rsidRPr="00EA5661">
              <w:rPr>
                <w:rFonts w:ascii="Arial Narrow" w:hAnsi="Arial Narrow" w:cs="Arial"/>
                <w:color w:val="000000"/>
                <w:sz w:val="20"/>
                <w:szCs w:val="20"/>
                <w:lang w:val="es-MX" w:eastAsia="es-MX"/>
              </w:rPr>
              <w:t> </w:t>
            </w:r>
          </w:p>
        </w:tc>
        <w:tc>
          <w:tcPr>
            <w:tcW w:w="1151" w:type="dxa"/>
            <w:tcBorders>
              <w:top w:val="nil"/>
              <w:left w:val="nil"/>
              <w:bottom w:val="single" w:sz="4" w:space="0" w:color="auto"/>
              <w:right w:val="single" w:sz="4" w:space="0" w:color="auto"/>
            </w:tcBorders>
            <w:shd w:val="clear" w:color="auto" w:fill="auto"/>
            <w:noWrap/>
            <w:vAlign w:val="center"/>
            <w:hideMark/>
          </w:tcPr>
          <w:p w14:paraId="60D8E520" w14:textId="77777777" w:rsidR="00C32E9B" w:rsidRPr="00EA5661" w:rsidRDefault="00C32E9B" w:rsidP="008E25EC">
            <w:pPr>
              <w:jc w:val="center"/>
              <w:rPr>
                <w:rFonts w:ascii="Arial Narrow" w:hAnsi="Arial Narrow" w:cs="Arial"/>
                <w:sz w:val="20"/>
                <w:szCs w:val="20"/>
                <w:lang w:val="es-MX" w:eastAsia="es-MX"/>
              </w:rPr>
            </w:pPr>
            <w:r w:rsidRPr="00EA5661">
              <w:rPr>
                <w:rFonts w:ascii="Arial Narrow" w:hAnsi="Arial Narrow" w:cs="Arial"/>
                <w:sz w:val="20"/>
                <w:szCs w:val="20"/>
                <w:lang w:val="es-MX" w:eastAsia="es-MX"/>
              </w:rPr>
              <w:t> </w:t>
            </w:r>
          </w:p>
        </w:tc>
        <w:tc>
          <w:tcPr>
            <w:tcW w:w="3906" w:type="dxa"/>
            <w:tcBorders>
              <w:top w:val="nil"/>
              <w:left w:val="nil"/>
              <w:bottom w:val="single" w:sz="4" w:space="0" w:color="auto"/>
              <w:right w:val="single" w:sz="4" w:space="0" w:color="auto"/>
            </w:tcBorders>
            <w:shd w:val="clear" w:color="auto" w:fill="auto"/>
            <w:vAlign w:val="bottom"/>
            <w:hideMark/>
          </w:tcPr>
          <w:p w14:paraId="159062D6" w14:textId="77777777" w:rsidR="00C32E9B" w:rsidRPr="00EA5661" w:rsidRDefault="00C32E9B" w:rsidP="008E25EC">
            <w:pPr>
              <w:jc w:val="both"/>
              <w:rPr>
                <w:rFonts w:ascii="Arial Narrow" w:hAnsi="Arial Narrow" w:cs="Arial"/>
                <w:b/>
                <w:bCs/>
                <w:sz w:val="20"/>
                <w:szCs w:val="20"/>
                <w:lang w:val="es-MX" w:eastAsia="es-MX"/>
              </w:rPr>
            </w:pPr>
            <w:r w:rsidRPr="00EA5661">
              <w:rPr>
                <w:rFonts w:ascii="Arial Narrow" w:hAnsi="Arial Narrow" w:cs="Arial"/>
                <w:b/>
                <w:bCs/>
                <w:sz w:val="20"/>
                <w:szCs w:val="20"/>
                <w:lang w:val="es-MX" w:eastAsia="es-MX"/>
              </w:rPr>
              <w:t>OTROS INGRESOS</w:t>
            </w:r>
          </w:p>
        </w:tc>
        <w:tc>
          <w:tcPr>
            <w:tcW w:w="1418" w:type="dxa"/>
            <w:tcBorders>
              <w:top w:val="nil"/>
              <w:left w:val="nil"/>
              <w:bottom w:val="single" w:sz="4" w:space="0" w:color="auto"/>
              <w:right w:val="single" w:sz="12" w:space="0" w:color="auto"/>
            </w:tcBorders>
            <w:shd w:val="clear" w:color="auto" w:fill="auto"/>
            <w:noWrap/>
            <w:vAlign w:val="bottom"/>
            <w:hideMark/>
          </w:tcPr>
          <w:p w14:paraId="5F2C69B5" w14:textId="77777777" w:rsidR="00C32E9B" w:rsidRPr="00EA5661" w:rsidRDefault="00C32E9B" w:rsidP="008E25EC">
            <w:pPr>
              <w:jc w:val="right"/>
              <w:rPr>
                <w:rFonts w:ascii="Arial Narrow" w:hAnsi="Arial Narrow" w:cs="Arial"/>
                <w:b/>
                <w:bCs/>
                <w:sz w:val="20"/>
                <w:szCs w:val="20"/>
                <w:lang w:val="es-MX" w:eastAsia="es-MX"/>
              </w:rPr>
            </w:pPr>
            <w:r w:rsidRPr="00EA5661">
              <w:rPr>
                <w:rFonts w:ascii="Arial Narrow" w:hAnsi="Arial Narrow" w:cs="Arial"/>
                <w:b/>
                <w:bCs/>
                <w:sz w:val="20"/>
                <w:szCs w:val="20"/>
                <w:lang w:val="es-MX" w:eastAsia="es-MX"/>
              </w:rPr>
              <w:t>0.00</w:t>
            </w:r>
          </w:p>
        </w:tc>
      </w:tr>
      <w:tr w:rsidR="00C32E9B" w:rsidRPr="00EA5661" w14:paraId="14EDE5A8" w14:textId="77777777" w:rsidTr="00076550">
        <w:trPr>
          <w:trHeight w:val="276"/>
        </w:trPr>
        <w:tc>
          <w:tcPr>
            <w:tcW w:w="863" w:type="dxa"/>
            <w:tcBorders>
              <w:top w:val="nil"/>
              <w:left w:val="single" w:sz="12" w:space="0" w:color="auto"/>
              <w:bottom w:val="single" w:sz="4" w:space="0" w:color="auto"/>
              <w:right w:val="single" w:sz="4" w:space="0" w:color="auto"/>
            </w:tcBorders>
            <w:shd w:val="clear" w:color="000000" w:fill="D9D9D9"/>
            <w:vAlign w:val="center"/>
            <w:hideMark/>
          </w:tcPr>
          <w:p w14:paraId="43419089"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629" w:type="dxa"/>
            <w:tcBorders>
              <w:top w:val="nil"/>
              <w:left w:val="nil"/>
              <w:bottom w:val="single" w:sz="4" w:space="0" w:color="auto"/>
              <w:right w:val="single" w:sz="4" w:space="0" w:color="auto"/>
            </w:tcBorders>
            <w:shd w:val="clear" w:color="000000" w:fill="D9D9D9"/>
            <w:vAlign w:val="center"/>
            <w:hideMark/>
          </w:tcPr>
          <w:p w14:paraId="4552B415"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807" w:type="dxa"/>
            <w:tcBorders>
              <w:top w:val="nil"/>
              <w:left w:val="nil"/>
              <w:bottom w:val="single" w:sz="4" w:space="0" w:color="auto"/>
              <w:right w:val="single" w:sz="4" w:space="0" w:color="auto"/>
            </w:tcBorders>
            <w:shd w:val="clear" w:color="000000" w:fill="D9D9D9"/>
            <w:vAlign w:val="center"/>
            <w:hideMark/>
          </w:tcPr>
          <w:p w14:paraId="10D35B14"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1151" w:type="dxa"/>
            <w:tcBorders>
              <w:top w:val="nil"/>
              <w:left w:val="nil"/>
              <w:bottom w:val="single" w:sz="4" w:space="0" w:color="auto"/>
              <w:right w:val="single" w:sz="4" w:space="0" w:color="auto"/>
            </w:tcBorders>
            <w:shd w:val="clear" w:color="000000" w:fill="D9D9D9"/>
            <w:noWrap/>
            <w:vAlign w:val="center"/>
            <w:hideMark/>
          </w:tcPr>
          <w:p w14:paraId="1759D2C1" w14:textId="77777777" w:rsidR="00C32E9B" w:rsidRPr="00EA5661" w:rsidRDefault="00C32E9B" w:rsidP="008E25EC">
            <w:pPr>
              <w:jc w:val="center"/>
              <w:rPr>
                <w:rFonts w:ascii="Arial Narrow" w:hAnsi="Arial Narrow" w:cs="Arial"/>
                <w:b/>
                <w:bCs/>
                <w:sz w:val="20"/>
                <w:szCs w:val="20"/>
                <w:lang w:val="es-MX" w:eastAsia="es-MX"/>
              </w:rPr>
            </w:pPr>
            <w:r w:rsidRPr="00EA5661">
              <w:rPr>
                <w:rFonts w:ascii="Arial Narrow" w:hAnsi="Arial Narrow" w:cs="Arial"/>
                <w:b/>
                <w:bCs/>
                <w:sz w:val="20"/>
                <w:szCs w:val="20"/>
                <w:lang w:val="es-MX" w:eastAsia="es-MX"/>
              </w:rPr>
              <w:t> </w:t>
            </w:r>
          </w:p>
        </w:tc>
        <w:tc>
          <w:tcPr>
            <w:tcW w:w="3906" w:type="dxa"/>
            <w:tcBorders>
              <w:top w:val="nil"/>
              <w:left w:val="nil"/>
              <w:bottom w:val="single" w:sz="4" w:space="0" w:color="auto"/>
              <w:right w:val="single" w:sz="4" w:space="0" w:color="auto"/>
            </w:tcBorders>
            <w:shd w:val="clear" w:color="000000" w:fill="D9D9D9"/>
            <w:vAlign w:val="bottom"/>
            <w:hideMark/>
          </w:tcPr>
          <w:p w14:paraId="7A88D63B" w14:textId="77777777" w:rsidR="00C32E9B" w:rsidRPr="00EA5661" w:rsidRDefault="00C32E9B" w:rsidP="008E25EC">
            <w:pPr>
              <w:jc w:val="both"/>
              <w:rPr>
                <w:rFonts w:ascii="Arial Narrow" w:hAnsi="Arial Narrow" w:cs="Arial"/>
                <w:b/>
                <w:bCs/>
                <w:sz w:val="20"/>
                <w:szCs w:val="20"/>
                <w:lang w:val="es-MX" w:eastAsia="es-MX"/>
              </w:rPr>
            </w:pPr>
            <w:r w:rsidRPr="00EA5661">
              <w:rPr>
                <w:rFonts w:ascii="Arial Narrow" w:hAnsi="Arial Narrow" w:cs="Arial"/>
                <w:b/>
                <w:bCs/>
                <w:sz w:val="20"/>
                <w:szCs w:val="20"/>
                <w:lang w:val="es-MX" w:eastAsia="es-MX"/>
              </w:rPr>
              <w:t>TOTAL INGRESOS DE GESTIÓN</w:t>
            </w:r>
          </w:p>
        </w:tc>
        <w:tc>
          <w:tcPr>
            <w:tcW w:w="1418" w:type="dxa"/>
            <w:tcBorders>
              <w:top w:val="nil"/>
              <w:left w:val="nil"/>
              <w:bottom w:val="single" w:sz="4" w:space="0" w:color="auto"/>
              <w:right w:val="single" w:sz="12" w:space="0" w:color="auto"/>
            </w:tcBorders>
            <w:shd w:val="clear" w:color="000000" w:fill="D9D9D9"/>
            <w:noWrap/>
            <w:vAlign w:val="bottom"/>
            <w:hideMark/>
          </w:tcPr>
          <w:p w14:paraId="6E8F9256" w14:textId="077EE88F" w:rsidR="00C32E9B" w:rsidRPr="00EA5661" w:rsidRDefault="00C32E9B" w:rsidP="004268FC">
            <w:pPr>
              <w:jc w:val="right"/>
              <w:rPr>
                <w:rFonts w:ascii="Arial Narrow" w:hAnsi="Arial Narrow" w:cs="Arial"/>
                <w:b/>
                <w:bCs/>
                <w:sz w:val="20"/>
                <w:szCs w:val="20"/>
                <w:lang w:val="es-MX" w:eastAsia="es-MX"/>
              </w:rPr>
            </w:pPr>
            <w:r w:rsidRPr="00EA5661">
              <w:rPr>
                <w:rFonts w:ascii="Arial Narrow" w:hAnsi="Arial Narrow" w:cs="Arial"/>
                <w:b/>
                <w:bCs/>
                <w:sz w:val="20"/>
                <w:szCs w:val="20"/>
                <w:lang w:val="es-MX" w:eastAsia="es-MX"/>
              </w:rPr>
              <w:t>24,</w:t>
            </w:r>
            <w:r w:rsidR="004268FC">
              <w:rPr>
                <w:rFonts w:ascii="Arial Narrow" w:hAnsi="Arial Narrow" w:cs="Arial"/>
                <w:b/>
                <w:bCs/>
                <w:sz w:val="20"/>
                <w:szCs w:val="20"/>
                <w:lang w:val="es-MX" w:eastAsia="es-MX"/>
              </w:rPr>
              <w:t>273,742.61</w:t>
            </w:r>
          </w:p>
        </w:tc>
      </w:tr>
      <w:tr w:rsidR="00C32E9B" w:rsidRPr="00EA5661" w14:paraId="0C7DC952" w14:textId="77777777" w:rsidTr="00076550">
        <w:trPr>
          <w:trHeight w:val="1056"/>
        </w:trPr>
        <w:tc>
          <w:tcPr>
            <w:tcW w:w="863" w:type="dxa"/>
            <w:tcBorders>
              <w:top w:val="nil"/>
              <w:left w:val="single" w:sz="12" w:space="0" w:color="auto"/>
              <w:bottom w:val="single" w:sz="4" w:space="0" w:color="auto"/>
              <w:right w:val="single" w:sz="4" w:space="0" w:color="auto"/>
            </w:tcBorders>
            <w:shd w:val="clear" w:color="000000" w:fill="D9D9D9"/>
            <w:vAlign w:val="center"/>
            <w:hideMark/>
          </w:tcPr>
          <w:p w14:paraId="05900D9D"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8</w:t>
            </w:r>
          </w:p>
        </w:tc>
        <w:tc>
          <w:tcPr>
            <w:tcW w:w="629" w:type="dxa"/>
            <w:tcBorders>
              <w:top w:val="nil"/>
              <w:left w:val="nil"/>
              <w:bottom w:val="single" w:sz="4" w:space="0" w:color="auto"/>
              <w:right w:val="single" w:sz="4" w:space="0" w:color="auto"/>
            </w:tcBorders>
            <w:shd w:val="clear" w:color="000000" w:fill="D9D9D9"/>
            <w:vAlign w:val="center"/>
            <w:hideMark/>
          </w:tcPr>
          <w:p w14:paraId="026700A1"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807" w:type="dxa"/>
            <w:tcBorders>
              <w:top w:val="nil"/>
              <w:left w:val="nil"/>
              <w:bottom w:val="single" w:sz="4" w:space="0" w:color="auto"/>
              <w:right w:val="single" w:sz="4" w:space="0" w:color="auto"/>
            </w:tcBorders>
            <w:shd w:val="clear" w:color="000000" w:fill="D9D9D9"/>
            <w:vAlign w:val="center"/>
            <w:hideMark/>
          </w:tcPr>
          <w:p w14:paraId="448FC3A1" w14:textId="77777777" w:rsidR="00C32E9B" w:rsidRPr="00EA5661" w:rsidRDefault="00C32E9B" w:rsidP="008E25EC">
            <w:pPr>
              <w:jc w:val="center"/>
              <w:rPr>
                <w:rFonts w:ascii="Arial Narrow" w:hAnsi="Arial Narrow" w:cs="Arial"/>
                <w:color w:val="000000"/>
                <w:sz w:val="20"/>
                <w:szCs w:val="20"/>
                <w:lang w:val="es-MX" w:eastAsia="es-MX"/>
              </w:rPr>
            </w:pPr>
            <w:r w:rsidRPr="00EA5661">
              <w:rPr>
                <w:rFonts w:ascii="Arial Narrow" w:hAnsi="Arial Narrow" w:cs="Arial"/>
                <w:color w:val="000000"/>
                <w:sz w:val="20"/>
                <w:szCs w:val="20"/>
                <w:lang w:val="es-MX" w:eastAsia="es-MX"/>
              </w:rPr>
              <w:t> </w:t>
            </w:r>
          </w:p>
        </w:tc>
        <w:tc>
          <w:tcPr>
            <w:tcW w:w="1151" w:type="dxa"/>
            <w:tcBorders>
              <w:top w:val="nil"/>
              <w:left w:val="nil"/>
              <w:bottom w:val="single" w:sz="4" w:space="0" w:color="auto"/>
              <w:right w:val="single" w:sz="4" w:space="0" w:color="auto"/>
            </w:tcBorders>
            <w:shd w:val="clear" w:color="000000" w:fill="D9D9D9"/>
            <w:noWrap/>
            <w:vAlign w:val="center"/>
            <w:hideMark/>
          </w:tcPr>
          <w:p w14:paraId="5A50D899" w14:textId="77777777" w:rsidR="00C32E9B" w:rsidRPr="00EA5661" w:rsidRDefault="00C32E9B" w:rsidP="008E25EC">
            <w:pPr>
              <w:jc w:val="center"/>
              <w:rPr>
                <w:rFonts w:ascii="Arial Narrow" w:hAnsi="Arial Narrow" w:cs="Arial"/>
                <w:sz w:val="20"/>
                <w:szCs w:val="20"/>
                <w:lang w:val="es-MX" w:eastAsia="es-MX"/>
              </w:rPr>
            </w:pPr>
            <w:r w:rsidRPr="00EA5661">
              <w:rPr>
                <w:rFonts w:ascii="Arial Narrow" w:hAnsi="Arial Narrow" w:cs="Arial"/>
                <w:sz w:val="20"/>
                <w:szCs w:val="20"/>
                <w:lang w:val="es-MX" w:eastAsia="es-MX"/>
              </w:rPr>
              <w:t> </w:t>
            </w:r>
          </w:p>
        </w:tc>
        <w:tc>
          <w:tcPr>
            <w:tcW w:w="3906" w:type="dxa"/>
            <w:tcBorders>
              <w:top w:val="nil"/>
              <w:left w:val="nil"/>
              <w:bottom w:val="single" w:sz="4" w:space="0" w:color="auto"/>
              <w:right w:val="single" w:sz="4" w:space="0" w:color="auto"/>
            </w:tcBorders>
            <w:shd w:val="clear" w:color="000000" w:fill="D9D9D9"/>
            <w:vAlign w:val="bottom"/>
            <w:hideMark/>
          </w:tcPr>
          <w:p w14:paraId="07A08386" w14:textId="77777777" w:rsidR="00C32E9B" w:rsidRPr="00EA5661" w:rsidRDefault="00C32E9B" w:rsidP="008E25EC">
            <w:pPr>
              <w:jc w:val="both"/>
              <w:rPr>
                <w:rFonts w:ascii="Arial Narrow" w:hAnsi="Arial Narrow" w:cs="Arial"/>
                <w:b/>
                <w:bCs/>
                <w:sz w:val="20"/>
                <w:szCs w:val="20"/>
                <w:lang w:val="es-MX" w:eastAsia="es-MX"/>
              </w:rPr>
            </w:pPr>
            <w:r w:rsidRPr="00EA5661">
              <w:rPr>
                <w:rFonts w:ascii="Arial Narrow" w:hAnsi="Arial Narrow" w:cs="Arial"/>
                <w:b/>
                <w:bCs/>
                <w:sz w:val="20"/>
                <w:szCs w:val="20"/>
                <w:lang w:val="es-MX" w:eastAsia="es-MX"/>
              </w:rPr>
              <w:t>PARTICIPACIONES, APORTACIONES, CONVENIOS, INCENTIVOS DERIVADOS DE LA COLABORACIÓN FISCAL Y FONDOS DISTINTOS DE APORTACIONES</w:t>
            </w:r>
          </w:p>
        </w:tc>
        <w:tc>
          <w:tcPr>
            <w:tcW w:w="1418" w:type="dxa"/>
            <w:tcBorders>
              <w:top w:val="nil"/>
              <w:left w:val="nil"/>
              <w:bottom w:val="single" w:sz="4" w:space="0" w:color="auto"/>
              <w:right w:val="single" w:sz="12" w:space="0" w:color="auto"/>
            </w:tcBorders>
            <w:shd w:val="clear" w:color="000000" w:fill="D9D9D9"/>
            <w:noWrap/>
            <w:vAlign w:val="bottom"/>
            <w:hideMark/>
          </w:tcPr>
          <w:p w14:paraId="33E25258" w14:textId="77777777" w:rsidR="00C32E9B" w:rsidRPr="00EA5661" w:rsidRDefault="00C32E9B" w:rsidP="008E25EC">
            <w:pPr>
              <w:jc w:val="right"/>
              <w:rPr>
                <w:rFonts w:ascii="Arial Narrow" w:hAnsi="Arial Narrow" w:cs="Arial"/>
                <w:b/>
                <w:bCs/>
                <w:sz w:val="20"/>
                <w:szCs w:val="20"/>
                <w:lang w:val="es-MX" w:eastAsia="es-MX"/>
              </w:rPr>
            </w:pPr>
            <w:r w:rsidRPr="00EA5661">
              <w:rPr>
                <w:rFonts w:ascii="Arial Narrow" w:hAnsi="Arial Narrow" w:cs="Arial"/>
                <w:b/>
                <w:bCs/>
                <w:sz w:val="20"/>
                <w:szCs w:val="20"/>
                <w:lang w:val="es-MX" w:eastAsia="es-MX"/>
              </w:rPr>
              <w:t>478,821,957.00</w:t>
            </w:r>
          </w:p>
        </w:tc>
      </w:tr>
      <w:tr w:rsidR="00C32E9B" w:rsidRPr="00EA5661" w14:paraId="550CF5E9" w14:textId="77777777" w:rsidTr="00076550">
        <w:trPr>
          <w:trHeight w:val="276"/>
        </w:trPr>
        <w:tc>
          <w:tcPr>
            <w:tcW w:w="863" w:type="dxa"/>
            <w:tcBorders>
              <w:top w:val="nil"/>
              <w:left w:val="single" w:sz="12" w:space="0" w:color="auto"/>
              <w:bottom w:val="single" w:sz="4" w:space="0" w:color="auto"/>
              <w:right w:val="single" w:sz="4" w:space="0" w:color="auto"/>
            </w:tcBorders>
            <w:shd w:val="clear" w:color="auto" w:fill="auto"/>
            <w:vAlign w:val="center"/>
            <w:hideMark/>
          </w:tcPr>
          <w:p w14:paraId="50A10FFA"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629" w:type="dxa"/>
            <w:tcBorders>
              <w:top w:val="nil"/>
              <w:left w:val="nil"/>
              <w:bottom w:val="single" w:sz="4" w:space="0" w:color="auto"/>
              <w:right w:val="single" w:sz="4" w:space="0" w:color="auto"/>
            </w:tcBorders>
            <w:shd w:val="clear" w:color="auto" w:fill="auto"/>
            <w:vAlign w:val="center"/>
            <w:hideMark/>
          </w:tcPr>
          <w:p w14:paraId="4DEEC4B5"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81</w:t>
            </w:r>
          </w:p>
        </w:tc>
        <w:tc>
          <w:tcPr>
            <w:tcW w:w="807" w:type="dxa"/>
            <w:tcBorders>
              <w:top w:val="nil"/>
              <w:left w:val="nil"/>
              <w:bottom w:val="single" w:sz="4" w:space="0" w:color="auto"/>
              <w:right w:val="single" w:sz="4" w:space="0" w:color="auto"/>
            </w:tcBorders>
            <w:shd w:val="clear" w:color="auto" w:fill="auto"/>
            <w:vAlign w:val="center"/>
            <w:hideMark/>
          </w:tcPr>
          <w:p w14:paraId="5BFD3A41" w14:textId="77777777" w:rsidR="00C32E9B" w:rsidRPr="00EA5661" w:rsidRDefault="00C32E9B" w:rsidP="008E25EC">
            <w:pPr>
              <w:jc w:val="center"/>
              <w:rPr>
                <w:rFonts w:ascii="Arial Narrow" w:hAnsi="Arial Narrow" w:cs="Arial"/>
                <w:color w:val="000000"/>
                <w:sz w:val="20"/>
                <w:szCs w:val="20"/>
                <w:lang w:val="es-MX" w:eastAsia="es-MX"/>
              </w:rPr>
            </w:pPr>
            <w:r w:rsidRPr="00EA5661">
              <w:rPr>
                <w:rFonts w:ascii="Arial Narrow" w:hAnsi="Arial Narrow" w:cs="Arial"/>
                <w:color w:val="000000"/>
                <w:sz w:val="20"/>
                <w:szCs w:val="20"/>
                <w:lang w:val="es-MX" w:eastAsia="es-MX"/>
              </w:rPr>
              <w:t> </w:t>
            </w:r>
          </w:p>
        </w:tc>
        <w:tc>
          <w:tcPr>
            <w:tcW w:w="1151" w:type="dxa"/>
            <w:tcBorders>
              <w:top w:val="nil"/>
              <w:left w:val="nil"/>
              <w:bottom w:val="single" w:sz="4" w:space="0" w:color="auto"/>
              <w:right w:val="single" w:sz="4" w:space="0" w:color="auto"/>
            </w:tcBorders>
            <w:shd w:val="clear" w:color="auto" w:fill="auto"/>
            <w:noWrap/>
            <w:vAlign w:val="center"/>
            <w:hideMark/>
          </w:tcPr>
          <w:p w14:paraId="1CB0BC09" w14:textId="77777777" w:rsidR="00C32E9B" w:rsidRPr="00EA5661" w:rsidRDefault="00C32E9B" w:rsidP="008E25EC">
            <w:pPr>
              <w:jc w:val="center"/>
              <w:rPr>
                <w:rFonts w:ascii="Arial Narrow" w:hAnsi="Arial Narrow" w:cs="Arial"/>
                <w:sz w:val="20"/>
                <w:szCs w:val="20"/>
                <w:lang w:val="es-MX" w:eastAsia="es-MX"/>
              </w:rPr>
            </w:pPr>
            <w:r w:rsidRPr="00EA5661">
              <w:rPr>
                <w:rFonts w:ascii="Arial Narrow" w:hAnsi="Arial Narrow" w:cs="Arial"/>
                <w:sz w:val="20"/>
                <w:szCs w:val="20"/>
                <w:lang w:val="es-MX" w:eastAsia="es-MX"/>
              </w:rPr>
              <w:t> </w:t>
            </w:r>
          </w:p>
        </w:tc>
        <w:tc>
          <w:tcPr>
            <w:tcW w:w="3906" w:type="dxa"/>
            <w:tcBorders>
              <w:top w:val="nil"/>
              <w:left w:val="nil"/>
              <w:bottom w:val="single" w:sz="4" w:space="0" w:color="auto"/>
              <w:right w:val="single" w:sz="4" w:space="0" w:color="auto"/>
            </w:tcBorders>
            <w:shd w:val="clear" w:color="auto" w:fill="auto"/>
            <w:vAlign w:val="bottom"/>
            <w:hideMark/>
          </w:tcPr>
          <w:p w14:paraId="4F66D1D6" w14:textId="77777777" w:rsidR="00C32E9B" w:rsidRPr="00EA5661" w:rsidRDefault="00C32E9B" w:rsidP="008E25EC">
            <w:pPr>
              <w:jc w:val="both"/>
              <w:rPr>
                <w:rFonts w:ascii="Arial Narrow" w:hAnsi="Arial Narrow" w:cs="Arial"/>
                <w:b/>
                <w:bCs/>
                <w:sz w:val="20"/>
                <w:szCs w:val="20"/>
                <w:lang w:val="es-MX" w:eastAsia="es-MX"/>
              </w:rPr>
            </w:pPr>
            <w:r w:rsidRPr="00EA5661">
              <w:rPr>
                <w:rFonts w:ascii="Arial Narrow" w:hAnsi="Arial Narrow" w:cs="Arial"/>
                <w:b/>
                <w:bCs/>
                <w:sz w:val="20"/>
                <w:szCs w:val="20"/>
                <w:lang w:val="es-MX" w:eastAsia="es-MX"/>
              </w:rPr>
              <w:t>PARTICIPACIONES</w:t>
            </w:r>
          </w:p>
        </w:tc>
        <w:tc>
          <w:tcPr>
            <w:tcW w:w="1418" w:type="dxa"/>
            <w:tcBorders>
              <w:top w:val="nil"/>
              <w:left w:val="nil"/>
              <w:bottom w:val="single" w:sz="4" w:space="0" w:color="auto"/>
              <w:right w:val="single" w:sz="12" w:space="0" w:color="auto"/>
            </w:tcBorders>
            <w:shd w:val="clear" w:color="auto" w:fill="auto"/>
            <w:noWrap/>
            <w:vAlign w:val="bottom"/>
            <w:hideMark/>
          </w:tcPr>
          <w:p w14:paraId="368CDD27" w14:textId="77777777" w:rsidR="00C32E9B" w:rsidRPr="00EA5661" w:rsidRDefault="00C32E9B" w:rsidP="008E25EC">
            <w:pPr>
              <w:jc w:val="right"/>
              <w:rPr>
                <w:rFonts w:ascii="Arial Narrow" w:hAnsi="Arial Narrow" w:cs="Arial"/>
                <w:b/>
                <w:bCs/>
                <w:sz w:val="20"/>
                <w:szCs w:val="20"/>
                <w:lang w:val="es-MX" w:eastAsia="es-MX"/>
              </w:rPr>
            </w:pPr>
            <w:r w:rsidRPr="00EA5661">
              <w:rPr>
                <w:rFonts w:ascii="Arial Narrow" w:hAnsi="Arial Narrow" w:cs="Arial"/>
                <w:b/>
                <w:bCs/>
                <w:sz w:val="20"/>
                <w:szCs w:val="20"/>
                <w:lang w:val="es-MX" w:eastAsia="es-MX"/>
              </w:rPr>
              <w:t>323,204,549.00</w:t>
            </w:r>
          </w:p>
        </w:tc>
      </w:tr>
      <w:tr w:rsidR="00C32E9B" w:rsidRPr="00EA5661" w14:paraId="306F4914" w14:textId="77777777" w:rsidTr="00076550">
        <w:trPr>
          <w:trHeight w:val="276"/>
        </w:trPr>
        <w:tc>
          <w:tcPr>
            <w:tcW w:w="863" w:type="dxa"/>
            <w:tcBorders>
              <w:top w:val="nil"/>
              <w:left w:val="single" w:sz="12" w:space="0" w:color="auto"/>
              <w:bottom w:val="single" w:sz="4" w:space="0" w:color="auto"/>
              <w:right w:val="single" w:sz="4" w:space="0" w:color="auto"/>
            </w:tcBorders>
            <w:shd w:val="clear" w:color="auto" w:fill="auto"/>
            <w:vAlign w:val="center"/>
            <w:hideMark/>
          </w:tcPr>
          <w:p w14:paraId="6D42D631"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629" w:type="dxa"/>
            <w:tcBorders>
              <w:top w:val="nil"/>
              <w:left w:val="nil"/>
              <w:bottom w:val="single" w:sz="4" w:space="0" w:color="auto"/>
              <w:right w:val="single" w:sz="4" w:space="0" w:color="auto"/>
            </w:tcBorders>
            <w:shd w:val="clear" w:color="auto" w:fill="auto"/>
            <w:vAlign w:val="center"/>
            <w:hideMark/>
          </w:tcPr>
          <w:p w14:paraId="381FFAE1"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807" w:type="dxa"/>
            <w:tcBorders>
              <w:top w:val="nil"/>
              <w:left w:val="nil"/>
              <w:bottom w:val="single" w:sz="4" w:space="0" w:color="auto"/>
              <w:right w:val="single" w:sz="4" w:space="0" w:color="auto"/>
            </w:tcBorders>
            <w:shd w:val="clear" w:color="auto" w:fill="auto"/>
            <w:vAlign w:val="center"/>
            <w:hideMark/>
          </w:tcPr>
          <w:p w14:paraId="3DE864ED" w14:textId="77777777" w:rsidR="00C32E9B" w:rsidRPr="00EA5661" w:rsidRDefault="00C32E9B" w:rsidP="008E25EC">
            <w:pPr>
              <w:jc w:val="center"/>
              <w:rPr>
                <w:rFonts w:ascii="Arial Narrow" w:hAnsi="Arial Narrow" w:cs="Arial"/>
                <w:color w:val="000000"/>
                <w:sz w:val="20"/>
                <w:szCs w:val="20"/>
                <w:lang w:val="es-MX" w:eastAsia="es-MX"/>
              </w:rPr>
            </w:pPr>
            <w:r w:rsidRPr="00EA5661">
              <w:rPr>
                <w:rFonts w:ascii="Arial Narrow" w:hAnsi="Arial Narrow" w:cs="Arial"/>
                <w:color w:val="000000"/>
                <w:sz w:val="20"/>
                <w:szCs w:val="20"/>
                <w:lang w:val="es-MX" w:eastAsia="es-MX"/>
              </w:rPr>
              <w:t>8101</w:t>
            </w:r>
          </w:p>
        </w:tc>
        <w:tc>
          <w:tcPr>
            <w:tcW w:w="1151" w:type="dxa"/>
            <w:tcBorders>
              <w:top w:val="nil"/>
              <w:left w:val="nil"/>
              <w:bottom w:val="single" w:sz="4" w:space="0" w:color="auto"/>
              <w:right w:val="single" w:sz="4" w:space="0" w:color="auto"/>
            </w:tcBorders>
            <w:shd w:val="clear" w:color="auto" w:fill="auto"/>
            <w:noWrap/>
            <w:vAlign w:val="center"/>
            <w:hideMark/>
          </w:tcPr>
          <w:p w14:paraId="1774B41D" w14:textId="77777777" w:rsidR="00C32E9B" w:rsidRPr="00EA5661" w:rsidRDefault="00C32E9B" w:rsidP="008E25EC">
            <w:pPr>
              <w:jc w:val="center"/>
              <w:rPr>
                <w:rFonts w:ascii="Arial Narrow" w:hAnsi="Arial Narrow" w:cs="Arial"/>
                <w:sz w:val="20"/>
                <w:szCs w:val="20"/>
                <w:lang w:val="es-MX" w:eastAsia="es-MX"/>
              </w:rPr>
            </w:pPr>
            <w:r w:rsidRPr="00EA5661">
              <w:rPr>
                <w:rFonts w:ascii="Arial Narrow" w:hAnsi="Arial Narrow" w:cs="Arial"/>
                <w:sz w:val="20"/>
                <w:szCs w:val="20"/>
                <w:lang w:val="es-MX" w:eastAsia="es-MX"/>
              </w:rPr>
              <w:t> </w:t>
            </w:r>
          </w:p>
        </w:tc>
        <w:tc>
          <w:tcPr>
            <w:tcW w:w="3906" w:type="dxa"/>
            <w:tcBorders>
              <w:top w:val="nil"/>
              <w:left w:val="nil"/>
              <w:bottom w:val="single" w:sz="4" w:space="0" w:color="auto"/>
              <w:right w:val="single" w:sz="4" w:space="0" w:color="auto"/>
            </w:tcBorders>
            <w:shd w:val="clear" w:color="auto" w:fill="auto"/>
            <w:vAlign w:val="bottom"/>
            <w:hideMark/>
          </w:tcPr>
          <w:p w14:paraId="57DC7124" w14:textId="77777777" w:rsidR="00C32E9B" w:rsidRPr="00EA5661" w:rsidRDefault="00C32E9B" w:rsidP="008E25EC">
            <w:pPr>
              <w:jc w:val="both"/>
              <w:rPr>
                <w:rFonts w:ascii="Arial Narrow" w:hAnsi="Arial Narrow" w:cs="Arial"/>
                <w:sz w:val="20"/>
                <w:szCs w:val="20"/>
                <w:lang w:val="es-MX" w:eastAsia="es-MX"/>
              </w:rPr>
            </w:pPr>
            <w:r w:rsidRPr="00EA5661">
              <w:rPr>
                <w:rFonts w:ascii="Arial Narrow" w:hAnsi="Arial Narrow" w:cs="Arial"/>
                <w:sz w:val="20"/>
                <w:szCs w:val="20"/>
                <w:lang w:val="es-MX" w:eastAsia="es-MX"/>
              </w:rPr>
              <w:t>FONDO MUNICIPAL DE PARTICIPACIONES</w:t>
            </w:r>
          </w:p>
        </w:tc>
        <w:tc>
          <w:tcPr>
            <w:tcW w:w="1418" w:type="dxa"/>
            <w:tcBorders>
              <w:top w:val="nil"/>
              <w:left w:val="nil"/>
              <w:bottom w:val="single" w:sz="4" w:space="0" w:color="auto"/>
              <w:right w:val="single" w:sz="12" w:space="0" w:color="auto"/>
            </w:tcBorders>
            <w:shd w:val="clear" w:color="auto" w:fill="auto"/>
            <w:noWrap/>
            <w:vAlign w:val="bottom"/>
            <w:hideMark/>
          </w:tcPr>
          <w:p w14:paraId="3EED4B51" w14:textId="77777777" w:rsidR="00C32E9B" w:rsidRPr="00EA5661" w:rsidRDefault="00C32E9B" w:rsidP="008E25EC">
            <w:pPr>
              <w:jc w:val="right"/>
              <w:rPr>
                <w:rFonts w:ascii="Arial Narrow" w:hAnsi="Arial Narrow" w:cs="Arial"/>
                <w:sz w:val="20"/>
                <w:szCs w:val="20"/>
                <w:lang w:val="es-MX" w:eastAsia="es-MX"/>
              </w:rPr>
            </w:pPr>
            <w:r w:rsidRPr="00EA5661">
              <w:rPr>
                <w:rFonts w:ascii="Arial Narrow" w:hAnsi="Arial Narrow" w:cs="Arial"/>
                <w:sz w:val="20"/>
                <w:szCs w:val="20"/>
                <w:lang w:val="es-MX" w:eastAsia="es-MX"/>
              </w:rPr>
              <w:t>280,104,629.00</w:t>
            </w:r>
          </w:p>
        </w:tc>
      </w:tr>
      <w:tr w:rsidR="00F27CC4" w:rsidRPr="00EA5661" w14:paraId="726FD455" w14:textId="77777777" w:rsidTr="00076550">
        <w:trPr>
          <w:trHeight w:val="528"/>
        </w:trPr>
        <w:tc>
          <w:tcPr>
            <w:tcW w:w="863" w:type="dxa"/>
            <w:tcBorders>
              <w:top w:val="nil"/>
              <w:left w:val="single" w:sz="12" w:space="0" w:color="auto"/>
              <w:bottom w:val="single" w:sz="4" w:space="0" w:color="auto"/>
              <w:right w:val="single" w:sz="4" w:space="0" w:color="auto"/>
            </w:tcBorders>
            <w:shd w:val="clear" w:color="auto" w:fill="auto"/>
            <w:vAlign w:val="center"/>
          </w:tcPr>
          <w:p w14:paraId="67658782" w14:textId="77777777" w:rsidR="00F27CC4" w:rsidRPr="00EA5661" w:rsidRDefault="00F27CC4" w:rsidP="008E25EC">
            <w:pPr>
              <w:jc w:val="center"/>
              <w:rPr>
                <w:rFonts w:ascii="Arial Narrow" w:hAnsi="Arial Narrow" w:cs="Arial"/>
                <w:b/>
                <w:bCs/>
                <w:color w:val="000000"/>
                <w:sz w:val="20"/>
                <w:szCs w:val="20"/>
                <w:lang w:val="es-MX" w:eastAsia="es-MX"/>
              </w:rPr>
            </w:pPr>
          </w:p>
        </w:tc>
        <w:tc>
          <w:tcPr>
            <w:tcW w:w="629" w:type="dxa"/>
            <w:tcBorders>
              <w:top w:val="nil"/>
              <w:left w:val="nil"/>
              <w:bottom w:val="single" w:sz="4" w:space="0" w:color="auto"/>
              <w:right w:val="single" w:sz="4" w:space="0" w:color="auto"/>
            </w:tcBorders>
            <w:shd w:val="clear" w:color="auto" w:fill="auto"/>
            <w:vAlign w:val="center"/>
          </w:tcPr>
          <w:p w14:paraId="3D0C6E9A" w14:textId="77777777" w:rsidR="00F27CC4" w:rsidRPr="00EA5661" w:rsidRDefault="00F27CC4" w:rsidP="008E25EC">
            <w:pPr>
              <w:jc w:val="center"/>
              <w:rPr>
                <w:rFonts w:ascii="Arial Narrow" w:hAnsi="Arial Narrow" w:cs="Arial"/>
                <w:b/>
                <w:bCs/>
                <w:color w:val="000000"/>
                <w:sz w:val="20"/>
                <w:szCs w:val="20"/>
                <w:lang w:val="es-MX" w:eastAsia="es-MX"/>
              </w:rPr>
            </w:pPr>
          </w:p>
        </w:tc>
        <w:tc>
          <w:tcPr>
            <w:tcW w:w="807" w:type="dxa"/>
            <w:tcBorders>
              <w:top w:val="nil"/>
              <w:left w:val="nil"/>
              <w:bottom w:val="single" w:sz="4" w:space="0" w:color="auto"/>
              <w:right w:val="single" w:sz="4" w:space="0" w:color="auto"/>
            </w:tcBorders>
            <w:shd w:val="clear" w:color="auto" w:fill="auto"/>
            <w:vAlign w:val="center"/>
          </w:tcPr>
          <w:p w14:paraId="20FBE4C3" w14:textId="3C753A81" w:rsidR="00F27CC4" w:rsidRPr="00EA5661" w:rsidRDefault="00F27CC4" w:rsidP="008E25EC">
            <w:pPr>
              <w:jc w:val="center"/>
              <w:rPr>
                <w:rFonts w:ascii="Arial Narrow" w:hAnsi="Arial Narrow" w:cs="Arial"/>
                <w:color w:val="000000"/>
                <w:sz w:val="20"/>
                <w:szCs w:val="20"/>
                <w:lang w:val="es-MX" w:eastAsia="es-MX"/>
              </w:rPr>
            </w:pPr>
            <w:r w:rsidRPr="00EA5661">
              <w:rPr>
                <w:rFonts w:ascii="Arial Narrow" w:hAnsi="Arial Narrow" w:cs="Arial"/>
                <w:color w:val="000000"/>
                <w:sz w:val="20"/>
                <w:szCs w:val="20"/>
                <w:lang w:val="es-MX" w:eastAsia="es-MX"/>
              </w:rPr>
              <w:t>8102</w:t>
            </w:r>
          </w:p>
        </w:tc>
        <w:tc>
          <w:tcPr>
            <w:tcW w:w="1151" w:type="dxa"/>
            <w:tcBorders>
              <w:top w:val="nil"/>
              <w:left w:val="nil"/>
              <w:bottom w:val="single" w:sz="4" w:space="0" w:color="auto"/>
              <w:right w:val="single" w:sz="4" w:space="0" w:color="auto"/>
            </w:tcBorders>
            <w:shd w:val="clear" w:color="auto" w:fill="auto"/>
            <w:noWrap/>
            <w:vAlign w:val="center"/>
          </w:tcPr>
          <w:p w14:paraId="7A83C602" w14:textId="77777777" w:rsidR="00F27CC4" w:rsidRPr="00EA5661" w:rsidRDefault="00F27CC4" w:rsidP="008E25EC">
            <w:pPr>
              <w:jc w:val="center"/>
              <w:rPr>
                <w:rFonts w:ascii="Arial Narrow" w:hAnsi="Arial Narrow" w:cs="Arial"/>
                <w:sz w:val="20"/>
                <w:szCs w:val="20"/>
                <w:lang w:val="es-MX" w:eastAsia="es-MX"/>
              </w:rPr>
            </w:pPr>
          </w:p>
        </w:tc>
        <w:tc>
          <w:tcPr>
            <w:tcW w:w="3906" w:type="dxa"/>
            <w:tcBorders>
              <w:top w:val="nil"/>
              <w:left w:val="nil"/>
              <w:bottom w:val="single" w:sz="4" w:space="0" w:color="auto"/>
              <w:right w:val="single" w:sz="4" w:space="0" w:color="auto"/>
            </w:tcBorders>
            <w:shd w:val="clear" w:color="auto" w:fill="auto"/>
            <w:vAlign w:val="bottom"/>
          </w:tcPr>
          <w:p w14:paraId="2C502B45" w14:textId="5B154E0E" w:rsidR="00F27CC4" w:rsidRPr="00EA5661" w:rsidRDefault="00F27CC4" w:rsidP="008E25EC">
            <w:pPr>
              <w:jc w:val="both"/>
              <w:rPr>
                <w:rFonts w:ascii="Arial Narrow" w:hAnsi="Arial Narrow" w:cs="Arial"/>
                <w:sz w:val="20"/>
                <w:szCs w:val="20"/>
                <w:lang w:val="es-MX" w:eastAsia="es-MX"/>
              </w:rPr>
            </w:pPr>
            <w:r w:rsidRPr="00EA5661">
              <w:rPr>
                <w:rFonts w:ascii="Arial Narrow" w:hAnsi="Arial Narrow" w:cs="Arial"/>
                <w:sz w:val="20"/>
                <w:szCs w:val="20"/>
                <w:lang w:val="es-MX" w:eastAsia="es-MX"/>
              </w:rPr>
              <w:t>FONDO DE COMPENSACIÓN Y DE COMBUSTIBLE MUNICIPAL (70%)</w:t>
            </w:r>
          </w:p>
        </w:tc>
        <w:tc>
          <w:tcPr>
            <w:tcW w:w="1418" w:type="dxa"/>
            <w:tcBorders>
              <w:top w:val="nil"/>
              <w:left w:val="nil"/>
              <w:bottom w:val="single" w:sz="4" w:space="0" w:color="auto"/>
              <w:right w:val="single" w:sz="12" w:space="0" w:color="auto"/>
            </w:tcBorders>
            <w:shd w:val="clear" w:color="auto" w:fill="auto"/>
            <w:noWrap/>
            <w:vAlign w:val="bottom"/>
          </w:tcPr>
          <w:p w14:paraId="1A98C950" w14:textId="07E620D8" w:rsidR="00F27CC4" w:rsidRPr="00EA5661" w:rsidRDefault="00F27CC4" w:rsidP="008E25EC">
            <w:pPr>
              <w:jc w:val="right"/>
              <w:rPr>
                <w:rFonts w:ascii="Arial Narrow" w:hAnsi="Arial Narrow" w:cs="Arial"/>
                <w:sz w:val="20"/>
                <w:szCs w:val="20"/>
                <w:lang w:val="es-MX" w:eastAsia="es-MX"/>
              </w:rPr>
            </w:pPr>
            <w:r w:rsidRPr="00EA5661">
              <w:rPr>
                <w:rFonts w:ascii="Arial Narrow" w:hAnsi="Arial Narrow" w:cs="Arial"/>
                <w:sz w:val="20"/>
                <w:szCs w:val="20"/>
                <w:lang w:val="es-MX" w:eastAsia="es-MX"/>
              </w:rPr>
              <w:t>2,216,770</w:t>
            </w:r>
            <w:r w:rsidR="009D6492">
              <w:rPr>
                <w:rFonts w:ascii="Arial Narrow" w:hAnsi="Arial Narrow" w:cs="Arial"/>
                <w:sz w:val="20"/>
                <w:szCs w:val="20"/>
                <w:lang w:val="es-MX" w:eastAsia="es-MX"/>
              </w:rPr>
              <w:t>.00</w:t>
            </w:r>
          </w:p>
        </w:tc>
      </w:tr>
      <w:tr w:rsidR="00C32E9B" w:rsidRPr="00EA5661" w14:paraId="3B2E41EF" w14:textId="77777777" w:rsidTr="00076550">
        <w:trPr>
          <w:trHeight w:val="528"/>
        </w:trPr>
        <w:tc>
          <w:tcPr>
            <w:tcW w:w="863" w:type="dxa"/>
            <w:tcBorders>
              <w:top w:val="nil"/>
              <w:left w:val="single" w:sz="12" w:space="0" w:color="auto"/>
              <w:bottom w:val="single" w:sz="4" w:space="0" w:color="auto"/>
              <w:right w:val="single" w:sz="4" w:space="0" w:color="auto"/>
            </w:tcBorders>
            <w:shd w:val="clear" w:color="auto" w:fill="auto"/>
            <w:vAlign w:val="center"/>
            <w:hideMark/>
          </w:tcPr>
          <w:p w14:paraId="38535843"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629" w:type="dxa"/>
            <w:tcBorders>
              <w:top w:val="nil"/>
              <w:left w:val="nil"/>
              <w:bottom w:val="single" w:sz="4" w:space="0" w:color="auto"/>
              <w:right w:val="single" w:sz="4" w:space="0" w:color="auto"/>
            </w:tcBorders>
            <w:shd w:val="clear" w:color="auto" w:fill="auto"/>
            <w:vAlign w:val="center"/>
            <w:hideMark/>
          </w:tcPr>
          <w:p w14:paraId="706DCD91"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807" w:type="dxa"/>
            <w:tcBorders>
              <w:top w:val="nil"/>
              <w:left w:val="nil"/>
              <w:bottom w:val="single" w:sz="4" w:space="0" w:color="auto"/>
              <w:right w:val="single" w:sz="4" w:space="0" w:color="auto"/>
            </w:tcBorders>
            <w:shd w:val="clear" w:color="auto" w:fill="auto"/>
            <w:vAlign w:val="center"/>
            <w:hideMark/>
          </w:tcPr>
          <w:p w14:paraId="3F741B9A" w14:textId="77777777" w:rsidR="00C32E9B" w:rsidRPr="00EA5661" w:rsidRDefault="00C32E9B" w:rsidP="008E25EC">
            <w:pPr>
              <w:jc w:val="center"/>
              <w:rPr>
                <w:rFonts w:ascii="Arial Narrow" w:hAnsi="Arial Narrow" w:cs="Arial"/>
                <w:color w:val="000000"/>
                <w:sz w:val="20"/>
                <w:szCs w:val="20"/>
                <w:lang w:val="es-MX" w:eastAsia="es-MX"/>
              </w:rPr>
            </w:pPr>
            <w:r w:rsidRPr="00EA5661">
              <w:rPr>
                <w:rFonts w:ascii="Arial Narrow" w:hAnsi="Arial Narrow" w:cs="Arial"/>
                <w:color w:val="000000"/>
                <w:sz w:val="20"/>
                <w:szCs w:val="20"/>
                <w:lang w:val="es-MX" w:eastAsia="es-MX"/>
              </w:rPr>
              <w:t>8102</w:t>
            </w:r>
          </w:p>
        </w:tc>
        <w:tc>
          <w:tcPr>
            <w:tcW w:w="1151" w:type="dxa"/>
            <w:tcBorders>
              <w:top w:val="nil"/>
              <w:left w:val="nil"/>
              <w:bottom w:val="single" w:sz="4" w:space="0" w:color="auto"/>
              <w:right w:val="single" w:sz="4" w:space="0" w:color="auto"/>
            </w:tcBorders>
            <w:shd w:val="clear" w:color="auto" w:fill="auto"/>
            <w:noWrap/>
            <w:vAlign w:val="center"/>
            <w:hideMark/>
          </w:tcPr>
          <w:p w14:paraId="6453BA62" w14:textId="77777777" w:rsidR="00C32E9B" w:rsidRPr="00EA5661" w:rsidRDefault="00C32E9B" w:rsidP="008E25EC">
            <w:pPr>
              <w:jc w:val="center"/>
              <w:rPr>
                <w:rFonts w:ascii="Arial Narrow" w:hAnsi="Arial Narrow" w:cs="Arial"/>
                <w:sz w:val="20"/>
                <w:szCs w:val="20"/>
                <w:lang w:val="es-MX" w:eastAsia="es-MX"/>
              </w:rPr>
            </w:pPr>
            <w:r w:rsidRPr="00EA5661">
              <w:rPr>
                <w:rFonts w:ascii="Arial Narrow" w:hAnsi="Arial Narrow" w:cs="Arial"/>
                <w:sz w:val="20"/>
                <w:szCs w:val="20"/>
                <w:lang w:val="es-MX" w:eastAsia="es-MX"/>
              </w:rPr>
              <w:t> </w:t>
            </w:r>
          </w:p>
        </w:tc>
        <w:tc>
          <w:tcPr>
            <w:tcW w:w="3906" w:type="dxa"/>
            <w:tcBorders>
              <w:top w:val="nil"/>
              <w:left w:val="nil"/>
              <w:bottom w:val="single" w:sz="4" w:space="0" w:color="auto"/>
              <w:right w:val="single" w:sz="4" w:space="0" w:color="auto"/>
            </w:tcBorders>
            <w:shd w:val="clear" w:color="auto" w:fill="auto"/>
            <w:vAlign w:val="bottom"/>
            <w:hideMark/>
          </w:tcPr>
          <w:p w14:paraId="6C1DEF30" w14:textId="239DB0B1" w:rsidR="00C32E9B" w:rsidRPr="00EA5661" w:rsidRDefault="00C32E9B" w:rsidP="008E25EC">
            <w:pPr>
              <w:jc w:val="both"/>
              <w:rPr>
                <w:rFonts w:ascii="Arial Narrow" w:hAnsi="Arial Narrow" w:cs="Arial"/>
                <w:sz w:val="20"/>
                <w:szCs w:val="20"/>
                <w:lang w:val="es-MX" w:eastAsia="es-MX"/>
              </w:rPr>
            </w:pPr>
            <w:r w:rsidRPr="00EA5661">
              <w:rPr>
                <w:rFonts w:ascii="Arial Narrow" w:hAnsi="Arial Narrow" w:cs="Arial"/>
                <w:sz w:val="20"/>
                <w:szCs w:val="20"/>
                <w:lang w:val="es-MX" w:eastAsia="es-MX"/>
              </w:rPr>
              <w:t>FONDO DE COMPENSACIÓN Y DE COMBUSTIBLE MUNICIPAL</w:t>
            </w:r>
            <w:r w:rsidR="00F27CC4" w:rsidRPr="00EA5661">
              <w:rPr>
                <w:rFonts w:ascii="Arial Narrow" w:hAnsi="Arial Narrow" w:cs="Arial"/>
                <w:sz w:val="20"/>
                <w:szCs w:val="20"/>
                <w:lang w:val="es-MX" w:eastAsia="es-MX"/>
              </w:rPr>
              <w:t xml:space="preserve"> (30%)</w:t>
            </w:r>
          </w:p>
        </w:tc>
        <w:tc>
          <w:tcPr>
            <w:tcW w:w="1418" w:type="dxa"/>
            <w:tcBorders>
              <w:top w:val="nil"/>
              <w:left w:val="nil"/>
              <w:bottom w:val="single" w:sz="4" w:space="0" w:color="auto"/>
              <w:right w:val="single" w:sz="12" w:space="0" w:color="auto"/>
            </w:tcBorders>
            <w:shd w:val="clear" w:color="auto" w:fill="auto"/>
            <w:noWrap/>
            <w:vAlign w:val="bottom"/>
            <w:hideMark/>
          </w:tcPr>
          <w:p w14:paraId="536DED1D" w14:textId="2696F29C" w:rsidR="00C32E9B" w:rsidRPr="00EA5661" w:rsidRDefault="003F50AC" w:rsidP="008E25EC">
            <w:pPr>
              <w:jc w:val="right"/>
              <w:rPr>
                <w:rFonts w:ascii="Arial Narrow" w:hAnsi="Arial Narrow" w:cs="Arial"/>
                <w:sz w:val="20"/>
                <w:szCs w:val="20"/>
                <w:lang w:val="es-MX" w:eastAsia="es-MX"/>
              </w:rPr>
            </w:pPr>
            <w:r w:rsidRPr="00EA5661">
              <w:rPr>
                <w:rFonts w:ascii="Arial Narrow" w:hAnsi="Arial Narrow" w:cs="Arial"/>
                <w:sz w:val="20"/>
                <w:szCs w:val="20"/>
                <w:lang w:val="es-MX" w:eastAsia="es-MX"/>
              </w:rPr>
              <w:t>1,536,597</w:t>
            </w:r>
            <w:r w:rsidR="009D6492">
              <w:rPr>
                <w:rFonts w:ascii="Arial Narrow" w:hAnsi="Arial Narrow" w:cs="Arial"/>
                <w:sz w:val="20"/>
                <w:szCs w:val="20"/>
                <w:lang w:val="es-MX" w:eastAsia="es-MX"/>
              </w:rPr>
              <w:t>.00</w:t>
            </w:r>
          </w:p>
        </w:tc>
      </w:tr>
      <w:tr w:rsidR="00C32E9B" w:rsidRPr="00EA5661" w14:paraId="54CE542E" w14:textId="77777777" w:rsidTr="00076550">
        <w:trPr>
          <w:trHeight w:val="528"/>
        </w:trPr>
        <w:tc>
          <w:tcPr>
            <w:tcW w:w="863" w:type="dxa"/>
            <w:tcBorders>
              <w:top w:val="nil"/>
              <w:left w:val="single" w:sz="12" w:space="0" w:color="auto"/>
              <w:bottom w:val="single" w:sz="4" w:space="0" w:color="auto"/>
              <w:right w:val="single" w:sz="4" w:space="0" w:color="auto"/>
            </w:tcBorders>
            <w:shd w:val="clear" w:color="auto" w:fill="auto"/>
            <w:vAlign w:val="center"/>
            <w:hideMark/>
          </w:tcPr>
          <w:p w14:paraId="78A443D7"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629" w:type="dxa"/>
            <w:tcBorders>
              <w:top w:val="nil"/>
              <w:left w:val="nil"/>
              <w:bottom w:val="single" w:sz="4" w:space="0" w:color="auto"/>
              <w:right w:val="single" w:sz="4" w:space="0" w:color="auto"/>
            </w:tcBorders>
            <w:shd w:val="clear" w:color="auto" w:fill="auto"/>
            <w:vAlign w:val="center"/>
            <w:hideMark/>
          </w:tcPr>
          <w:p w14:paraId="50CB7D06"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807" w:type="dxa"/>
            <w:tcBorders>
              <w:top w:val="nil"/>
              <w:left w:val="nil"/>
              <w:bottom w:val="single" w:sz="4" w:space="0" w:color="auto"/>
              <w:right w:val="single" w:sz="4" w:space="0" w:color="auto"/>
            </w:tcBorders>
            <w:shd w:val="clear" w:color="auto" w:fill="auto"/>
            <w:vAlign w:val="center"/>
            <w:hideMark/>
          </w:tcPr>
          <w:p w14:paraId="29883B01" w14:textId="77777777" w:rsidR="00C32E9B" w:rsidRPr="00EA5661" w:rsidRDefault="00C32E9B" w:rsidP="008E25EC">
            <w:pPr>
              <w:jc w:val="center"/>
              <w:rPr>
                <w:rFonts w:ascii="Arial Narrow" w:hAnsi="Arial Narrow" w:cs="Arial"/>
                <w:color w:val="000000"/>
                <w:sz w:val="20"/>
                <w:szCs w:val="20"/>
                <w:lang w:val="es-MX" w:eastAsia="es-MX"/>
              </w:rPr>
            </w:pPr>
            <w:r w:rsidRPr="00EA5661">
              <w:rPr>
                <w:rFonts w:ascii="Arial Narrow" w:hAnsi="Arial Narrow" w:cs="Arial"/>
                <w:color w:val="000000"/>
                <w:sz w:val="20"/>
                <w:szCs w:val="20"/>
                <w:lang w:val="es-MX" w:eastAsia="es-MX"/>
              </w:rPr>
              <w:t>8103</w:t>
            </w:r>
          </w:p>
        </w:tc>
        <w:tc>
          <w:tcPr>
            <w:tcW w:w="1151" w:type="dxa"/>
            <w:tcBorders>
              <w:top w:val="nil"/>
              <w:left w:val="nil"/>
              <w:bottom w:val="single" w:sz="4" w:space="0" w:color="auto"/>
              <w:right w:val="single" w:sz="4" w:space="0" w:color="auto"/>
            </w:tcBorders>
            <w:shd w:val="clear" w:color="auto" w:fill="auto"/>
            <w:noWrap/>
            <w:vAlign w:val="center"/>
            <w:hideMark/>
          </w:tcPr>
          <w:p w14:paraId="6A4C5773" w14:textId="77777777" w:rsidR="00C32E9B" w:rsidRPr="00EA5661" w:rsidRDefault="00C32E9B" w:rsidP="008E25EC">
            <w:pPr>
              <w:jc w:val="center"/>
              <w:rPr>
                <w:rFonts w:ascii="Arial Narrow" w:hAnsi="Arial Narrow" w:cs="Arial"/>
                <w:sz w:val="20"/>
                <w:szCs w:val="20"/>
                <w:lang w:val="es-MX" w:eastAsia="es-MX"/>
              </w:rPr>
            </w:pPr>
            <w:r w:rsidRPr="00EA5661">
              <w:rPr>
                <w:rFonts w:ascii="Arial Narrow" w:hAnsi="Arial Narrow" w:cs="Arial"/>
                <w:sz w:val="20"/>
                <w:szCs w:val="20"/>
                <w:lang w:val="es-MX" w:eastAsia="es-MX"/>
              </w:rPr>
              <w:t> </w:t>
            </w:r>
          </w:p>
        </w:tc>
        <w:tc>
          <w:tcPr>
            <w:tcW w:w="3906" w:type="dxa"/>
            <w:tcBorders>
              <w:top w:val="nil"/>
              <w:left w:val="nil"/>
              <w:bottom w:val="single" w:sz="4" w:space="0" w:color="auto"/>
              <w:right w:val="single" w:sz="4" w:space="0" w:color="auto"/>
            </w:tcBorders>
            <w:shd w:val="clear" w:color="auto" w:fill="auto"/>
            <w:vAlign w:val="bottom"/>
            <w:hideMark/>
          </w:tcPr>
          <w:p w14:paraId="288C215D" w14:textId="77777777" w:rsidR="00C32E9B" w:rsidRPr="00EA5661" w:rsidRDefault="00C32E9B" w:rsidP="008E25EC">
            <w:pPr>
              <w:jc w:val="both"/>
              <w:rPr>
                <w:rFonts w:ascii="Arial Narrow" w:hAnsi="Arial Narrow" w:cs="Arial"/>
                <w:sz w:val="20"/>
                <w:szCs w:val="20"/>
                <w:lang w:val="es-MX" w:eastAsia="es-MX"/>
              </w:rPr>
            </w:pPr>
            <w:r w:rsidRPr="00EA5661">
              <w:rPr>
                <w:rFonts w:ascii="Arial Narrow" w:hAnsi="Arial Narrow" w:cs="Arial"/>
                <w:sz w:val="20"/>
                <w:szCs w:val="20"/>
                <w:lang w:val="es-MX" w:eastAsia="es-MX"/>
              </w:rPr>
              <w:t>FONDO MUNICIPAL DE RESARCIMIENTO DE CONTRIBUCIONES ESTATALES</w:t>
            </w:r>
          </w:p>
        </w:tc>
        <w:tc>
          <w:tcPr>
            <w:tcW w:w="1418" w:type="dxa"/>
            <w:tcBorders>
              <w:top w:val="nil"/>
              <w:left w:val="nil"/>
              <w:bottom w:val="single" w:sz="4" w:space="0" w:color="auto"/>
              <w:right w:val="single" w:sz="12" w:space="0" w:color="auto"/>
            </w:tcBorders>
            <w:shd w:val="clear" w:color="auto" w:fill="auto"/>
            <w:noWrap/>
            <w:vAlign w:val="bottom"/>
            <w:hideMark/>
          </w:tcPr>
          <w:p w14:paraId="22E8B757" w14:textId="77777777" w:rsidR="00C32E9B" w:rsidRPr="00EA5661" w:rsidRDefault="00C32E9B" w:rsidP="008E25EC">
            <w:pPr>
              <w:jc w:val="right"/>
              <w:rPr>
                <w:rFonts w:ascii="Arial Narrow" w:hAnsi="Arial Narrow" w:cs="Arial"/>
                <w:sz w:val="20"/>
                <w:szCs w:val="20"/>
                <w:lang w:val="es-MX" w:eastAsia="es-MX"/>
              </w:rPr>
            </w:pPr>
            <w:r w:rsidRPr="00EA5661">
              <w:rPr>
                <w:rFonts w:ascii="Arial Narrow" w:hAnsi="Arial Narrow" w:cs="Arial"/>
                <w:sz w:val="20"/>
                <w:szCs w:val="20"/>
                <w:lang w:val="es-MX" w:eastAsia="es-MX"/>
              </w:rPr>
              <w:t>4,787,209.00</w:t>
            </w:r>
          </w:p>
        </w:tc>
      </w:tr>
      <w:tr w:rsidR="00C32E9B" w:rsidRPr="00EA5661" w14:paraId="04103731" w14:textId="77777777" w:rsidTr="00076550">
        <w:trPr>
          <w:trHeight w:val="436"/>
        </w:trPr>
        <w:tc>
          <w:tcPr>
            <w:tcW w:w="863" w:type="dxa"/>
            <w:tcBorders>
              <w:top w:val="nil"/>
              <w:left w:val="single" w:sz="12" w:space="0" w:color="auto"/>
              <w:bottom w:val="single" w:sz="4" w:space="0" w:color="auto"/>
              <w:right w:val="single" w:sz="4" w:space="0" w:color="auto"/>
            </w:tcBorders>
            <w:shd w:val="clear" w:color="auto" w:fill="auto"/>
            <w:vAlign w:val="center"/>
            <w:hideMark/>
          </w:tcPr>
          <w:p w14:paraId="0A803ECF"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629" w:type="dxa"/>
            <w:tcBorders>
              <w:top w:val="nil"/>
              <w:left w:val="nil"/>
              <w:bottom w:val="single" w:sz="4" w:space="0" w:color="auto"/>
              <w:right w:val="single" w:sz="4" w:space="0" w:color="auto"/>
            </w:tcBorders>
            <w:shd w:val="clear" w:color="auto" w:fill="auto"/>
            <w:vAlign w:val="center"/>
            <w:hideMark/>
          </w:tcPr>
          <w:p w14:paraId="74F6335C"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807" w:type="dxa"/>
            <w:tcBorders>
              <w:top w:val="nil"/>
              <w:left w:val="nil"/>
              <w:bottom w:val="single" w:sz="4" w:space="0" w:color="auto"/>
              <w:right w:val="single" w:sz="4" w:space="0" w:color="auto"/>
            </w:tcBorders>
            <w:shd w:val="clear" w:color="auto" w:fill="auto"/>
            <w:vAlign w:val="center"/>
            <w:hideMark/>
          </w:tcPr>
          <w:p w14:paraId="241D380D" w14:textId="77777777" w:rsidR="00C32E9B" w:rsidRPr="00EA5661" w:rsidRDefault="00C32E9B" w:rsidP="008E25EC">
            <w:pPr>
              <w:jc w:val="center"/>
              <w:rPr>
                <w:rFonts w:ascii="Arial Narrow" w:hAnsi="Arial Narrow" w:cs="Arial"/>
                <w:color w:val="000000"/>
                <w:sz w:val="20"/>
                <w:szCs w:val="20"/>
                <w:lang w:val="es-MX" w:eastAsia="es-MX"/>
              </w:rPr>
            </w:pPr>
            <w:r w:rsidRPr="00EA5661">
              <w:rPr>
                <w:rFonts w:ascii="Arial Narrow" w:hAnsi="Arial Narrow" w:cs="Arial"/>
                <w:color w:val="000000"/>
                <w:sz w:val="20"/>
                <w:szCs w:val="20"/>
                <w:lang w:val="es-MX" w:eastAsia="es-MX"/>
              </w:rPr>
              <w:t>8104</w:t>
            </w:r>
          </w:p>
        </w:tc>
        <w:tc>
          <w:tcPr>
            <w:tcW w:w="1151" w:type="dxa"/>
            <w:tcBorders>
              <w:top w:val="nil"/>
              <w:left w:val="nil"/>
              <w:bottom w:val="single" w:sz="4" w:space="0" w:color="auto"/>
              <w:right w:val="single" w:sz="4" w:space="0" w:color="auto"/>
            </w:tcBorders>
            <w:shd w:val="clear" w:color="auto" w:fill="auto"/>
            <w:noWrap/>
            <w:vAlign w:val="center"/>
            <w:hideMark/>
          </w:tcPr>
          <w:p w14:paraId="0FFC064B" w14:textId="77777777" w:rsidR="00C32E9B" w:rsidRPr="00EA5661" w:rsidRDefault="00C32E9B" w:rsidP="008E25EC">
            <w:pPr>
              <w:jc w:val="center"/>
              <w:rPr>
                <w:rFonts w:ascii="Arial Narrow" w:hAnsi="Arial Narrow" w:cs="Arial"/>
                <w:sz w:val="20"/>
                <w:szCs w:val="20"/>
                <w:lang w:val="es-MX" w:eastAsia="es-MX"/>
              </w:rPr>
            </w:pPr>
            <w:r w:rsidRPr="00EA5661">
              <w:rPr>
                <w:rFonts w:ascii="Arial Narrow" w:hAnsi="Arial Narrow" w:cs="Arial"/>
                <w:sz w:val="20"/>
                <w:szCs w:val="20"/>
                <w:lang w:val="es-MX" w:eastAsia="es-MX"/>
              </w:rPr>
              <w:t> </w:t>
            </w:r>
          </w:p>
        </w:tc>
        <w:tc>
          <w:tcPr>
            <w:tcW w:w="3906" w:type="dxa"/>
            <w:tcBorders>
              <w:top w:val="nil"/>
              <w:left w:val="nil"/>
              <w:bottom w:val="single" w:sz="4" w:space="0" w:color="auto"/>
              <w:right w:val="single" w:sz="4" w:space="0" w:color="auto"/>
            </w:tcBorders>
            <w:shd w:val="clear" w:color="auto" w:fill="auto"/>
            <w:vAlign w:val="bottom"/>
            <w:hideMark/>
          </w:tcPr>
          <w:p w14:paraId="1A1C761C" w14:textId="77777777" w:rsidR="00C32E9B" w:rsidRPr="00EA5661" w:rsidRDefault="00C32E9B" w:rsidP="008E25EC">
            <w:pPr>
              <w:jc w:val="both"/>
              <w:rPr>
                <w:rFonts w:ascii="Arial Narrow" w:hAnsi="Arial Narrow" w:cs="Arial"/>
                <w:sz w:val="20"/>
                <w:szCs w:val="20"/>
                <w:lang w:val="es-MX" w:eastAsia="es-MX"/>
              </w:rPr>
            </w:pPr>
            <w:r w:rsidRPr="00EA5661">
              <w:rPr>
                <w:rFonts w:ascii="Arial Narrow" w:hAnsi="Arial Narrow" w:cs="Arial"/>
                <w:sz w:val="20"/>
                <w:szCs w:val="20"/>
                <w:lang w:val="es-MX" w:eastAsia="es-MX"/>
              </w:rPr>
              <w:t>FONDO DEL IMPUESTO SOBRE LA RENTA (ISR)</w:t>
            </w:r>
          </w:p>
        </w:tc>
        <w:tc>
          <w:tcPr>
            <w:tcW w:w="1418" w:type="dxa"/>
            <w:tcBorders>
              <w:top w:val="nil"/>
              <w:left w:val="nil"/>
              <w:bottom w:val="single" w:sz="4" w:space="0" w:color="auto"/>
              <w:right w:val="single" w:sz="12" w:space="0" w:color="auto"/>
            </w:tcBorders>
            <w:shd w:val="clear" w:color="auto" w:fill="auto"/>
            <w:noWrap/>
            <w:vAlign w:val="bottom"/>
            <w:hideMark/>
          </w:tcPr>
          <w:p w14:paraId="50EBE07F" w14:textId="77777777" w:rsidR="00C32E9B" w:rsidRPr="00EA5661" w:rsidRDefault="00C32E9B" w:rsidP="008E25EC">
            <w:pPr>
              <w:jc w:val="right"/>
              <w:rPr>
                <w:rFonts w:ascii="Arial Narrow" w:hAnsi="Arial Narrow" w:cs="Arial"/>
                <w:sz w:val="20"/>
                <w:szCs w:val="20"/>
                <w:lang w:val="es-MX" w:eastAsia="es-MX"/>
              </w:rPr>
            </w:pPr>
            <w:r w:rsidRPr="00EA5661">
              <w:rPr>
                <w:rFonts w:ascii="Arial Narrow" w:hAnsi="Arial Narrow" w:cs="Arial"/>
                <w:sz w:val="20"/>
                <w:szCs w:val="20"/>
                <w:lang w:val="es-MX" w:eastAsia="es-MX"/>
              </w:rPr>
              <w:t>29,302,244.00</w:t>
            </w:r>
          </w:p>
        </w:tc>
      </w:tr>
      <w:tr w:rsidR="00C32E9B" w:rsidRPr="00EA5661" w14:paraId="6C449C8F" w14:textId="77777777" w:rsidTr="00076550">
        <w:trPr>
          <w:trHeight w:val="556"/>
        </w:trPr>
        <w:tc>
          <w:tcPr>
            <w:tcW w:w="863" w:type="dxa"/>
            <w:tcBorders>
              <w:top w:val="nil"/>
              <w:left w:val="single" w:sz="12" w:space="0" w:color="auto"/>
              <w:bottom w:val="single" w:sz="4" w:space="0" w:color="auto"/>
              <w:right w:val="single" w:sz="4" w:space="0" w:color="auto"/>
            </w:tcBorders>
            <w:shd w:val="clear" w:color="auto" w:fill="auto"/>
            <w:vAlign w:val="center"/>
            <w:hideMark/>
          </w:tcPr>
          <w:p w14:paraId="7D21F81D"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lastRenderedPageBreak/>
              <w:t> </w:t>
            </w:r>
          </w:p>
        </w:tc>
        <w:tc>
          <w:tcPr>
            <w:tcW w:w="629" w:type="dxa"/>
            <w:tcBorders>
              <w:top w:val="nil"/>
              <w:left w:val="nil"/>
              <w:bottom w:val="single" w:sz="4" w:space="0" w:color="auto"/>
              <w:right w:val="single" w:sz="4" w:space="0" w:color="auto"/>
            </w:tcBorders>
            <w:shd w:val="clear" w:color="auto" w:fill="auto"/>
            <w:vAlign w:val="center"/>
            <w:hideMark/>
          </w:tcPr>
          <w:p w14:paraId="1B385BE9"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807" w:type="dxa"/>
            <w:tcBorders>
              <w:top w:val="nil"/>
              <w:left w:val="nil"/>
              <w:bottom w:val="single" w:sz="4" w:space="0" w:color="auto"/>
              <w:right w:val="single" w:sz="4" w:space="0" w:color="auto"/>
            </w:tcBorders>
            <w:shd w:val="clear" w:color="auto" w:fill="auto"/>
            <w:vAlign w:val="center"/>
            <w:hideMark/>
          </w:tcPr>
          <w:p w14:paraId="5C2AB85C" w14:textId="77777777" w:rsidR="00C32E9B" w:rsidRPr="00EA5661" w:rsidRDefault="00C32E9B" w:rsidP="008E25EC">
            <w:pPr>
              <w:jc w:val="center"/>
              <w:rPr>
                <w:rFonts w:ascii="Arial Narrow" w:hAnsi="Arial Narrow" w:cs="Arial"/>
                <w:color w:val="000000"/>
                <w:sz w:val="20"/>
                <w:szCs w:val="20"/>
                <w:lang w:val="es-MX" w:eastAsia="es-MX"/>
              </w:rPr>
            </w:pPr>
            <w:r w:rsidRPr="00EA5661">
              <w:rPr>
                <w:rFonts w:ascii="Arial Narrow" w:hAnsi="Arial Narrow" w:cs="Arial"/>
                <w:color w:val="000000"/>
                <w:sz w:val="20"/>
                <w:szCs w:val="20"/>
                <w:lang w:val="es-MX" w:eastAsia="es-MX"/>
              </w:rPr>
              <w:t>8105</w:t>
            </w:r>
          </w:p>
        </w:tc>
        <w:tc>
          <w:tcPr>
            <w:tcW w:w="1151" w:type="dxa"/>
            <w:tcBorders>
              <w:top w:val="nil"/>
              <w:left w:val="nil"/>
              <w:bottom w:val="single" w:sz="4" w:space="0" w:color="auto"/>
              <w:right w:val="single" w:sz="4" w:space="0" w:color="auto"/>
            </w:tcBorders>
            <w:shd w:val="clear" w:color="auto" w:fill="auto"/>
            <w:noWrap/>
            <w:vAlign w:val="center"/>
            <w:hideMark/>
          </w:tcPr>
          <w:p w14:paraId="6DEF7C88" w14:textId="77777777" w:rsidR="00C32E9B" w:rsidRPr="00EA5661" w:rsidRDefault="00C32E9B" w:rsidP="008E25EC">
            <w:pPr>
              <w:jc w:val="center"/>
              <w:rPr>
                <w:rFonts w:ascii="Arial Narrow" w:hAnsi="Arial Narrow" w:cs="Arial"/>
                <w:sz w:val="20"/>
                <w:szCs w:val="20"/>
                <w:lang w:val="es-MX" w:eastAsia="es-MX"/>
              </w:rPr>
            </w:pPr>
            <w:r w:rsidRPr="00EA5661">
              <w:rPr>
                <w:rFonts w:ascii="Arial Narrow" w:hAnsi="Arial Narrow" w:cs="Arial"/>
                <w:sz w:val="20"/>
                <w:szCs w:val="20"/>
                <w:lang w:val="es-MX" w:eastAsia="es-MX"/>
              </w:rPr>
              <w:t> </w:t>
            </w:r>
          </w:p>
        </w:tc>
        <w:tc>
          <w:tcPr>
            <w:tcW w:w="3906" w:type="dxa"/>
            <w:tcBorders>
              <w:top w:val="nil"/>
              <w:left w:val="nil"/>
              <w:bottom w:val="single" w:sz="4" w:space="0" w:color="auto"/>
              <w:right w:val="single" w:sz="4" w:space="0" w:color="auto"/>
            </w:tcBorders>
            <w:shd w:val="clear" w:color="auto" w:fill="auto"/>
            <w:vAlign w:val="bottom"/>
            <w:hideMark/>
          </w:tcPr>
          <w:p w14:paraId="0D86D3B3" w14:textId="77777777" w:rsidR="00C32E9B" w:rsidRPr="00EA5661" w:rsidRDefault="00C32E9B" w:rsidP="008E25EC">
            <w:pPr>
              <w:jc w:val="both"/>
              <w:rPr>
                <w:rFonts w:ascii="Arial Narrow" w:hAnsi="Arial Narrow" w:cs="Arial"/>
                <w:sz w:val="20"/>
                <w:szCs w:val="20"/>
                <w:lang w:val="es-MX" w:eastAsia="es-MX"/>
              </w:rPr>
            </w:pPr>
            <w:r w:rsidRPr="00EA5661">
              <w:rPr>
                <w:rFonts w:ascii="Arial Narrow" w:hAnsi="Arial Narrow" w:cs="Arial"/>
                <w:sz w:val="20"/>
                <w:szCs w:val="20"/>
                <w:lang w:val="es-MX" w:eastAsia="es-MX"/>
              </w:rPr>
              <w:t>FONDO DE ESTABILIZACIÓN DE LOS INGRESOS DE LAS ENTIDADES FEDERATIVAS (FEIEF)</w:t>
            </w:r>
          </w:p>
        </w:tc>
        <w:tc>
          <w:tcPr>
            <w:tcW w:w="1418" w:type="dxa"/>
            <w:tcBorders>
              <w:top w:val="nil"/>
              <w:left w:val="nil"/>
              <w:bottom w:val="single" w:sz="4" w:space="0" w:color="auto"/>
              <w:right w:val="single" w:sz="12" w:space="0" w:color="auto"/>
            </w:tcBorders>
            <w:shd w:val="clear" w:color="auto" w:fill="auto"/>
            <w:noWrap/>
            <w:vAlign w:val="bottom"/>
            <w:hideMark/>
          </w:tcPr>
          <w:p w14:paraId="08742F3B" w14:textId="77777777" w:rsidR="00C32E9B" w:rsidRPr="00EA5661" w:rsidRDefault="00C32E9B" w:rsidP="008E25EC">
            <w:pPr>
              <w:jc w:val="right"/>
              <w:rPr>
                <w:rFonts w:ascii="Arial Narrow" w:hAnsi="Arial Narrow" w:cs="Arial"/>
                <w:sz w:val="20"/>
                <w:szCs w:val="20"/>
                <w:lang w:val="es-MX" w:eastAsia="es-MX"/>
              </w:rPr>
            </w:pPr>
            <w:r w:rsidRPr="00EA5661">
              <w:rPr>
                <w:rFonts w:ascii="Arial Narrow" w:hAnsi="Arial Narrow" w:cs="Arial"/>
                <w:sz w:val="20"/>
                <w:szCs w:val="20"/>
                <w:lang w:val="es-MX" w:eastAsia="es-MX"/>
              </w:rPr>
              <w:t>0.00</w:t>
            </w:r>
          </w:p>
        </w:tc>
      </w:tr>
      <w:tr w:rsidR="00C32E9B" w:rsidRPr="00EA5661" w14:paraId="50E78399" w14:textId="77777777" w:rsidTr="00076550">
        <w:trPr>
          <w:trHeight w:val="276"/>
        </w:trPr>
        <w:tc>
          <w:tcPr>
            <w:tcW w:w="863" w:type="dxa"/>
            <w:tcBorders>
              <w:top w:val="nil"/>
              <w:left w:val="single" w:sz="12" w:space="0" w:color="auto"/>
              <w:bottom w:val="single" w:sz="4" w:space="0" w:color="auto"/>
              <w:right w:val="single" w:sz="4" w:space="0" w:color="auto"/>
            </w:tcBorders>
            <w:shd w:val="clear" w:color="auto" w:fill="auto"/>
            <w:vAlign w:val="center"/>
            <w:hideMark/>
          </w:tcPr>
          <w:p w14:paraId="1F3707A6"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629" w:type="dxa"/>
            <w:tcBorders>
              <w:top w:val="nil"/>
              <w:left w:val="nil"/>
              <w:bottom w:val="single" w:sz="4" w:space="0" w:color="auto"/>
              <w:right w:val="single" w:sz="4" w:space="0" w:color="auto"/>
            </w:tcBorders>
            <w:shd w:val="clear" w:color="auto" w:fill="auto"/>
            <w:vAlign w:val="center"/>
            <w:hideMark/>
          </w:tcPr>
          <w:p w14:paraId="1D2D1BC9"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807" w:type="dxa"/>
            <w:tcBorders>
              <w:top w:val="nil"/>
              <w:left w:val="nil"/>
              <w:bottom w:val="single" w:sz="4" w:space="0" w:color="auto"/>
              <w:right w:val="single" w:sz="4" w:space="0" w:color="auto"/>
            </w:tcBorders>
            <w:shd w:val="clear" w:color="auto" w:fill="auto"/>
            <w:vAlign w:val="center"/>
            <w:hideMark/>
          </w:tcPr>
          <w:p w14:paraId="668FB580" w14:textId="77777777" w:rsidR="00C32E9B" w:rsidRPr="00EA5661" w:rsidRDefault="00C32E9B" w:rsidP="008E25EC">
            <w:pPr>
              <w:jc w:val="center"/>
              <w:rPr>
                <w:rFonts w:ascii="Arial Narrow" w:hAnsi="Arial Narrow" w:cs="Arial"/>
                <w:color w:val="000000"/>
                <w:sz w:val="20"/>
                <w:szCs w:val="20"/>
                <w:lang w:val="es-MX" w:eastAsia="es-MX"/>
              </w:rPr>
            </w:pPr>
            <w:r w:rsidRPr="00EA5661">
              <w:rPr>
                <w:rFonts w:ascii="Arial Narrow" w:hAnsi="Arial Narrow" w:cs="Arial"/>
                <w:color w:val="000000"/>
                <w:sz w:val="20"/>
                <w:szCs w:val="20"/>
                <w:lang w:val="es-MX" w:eastAsia="es-MX"/>
              </w:rPr>
              <w:t>8106</w:t>
            </w:r>
          </w:p>
        </w:tc>
        <w:tc>
          <w:tcPr>
            <w:tcW w:w="1151" w:type="dxa"/>
            <w:tcBorders>
              <w:top w:val="nil"/>
              <w:left w:val="nil"/>
              <w:bottom w:val="single" w:sz="4" w:space="0" w:color="auto"/>
              <w:right w:val="single" w:sz="4" w:space="0" w:color="auto"/>
            </w:tcBorders>
            <w:shd w:val="clear" w:color="auto" w:fill="auto"/>
            <w:noWrap/>
            <w:vAlign w:val="center"/>
            <w:hideMark/>
          </w:tcPr>
          <w:p w14:paraId="3232D448" w14:textId="77777777" w:rsidR="00C32E9B" w:rsidRPr="00EA5661" w:rsidRDefault="00C32E9B" w:rsidP="008E25EC">
            <w:pPr>
              <w:jc w:val="center"/>
              <w:rPr>
                <w:rFonts w:ascii="Arial Narrow" w:hAnsi="Arial Narrow" w:cs="Arial"/>
                <w:sz w:val="20"/>
                <w:szCs w:val="20"/>
                <w:lang w:val="es-MX" w:eastAsia="es-MX"/>
              </w:rPr>
            </w:pPr>
            <w:r w:rsidRPr="00EA5661">
              <w:rPr>
                <w:rFonts w:ascii="Arial Narrow" w:hAnsi="Arial Narrow" w:cs="Arial"/>
                <w:sz w:val="20"/>
                <w:szCs w:val="20"/>
                <w:lang w:val="es-MX" w:eastAsia="es-MX"/>
              </w:rPr>
              <w:t> </w:t>
            </w:r>
          </w:p>
        </w:tc>
        <w:tc>
          <w:tcPr>
            <w:tcW w:w="3906" w:type="dxa"/>
            <w:tcBorders>
              <w:top w:val="nil"/>
              <w:left w:val="nil"/>
              <w:bottom w:val="single" w:sz="4" w:space="0" w:color="auto"/>
              <w:right w:val="single" w:sz="4" w:space="0" w:color="auto"/>
            </w:tcBorders>
            <w:shd w:val="clear" w:color="auto" w:fill="auto"/>
            <w:vAlign w:val="bottom"/>
            <w:hideMark/>
          </w:tcPr>
          <w:p w14:paraId="0D6B4139" w14:textId="77777777" w:rsidR="00C32E9B" w:rsidRPr="00EA5661" w:rsidRDefault="00C32E9B" w:rsidP="008E25EC">
            <w:pPr>
              <w:jc w:val="both"/>
              <w:rPr>
                <w:rFonts w:ascii="Arial Narrow" w:hAnsi="Arial Narrow" w:cs="Arial"/>
                <w:sz w:val="20"/>
                <w:szCs w:val="20"/>
                <w:lang w:val="es-MX" w:eastAsia="es-MX"/>
              </w:rPr>
            </w:pPr>
            <w:r w:rsidRPr="00EA5661">
              <w:rPr>
                <w:rFonts w:ascii="Arial Narrow" w:hAnsi="Arial Narrow" w:cs="Arial"/>
                <w:sz w:val="20"/>
                <w:szCs w:val="20"/>
                <w:lang w:val="es-MX" w:eastAsia="es-MX"/>
              </w:rPr>
              <w:t>FONDO DE COORDINACIÓN DE PREDIAL</w:t>
            </w:r>
          </w:p>
        </w:tc>
        <w:tc>
          <w:tcPr>
            <w:tcW w:w="1418" w:type="dxa"/>
            <w:tcBorders>
              <w:top w:val="nil"/>
              <w:left w:val="nil"/>
              <w:bottom w:val="single" w:sz="4" w:space="0" w:color="auto"/>
              <w:right w:val="single" w:sz="12" w:space="0" w:color="auto"/>
            </w:tcBorders>
            <w:shd w:val="clear" w:color="auto" w:fill="auto"/>
            <w:noWrap/>
            <w:vAlign w:val="bottom"/>
            <w:hideMark/>
          </w:tcPr>
          <w:p w14:paraId="66B1DFE7" w14:textId="77777777" w:rsidR="00C32E9B" w:rsidRPr="00EA5661" w:rsidRDefault="00C32E9B" w:rsidP="008E25EC">
            <w:pPr>
              <w:jc w:val="right"/>
              <w:rPr>
                <w:rFonts w:ascii="Arial Narrow" w:hAnsi="Arial Narrow" w:cs="Arial"/>
                <w:sz w:val="20"/>
                <w:szCs w:val="20"/>
                <w:lang w:val="es-MX" w:eastAsia="es-MX"/>
              </w:rPr>
            </w:pPr>
            <w:r w:rsidRPr="00EA5661">
              <w:rPr>
                <w:rFonts w:ascii="Arial Narrow" w:hAnsi="Arial Narrow" w:cs="Arial"/>
                <w:sz w:val="20"/>
                <w:szCs w:val="20"/>
                <w:lang w:val="es-MX" w:eastAsia="es-MX"/>
              </w:rPr>
              <w:t>5,257,100.00</w:t>
            </w:r>
          </w:p>
        </w:tc>
      </w:tr>
      <w:tr w:rsidR="00C32E9B" w:rsidRPr="00EA5661" w14:paraId="12B84351" w14:textId="77777777" w:rsidTr="00076550">
        <w:trPr>
          <w:trHeight w:val="276"/>
        </w:trPr>
        <w:tc>
          <w:tcPr>
            <w:tcW w:w="863" w:type="dxa"/>
            <w:tcBorders>
              <w:top w:val="nil"/>
              <w:left w:val="single" w:sz="12" w:space="0" w:color="auto"/>
              <w:bottom w:val="single" w:sz="4" w:space="0" w:color="auto"/>
              <w:right w:val="single" w:sz="4" w:space="0" w:color="auto"/>
            </w:tcBorders>
            <w:shd w:val="clear" w:color="auto" w:fill="auto"/>
            <w:vAlign w:val="center"/>
            <w:hideMark/>
          </w:tcPr>
          <w:p w14:paraId="5CB066E3"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629" w:type="dxa"/>
            <w:tcBorders>
              <w:top w:val="nil"/>
              <w:left w:val="nil"/>
              <w:bottom w:val="single" w:sz="4" w:space="0" w:color="auto"/>
              <w:right w:val="single" w:sz="4" w:space="0" w:color="auto"/>
            </w:tcBorders>
            <w:shd w:val="clear" w:color="auto" w:fill="auto"/>
            <w:vAlign w:val="center"/>
            <w:hideMark/>
          </w:tcPr>
          <w:p w14:paraId="7667F84A"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82</w:t>
            </w:r>
          </w:p>
        </w:tc>
        <w:tc>
          <w:tcPr>
            <w:tcW w:w="807" w:type="dxa"/>
            <w:tcBorders>
              <w:top w:val="nil"/>
              <w:left w:val="nil"/>
              <w:bottom w:val="single" w:sz="4" w:space="0" w:color="auto"/>
              <w:right w:val="single" w:sz="4" w:space="0" w:color="auto"/>
            </w:tcBorders>
            <w:shd w:val="clear" w:color="auto" w:fill="auto"/>
            <w:vAlign w:val="center"/>
            <w:hideMark/>
          </w:tcPr>
          <w:p w14:paraId="0DAD2952" w14:textId="77777777" w:rsidR="00C32E9B" w:rsidRPr="00EA5661" w:rsidRDefault="00C32E9B" w:rsidP="008E25EC">
            <w:pPr>
              <w:jc w:val="center"/>
              <w:rPr>
                <w:rFonts w:ascii="Arial Narrow" w:hAnsi="Arial Narrow" w:cs="Arial"/>
                <w:color w:val="000000"/>
                <w:sz w:val="20"/>
                <w:szCs w:val="20"/>
                <w:lang w:val="es-MX" w:eastAsia="es-MX"/>
              </w:rPr>
            </w:pPr>
            <w:r w:rsidRPr="00EA5661">
              <w:rPr>
                <w:rFonts w:ascii="Arial Narrow" w:hAnsi="Arial Narrow" w:cs="Arial"/>
                <w:color w:val="000000"/>
                <w:sz w:val="20"/>
                <w:szCs w:val="20"/>
                <w:lang w:val="es-MX" w:eastAsia="es-MX"/>
              </w:rPr>
              <w:t> </w:t>
            </w:r>
          </w:p>
        </w:tc>
        <w:tc>
          <w:tcPr>
            <w:tcW w:w="1151" w:type="dxa"/>
            <w:tcBorders>
              <w:top w:val="nil"/>
              <w:left w:val="nil"/>
              <w:bottom w:val="single" w:sz="4" w:space="0" w:color="auto"/>
              <w:right w:val="single" w:sz="4" w:space="0" w:color="auto"/>
            </w:tcBorders>
            <w:shd w:val="clear" w:color="auto" w:fill="auto"/>
            <w:noWrap/>
            <w:vAlign w:val="center"/>
            <w:hideMark/>
          </w:tcPr>
          <w:p w14:paraId="4716DAC6" w14:textId="77777777" w:rsidR="00C32E9B" w:rsidRPr="00EA5661" w:rsidRDefault="00C32E9B" w:rsidP="008E25EC">
            <w:pPr>
              <w:jc w:val="center"/>
              <w:rPr>
                <w:rFonts w:ascii="Arial Narrow" w:hAnsi="Arial Narrow" w:cs="Arial"/>
                <w:sz w:val="20"/>
                <w:szCs w:val="20"/>
                <w:lang w:val="es-MX" w:eastAsia="es-MX"/>
              </w:rPr>
            </w:pPr>
            <w:r w:rsidRPr="00EA5661">
              <w:rPr>
                <w:rFonts w:ascii="Arial Narrow" w:hAnsi="Arial Narrow" w:cs="Arial"/>
                <w:sz w:val="20"/>
                <w:szCs w:val="20"/>
                <w:lang w:val="es-MX" w:eastAsia="es-MX"/>
              </w:rPr>
              <w:t> </w:t>
            </w:r>
          </w:p>
        </w:tc>
        <w:tc>
          <w:tcPr>
            <w:tcW w:w="3906" w:type="dxa"/>
            <w:tcBorders>
              <w:top w:val="nil"/>
              <w:left w:val="nil"/>
              <w:bottom w:val="single" w:sz="4" w:space="0" w:color="auto"/>
              <w:right w:val="single" w:sz="4" w:space="0" w:color="auto"/>
            </w:tcBorders>
            <w:shd w:val="clear" w:color="auto" w:fill="auto"/>
            <w:vAlign w:val="bottom"/>
            <w:hideMark/>
          </w:tcPr>
          <w:p w14:paraId="1D130B33" w14:textId="77777777" w:rsidR="00C32E9B" w:rsidRPr="00EA5661" w:rsidRDefault="00C32E9B" w:rsidP="008E25EC">
            <w:pPr>
              <w:jc w:val="both"/>
              <w:rPr>
                <w:rFonts w:ascii="Arial Narrow" w:hAnsi="Arial Narrow" w:cs="Arial"/>
                <w:b/>
                <w:bCs/>
                <w:sz w:val="20"/>
                <w:szCs w:val="20"/>
                <w:lang w:val="es-MX" w:eastAsia="es-MX"/>
              </w:rPr>
            </w:pPr>
            <w:r w:rsidRPr="00EA5661">
              <w:rPr>
                <w:rFonts w:ascii="Arial Narrow" w:hAnsi="Arial Narrow" w:cs="Arial"/>
                <w:b/>
                <w:bCs/>
                <w:sz w:val="20"/>
                <w:szCs w:val="20"/>
                <w:lang w:val="es-MX" w:eastAsia="es-MX"/>
              </w:rPr>
              <w:t>APORTACIONES</w:t>
            </w:r>
          </w:p>
        </w:tc>
        <w:tc>
          <w:tcPr>
            <w:tcW w:w="1418" w:type="dxa"/>
            <w:tcBorders>
              <w:top w:val="nil"/>
              <w:left w:val="nil"/>
              <w:bottom w:val="single" w:sz="4" w:space="0" w:color="auto"/>
              <w:right w:val="single" w:sz="12" w:space="0" w:color="auto"/>
            </w:tcBorders>
            <w:shd w:val="clear" w:color="auto" w:fill="auto"/>
            <w:noWrap/>
            <w:vAlign w:val="bottom"/>
            <w:hideMark/>
          </w:tcPr>
          <w:p w14:paraId="7EA172A6" w14:textId="77777777" w:rsidR="00C32E9B" w:rsidRPr="00EA5661" w:rsidRDefault="00C32E9B" w:rsidP="008E25EC">
            <w:pPr>
              <w:jc w:val="right"/>
              <w:rPr>
                <w:rFonts w:ascii="Arial Narrow" w:hAnsi="Arial Narrow" w:cs="Arial"/>
                <w:b/>
                <w:bCs/>
                <w:sz w:val="20"/>
                <w:szCs w:val="20"/>
                <w:lang w:val="es-MX" w:eastAsia="es-MX"/>
              </w:rPr>
            </w:pPr>
            <w:r w:rsidRPr="00EA5661">
              <w:rPr>
                <w:rFonts w:ascii="Arial Narrow" w:hAnsi="Arial Narrow" w:cs="Arial"/>
                <w:b/>
                <w:bCs/>
                <w:sz w:val="20"/>
                <w:szCs w:val="20"/>
                <w:lang w:val="es-MX" w:eastAsia="es-MX"/>
              </w:rPr>
              <w:t>147,815,022.00</w:t>
            </w:r>
          </w:p>
        </w:tc>
      </w:tr>
      <w:tr w:rsidR="00C32E9B" w:rsidRPr="00EA5661" w14:paraId="003AD085" w14:textId="77777777" w:rsidTr="00076550">
        <w:trPr>
          <w:trHeight w:val="1056"/>
        </w:trPr>
        <w:tc>
          <w:tcPr>
            <w:tcW w:w="863" w:type="dxa"/>
            <w:tcBorders>
              <w:top w:val="nil"/>
              <w:left w:val="single" w:sz="12" w:space="0" w:color="auto"/>
              <w:bottom w:val="single" w:sz="4" w:space="0" w:color="auto"/>
              <w:right w:val="single" w:sz="4" w:space="0" w:color="auto"/>
            </w:tcBorders>
            <w:shd w:val="clear" w:color="auto" w:fill="auto"/>
            <w:vAlign w:val="center"/>
            <w:hideMark/>
          </w:tcPr>
          <w:p w14:paraId="41FB3B64"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629" w:type="dxa"/>
            <w:tcBorders>
              <w:top w:val="nil"/>
              <w:left w:val="nil"/>
              <w:bottom w:val="single" w:sz="4" w:space="0" w:color="auto"/>
              <w:right w:val="single" w:sz="4" w:space="0" w:color="auto"/>
            </w:tcBorders>
            <w:shd w:val="clear" w:color="auto" w:fill="auto"/>
            <w:vAlign w:val="center"/>
            <w:hideMark/>
          </w:tcPr>
          <w:p w14:paraId="5E22314F"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807" w:type="dxa"/>
            <w:tcBorders>
              <w:top w:val="nil"/>
              <w:left w:val="nil"/>
              <w:bottom w:val="single" w:sz="4" w:space="0" w:color="auto"/>
              <w:right w:val="single" w:sz="4" w:space="0" w:color="auto"/>
            </w:tcBorders>
            <w:shd w:val="clear" w:color="auto" w:fill="auto"/>
            <w:vAlign w:val="center"/>
            <w:hideMark/>
          </w:tcPr>
          <w:p w14:paraId="60CA9690" w14:textId="77777777" w:rsidR="00C32E9B" w:rsidRPr="00EA5661" w:rsidRDefault="00C32E9B" w:rsidP="008E25EC">
            <w:pPr>
              <w:jc w:val="center"/>
              <w:rPr>
                <w:rFonts w:ascii="Arial Narrow" w:hAnsi="Arial Narrow" w:cs="Arial"/>
                <w:color w:val="000000"/>
                <w:sz w:val="20"/>
                <w:szCs w:val="20"/>
                <w:lang w:val="es-MX" w:eastAsia="es-MX"/>
              </w:rPr>
            </w:pPr>
            <w:r w:rsidRPr="00EA5661">
              <w:rPr>
                <w:rFonts w:ascii="Arial Narrow" w:hAnsi="Arial Narrow" w:cs="Arial"/>
                <w:color w:val="000000"/>
                <w:sz w:val="20"/>
                <w:szCs w:val="20"/>
                <w:lang w:val="es-MX" w:eastAsia="es-MX"/>
              </w:rPr>
              <w:t>8201</w:t>
            </w:r>
          </w:p>
        </w:tc>
        <w:tc>
          <w:tcPr>
            <w:tcW w:w="1151" w:type="dxa"/>
            <w:tcBorders>
              <w:top w:val="nil"/>
              <w:left w:val="nil"/>
              <w:bottom w:val="single" w:sz="4" w:space="0" w:color="auto"/>
              <w:right w:val="single" w:sz="4" w:space="0" w:color="auto"/>
            </w:tcBorders>
            <w:shd w:val="clear" w:color="auto" w:fill="auto"/>
            <w:noWrap/>
            <w:vAlign w:val="center"/>
            <w:hideMark/>
          </w:tcPr>
          <w:p w14:paraId="56FEFD9C" w14:textId="77777777" w:rsidR="00C32E9B" w:rsidRPr="00EA5661" w:rsidRDefault="00C32E9B" w:rsidP="008E25EC">
            <w:pPr>
              <w:jc w:val="center"/>
              <w:rPr>
                <w:rFonts w:ascii="Arial Narrow" w:hAnsi="Arial Narrow" w:cs="Arial"/>
                <w:sz w:val="20"/>
                <w:szCs w:val="20"/>
                <w:lang w:val="es-MX" w:eastAsia="es-MX"/>
              </w:rPr>
            </w:pPr>
            <w:r w:rsidRPr="00EA5661">
              <w:rPr>
                <w:rFonts w:ascii="Arial Narrow" w:hAnsi="Arial Narrow" w:cs="Arial"/>
                <w:sz w:val="20"/>
                <w:szCs w:val="20"/>
                <w:lang w:val="es-MX" w:eastAsia="es-MX"/>
              </w:rPr>
              <w:t> </w:t>
            </w:r>
          </w:p>
        </w:tc>
        <w:tc>
          <w:tcPr>
            <w:tcW w:w="3906" w:type="dxa"/>
            <w:tcBorders>
              <w:top w:val="nil"/>
              <w:left w:val="nil"/>
              <w:bottom w:val="single" w:sz="4" w:space="0" w:color="auto"/>
              <w:right w:val="single" w:sz="4" w:space="0" w:color="auto"/>
            </w:tcBorders>
            <w:shd w:val="clear" w:color="auto" w:fill="auto"/>
            <w:vAlign w:val="bottom"/>
            <w:hideMark/>
          </w:tcPr>
          <w:p w14:paraId="2A842305" w14:textId="77777777" w:rsidR="00C32E9B" w:rsidRPr="00EA5661" w:rsidRDefault="00C32E9B" w:rsidP="008E25EC">
            <w:pPr>
              <w:jc w:val="both"/>
              <w:rPr>
                <w:rFonts w:ascii="Arial Narrow" w:hAnsi="Arial Narrow" w:cs="Arial"/>
                <w:sz w:val="20"/>
                <w:szCs w:val="20"/>
                <w:lang w:val="es-MX" w:eastAsia="es-MX"/>
              </w:rPr>
            </w:pPr>
            <w:r w:rsidRPr="00EA5661">
              <w:rPr>
                <w:rFonts w:ascii="Arial Narrow" w:hAnsi="Arial Narrow" w:cs="Arial"/>
                <w:sz w:val="20"/>
                <w:szCs w:val="20"/>
                <w:lang w:val="es-MX" w:eastAsia="es-MX"/>
              </w:rPr>
              <w:t>FONDO PARA LA INFRAESTRUCTURA SOCIAL MUNICIPAL Y LAS DEMARCACIONES TERRITORIALES DEL DISTRITO FEDERAL</w:t>
            </w:r>
          </w:p>
        </w:tc>
        <w:tc>
          <w:tcPr>
            <w:tcW w:w="1418" w:type="dxa"/>
            <w:tcBorders>
              <w:top w:val="nil"/>
              <w:left w:val="nil"/>
              <w:bottom w:val="single" w:sz="4" w:space="0" w:color="auto"/>
              <w:right w:val="single" w:sz="12" w:space="0" w:color="auto"/>
            </w:tcBorders>
            <w:shd w:val="clear" w:color="auto" w:fill="auto"/>
            <w:noWrap/>
            <w:vAlign w:val="bottom"/>
            <w:hideMark/>
          </w:tcPr>
          <w:p w14:paraId="2A404F9C" w14:textId="77777777" w:rsidR="00C32E9B" w:rsidRPr="00EA5661" w:rsidRDefault="00C32E9B" w:rsidP="008E25EC">
            <w:pPr>
              <w:jc w:val="right"/>
              <w:rPr>
                <w:rFonts w:ascii="Arial Narrow" w:hAnsi="Arial Narrow" w:cs="Arial"/>
                <w:sz w:val="20"/>
                <w:szCs w:val="20"/>
                <w:lang w:val="es-MX" w:eastAsia="es-MX"/>
              </w:rPr>
            </w:pPr>
            <w:r w:rsidRPr="00EA5661">
              <w:rPr>
                <w:rFonts w:ascii="Arial Narrow" w:hAnsi="Arial Narrow" w:cs="Arial"/>
                <w:sz w:val="20"/>
                <w:szCs w:val="20"/>
                <w:lang w:val="es-MX" w:eastAsia="es-MX"/>
              </w:rPr>
              <w:t>90,254,532.00</w:t>
            </w:r>
          </w:p>
        </w:tc>
      </w:tr>
      <w:tr w:rsidR="00C32E9B" w:rsidRPr="00EA5661" w14:paraId="334E7617" w14:textId="77777777" w:rsidTr="00076550">
        <w:trPr>
          <w:trHeight w:val="1056"/>
        </w:trPr>
        <w:tc>
          <w:tcPr>
            <w:tcW w:w="863" w:type="dxa"/>
            <w:tcBorders>
              <w:top w:val="nil"/>
              <w:left w:val="single" w:sz="12" w:space="0" w:color="auto"/>
              <w:bottom w:val="single" w:sz="4" w:space="0" w:color="auto"/>
              <w:right w:val="single" w:sz="4" w:space="0" w:color="auto"/>
            </w:tcBorders>
            <w:shd w:val="clear" w:color="auto" w:fill="auto"/>
            <w:vAlign w:val="center"/>
            <w:hideMark/>
          </w:tcPr>
          <w:p w14:paraId="6B5E1E4F"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629" w:type="dxa"/>
            <w:tcBorders>
              <w:top w:val="nil"/>
              <w:left w:val="nil"/>
              <w:bottom w:val="single" w:sz="4" w:space="0" w:color="auto"/>
              <w:right w:val="single" w:sz="4" w:space="0" w:color="auto"/>
            </w:tcBorders>
            <w:shd w:val="clear" w:color="auto" w:fill="auto"/>
            <w:vAlign w:val="center"/>
            <w:hideMark/>
          </w:tcPr>
          <w:p w14:paraId="14BDAC0C"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807" w:type="dxa"/>
            <w:tcBorders>
              <w:top w:val="nil"/>
              <w:left w:val="nil"/>
              <w:bottom w:val="single" w:sz="4" w:space="0" w:color="auto"/>
              <w:right w:val="single" w:sz="4" w:space="0" w:color="auto"/>
            </w:tcBorders>
            <w:shd w:val="clear" w:color="auto" w:fill="auto"/>
            <w:vAlign w:val="center"/>
            <w:hideMark/>
          </w:tcPr>
          <w:p w14:paraId="4B7E0713" w14:textId="77777777" w:rsidR="00C32E9B" w:rsidRPr="00EA5661" w:rsidRDefault="00C32E9B" w:rsidP="008E25EC">
            <w:pPr>
              <w:jc w:val="center"/>
              <w:rPr>
                <w:rFonts w:ascii="Arial Narrow" w:hAnsi="Arial Narrow" w:cs="Arial"/>
                <w:color w:val="000000"/>
                <w:sz w:val="20"/>
                <w:szCs w:val="20"/>
                <w:lang w:val="es-MX" w:eastAsia="es-MX"/>
              </w:rPr>
            </w:pPr>
            <w:r w:rsidRPr="00EA5661">
              <w:rPr>
                <w:rFonts w:ascii="Arial Narrow" w:hAnsi="Arial Narrow" w:cs="Arial"/>
                <w:color w:val="000000"/>
                <w:sz w:val="20"/>
                <w:szCs w:val="20"/>
                <w:lang w:val="es-MX" w:eastAsia="es-MX"/>
              </w:rPr>
              <w:t>8202</w:t>
            </w:r>
          </w:p>
        </w:tc>
        <w:tc>
          <w:tcPr>
            <w:tcW w:w="1151" w:type="dxa"/>
            <w:tcBorders>
              <w:top w:val="nil"/>
              <w:left w:val="nil"/>
              <w:bottom w:val="single" w:sz="4" w:space="0" w:color="auto"/>
              <w:right w:val="single" w:sz="4" w:space="0" w:color="auto"/>
            </w:tcBorders>
            <w:shd w:val="clear" w:color="auto" w:fill="auto"/>
            <w:noWrap/>
            <w:vAlign w:val="center"/>
            <w:hideMark/>
          </w:tcPr>
          <w:p w14:paraId="3CE23F04" w14:textId="77777777" w:rsidR="00C32E9B" w:rsidRPr="00EA5661" w:rsidRDefault="00C32E9B" w:rsidP="008E25EC">
            <w:pPr>
              <w:jc w:val="center"/>
              <w:rPr>
                <w:rFonts w:ascii="Arial Narrow" w:hAnsi="Arial Narrow" w:cs="Arial"/>
                <w:sz w:val="20"/>
                <w:szCs w:val="20"/>
                <w:lang w:val="es-MX" w:eastAsia="es-MX"/>
              </w:rPr>
            </w:pPr>
            <w:r w:rsidRPr="00EA5661">
              <w:rPr>
                <w:rFonts w:ascii="Arial Narrow" w:hAnsi="Arial Narrow" w:cs="Arial"/>
                <w:sz w:val="20"/>
                <w:szCs w:val="20"/>
                <w:lang w:val="es-MX" w:eastAsia="es-MX"/>
              </w:rPr>
              <w:t> </w:t>
            </w:r>
          </w:p>
        </w:tc>
        <w:tc>
          <w:tcPr>
            <w:tcW w:w="3906" w:type="dxa"/>
            <w:tcBorders>
              <w:top w:val="nil"/>
              <w:left w:val="nil"/>
              <w:bottom w:val="single" w:sz="4" w:space="0" w:color="auto"/>
              <w:right w:val="single" w:sz="4" w:space="0" w:color="auto"/>
            </w:tcBorders>
            <w:shd w:val="clear" w:color="auto" w:fill="auto"/>
            <w:vAlign w:val="bottom"/>
            <w:hideMark/>
          </w:tcPr>
          <w:p w14:paraId="447B5532" w14:textId="77777777" w:rsidR="00C32E9B" w:rsidRPr="00EA5661" w:rsidRDefault="00C32E9B" w:rsidP="008E25EC">
            <w:pPr>
              <w:jc w:val="both"/>
              <w:rPr>
                <w:rFonts w:ascii="Arial Narrow" w:hAnsi="Arial Narrow" w:cs="Arial"/>
                <w:sz w:val="20"/>
                <w:szCs w:val="20"/>
                <w:lang w:val="es-MX" w:eastAsia="es-MX"/>
              </w:rPr>
            </w:pPr>
            <w:r w:rsidRPr="00EA5661">
              <w:rPr>
                <w:rFonts w:ascii="Arial Narrow" w:hAnsi="Arial Narrow" w:cs="Arial"/>
                <w:sz w:val="20"/>
                <w:szCs w:val="20"/>
                <w:lang w:val="es-MX" w:eastAsia="es-MX"/>
              </w:rPr>
              <w:t>FONDO PARA EL FORTALECIMIENTO DE LOS MUNICIPIOS Y DE LAS DEMARCACIONES TERRITORIALES DEL DISTRITO FEDERAL (FORTAMUN)</w:t>
            </w:r>
          </w:p>
        </w:tc>
        <w:tc>
          <w:tcPr>
            <w:tcW w:w="1418" w:type="dxa"/>
            <w:tcBorders>
              <w:top w:val="nil"/>
              <w:left w:val="nil"/>
              <w:bottom w:val="single" w:sz="4" w:space="0" w:color="auto"/>
              <w:right w:val="single" w:sz="12" w:space="0" w:color="auto"/>
            </w:tcBorders>
            <w:shd w:val="clear" w:color="auto" w:fill="auto"/>
            <w:noWrap/>
            <w:vAlign w:val="bottom"/>
            <w:hideMark/>
          </w:tcPr>
          <w:p w14:paraId="4A8033C2" w14:textId="77777777" w:rsidR="00C32E9B" w:rsidRPr="00EA5661" w:rsidRDefault="00C32E9B" w:rsidP="008E25EC">
            <w:pPr>
              <w:jc w:val="right"/>
              <w:rPr>
                <w:rFonts w:ascii="Arial Narrow" w:hAnsi="Arial Narrow" w:cs="Arial"/>
                <w:sz w:val="20"/>
                <w:szCs w:val="20"/>
                <w:lang w:val="es-MX" w:eastAsia="es-MX"/>
              </w:rPr>
            </w:pPr>
            <w:r w:rsidRPr="00EA5661">
              <w:rPr>
                <w:rFonts w:ascii="Arial Narrow" w:hAnsi="Arial Narrow" w:cs="Arial"/>
                <w:sz w:val="20"/>
                <w:szCs w:val="20"/>
                <w:lang w:val="es-MX" w:eastAsia="es-MX"/>
              </w:rPr>
              <w:t>57,560,490.00</w:t>
            </w:r>
          </w:p>
        </w:tc>
      </w:tr>
      <w:tr w:rsidR="00C32E9B" w:rsidRPr="00EA5661" w14:paraId="4F43D8E2" w14:textId="77777777" w:rsidTr="00076550">
        <w:trPr>
          <w:trHeight w:val="276"/>
        </w:trPr>
        <w:tc>
          <w:tcPr>
            <w:tcW w:w="863" w:type="dxa"/>
            <w:tcBorders>
              <w:top w:val="nil"/>
              <w:left w:val="single" w:sz="12" w:space="0" w:color="auto"/>
              <w:bottom w:val="single" w:sz="4" w:space="0" w:color="auto"/>
              <w:right w:val="single" w:sz="4" w:space="0" w:color="auto"/>
            </w:tcBorders>
            <w:shd w:val="clear" w:color="auto" w:fill="auto"/>
            <w:vAlign w:val="center"/>
            <w:hideMark/>
          </w:tcPr>
          <w:p w14:paraId="64151750"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629" w:type="dxa"/>
            <w:tcBorders>
              <w:top w:val="nil"/>
              <w:left w:val="nil"/>
              <w:bottom w:val="single" w:sz="4" w:space="0" w:color="auto"/>
              <w:right w:val="single" w:sz="4" w:space="0" w:color="auto"/>
            </w:tcBorders>
            <w:shd w:val="clear" w:color="auto" w:fill="auto"/>
            <w:vAlign w:val="center"/>
            <w:hideMark/>
          </w:tcPr>
          <w:p w14:paraId="182C326E"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83</w:t>
            </w:r>
          </w:p>
        </w:tc>
        <w:tc>
          <w:tcPr>
            <w:tcW w:w="807" w:type="dxa"/>
            <w:tcBorders>
              <w:top w:val="nil"/>
              <w:left w:val="nil"/>
              <w:bottom w:val="single" w:sz="4" w:space="0" w:color="auto"/>
              <w:right w:val="single" w:sz="4" w:space="0" w:color="auto"/>
            </w:tcBorders>
            <w:shd w:val="clear" w:color="auto" w:fill="auto"/>
            <w:vAlign w:val="center"/>
            <w:hideMark/>
          </w:tcPr>
          <w:p w14:paraId="72975BAF" w14:textId="77777777" w:rsidR="00C32E9B" w:rsidRPr="00EA5661" w:rsidRDefault="00C32E9B" w:rsidP="008E25EC">
            <w:pPr>
              <w:jc w:val="center"/>
              <w:rPr>
                <w:rFonts w:ascii="Arial Narrow" w:hAnsi="Arial Narrow" w:cs="Arial"/>
                <w:color w:val="000000"/>
                <w:sz w:val="20"/>
                <w:szCs w:val="20"/>
                <w:lang w:val="es-MX" w:eastAsia="es-MX"/>
              </w:rPr>
            </w:pPr>
            <w:r w:rsidRPr="00EA5661">
              <w:rPr>
                <w:rFonts w:ascii="Arial Narrow" w:hAnsi="Arial Narrow" w:cs="Arial"/>
                <w:color w:val="000000"/>
                <w:sz w:val="20"/>
                <w:szCs w:val="20"/>
                <w:lang w:val="es-MX" w:eastAsia="es-MX"/>
              </w:rPr>
              <w:t> </w:t>
            </w:r>
          </w:p>
        </w:tc>
        <w:tc>
          <w:tcPr>
            <w:tcW w:w="1151" w:type="dxa"/>
            <w:tcBorders>
              <w:top w:val="nil"/>
              <w:left w:val="nil"/>
              <w:bottom w:val="single" w:sz="4" w:space="0" w:color="auto"/>
              <w:right w:val="single" w:sz="4" w:space="0" w:color="auto"/>
            </w:tcBorders>
            <w:shd w:val="clear" w:color="auto" w:fill="auto"/>
            <w:noWrap/>
            <w:vAlign w:val="center"/>
            <w:hideMark/>
          </w:tcPr>
          <w:p w14:paraId="33A52B7B" w14:textId="77777777" w:rsidR="00C32E9B" w:rsidRPr="00EA5661" w:rsidRDefault="00C32E9B" w:rsidP="008E25EC">
            <w:pPr>
              <w:jc w:val="center"/>
              <w:rPr>
                <w:rFonts w:ascii="Arial Narrow" w:hAnsi="Arial Narrow" w:cs="Arial"/>
                <w:sz w:val="20"/>
                <w:szCs w:val="20"/>
                <w:lang w:val="es-MX" w:eastAsia="es-MX"/>
              </w:rPr>
            </w:pPr>
            <w:r w:rsidRPr="00EA5661">
              <w:rPr>
                <w:rFonts w:ascii="Arial Narrow" w:hAnsi="Arial Narrow" w:cs="Arial"/>
                <w:sz w:val="20"/>
                <w:szCs w:val="20"/>
                <w:lang w:val="es-MX" w:eastAsia="es-MX"/>
              </w:rPr>
              <w:t> </w:t>
            </w:r>
          </w:p>
        </w:tc>
        <w:tc>
          <w:tcPr>
            <w:tcW w:w="3906" w:type="dxa"/>
            <w:tcBorders>
              <w:top w:val="nil"/>
              <w:left w:val="nil"/>
              <w:bottom w:val="single" w:sz="4" w:space="0" w:color="auto"/>
              <w:right w:val="single" w:sz="4" w:space="0" w:color="auto"/>
            </w:tcBorders>
            <w:shd w:val="clear" w:color="auto" w:fill="auto"/>
            <w:vAlign w:val="bottom"/>
            <w:hideMark/>
          </w:tcPr>
          <w:p w14:paraId="2B42E0DF" w14:textId="77777777" w:rsidR="00C32E9B" w:rsidRPr="00EA5661" w:rsidRDefault="00C32E9B" w:rsidP="008E25EC">
            <w:pPr>
              <w:jc w:val="both"/>
              <w:rPr>
                <w:rFonts w:ascii="Arial Narrow" w:hAnsi="Arial Narrow" w:cs="Arial"/>
                <w:b/>
                <w:bCs/>
                <w:sz w:val="20"/>
                <w:szCs w:val="20"/>
                <w:lang w:val="es-MX" w:eastAsia="es-MX"/>
              </w:rPr>
            </w:pPr>
            <w:r w:rsidRPr="00EA5661">
              <w:rPr>
                <w:rFonts w:ascii="Arial Narrow" w:hAnsi="Arial Narrow" w:cs="Arial"/>
                <w:b/>
                <w:bCs/>
                <w:sz w:val="20"/>
                <w:szCs w:val="20"/>
                <w:lang w:val="es-MX" w:eastAsia="es-MX"/>
              </w:rPr>
              <w:t>CONVENIOS</w:t>
            </w:r>
          </w:p>
        </w:tc>
        <w:tc>
          <w:tcPr>
            <w:tcW w:w="1418" w:type="dxa"/>
            <w:tcBorders>
              <w:top w:val="nil"/>
              <w:left w:val="nil"/>
              <w:bottom w:val="single" w:sz="4" w:space="0" w:color="auto"/>
              <w:right w:val="single" w:sz="12" w:space="0" w:color="auto"/>
            </w:tcBorders>
            <w:shd w:val="clear" w:color="auto" w:fill="auto"/>
            <w:noWrap/>
            <w:vAlign w:val="bottom"/>
            <w:hideMark/>
          </w:tcPr>
          <w:p w14:paraId="3FB9A035" w14:textId="77777777" w:rsidR="00C32E9B" w:rsidRPr="00EA5661" w:rsidRDefault="00C32E9B" w:rsidP="008E25EC">
            <w:pPr>
              <w:jc w:val="right"/>
              <w:rPr>
                <w:rFonts w:ascii="Arial Narrow" w:hAnsi="Arial Narrow" w:cs="Arial"/>
                <w:b/>
                <w:bCs/>
                <w:sz w:val="20"/>
                <w:szCs w:val="20"/>
                <w:lang w:val="es-MX" w:eastAsia="es-MX"/>
              </w:rPr>
            </w:pPr>
            <w:r w:rsidRPr="00EA5661">
              <w:rPr>
                <w:rFonts w:ascii="Arial Narrow" w:hAnsi="Arial Narrow" w:cs="Arial"/>
                <w:b/>
                <w:bCs/>
                <w:sz w:val="20"/>
                <w:szCs w:val="20"/>
                <w:lang w:val="es-MX" w:eastAsia="es-MX"/>
              </w:rPr>
              <w:t>1,462,898.00</w:t>
            </w:r>
          </w:p>
        </w:tc>
      </w:tr>
      <w:tr w:rsidR="00C32E9B" w:rsidRPr="00EA5661" w14:paraId="2A144376" w14:textId="77777777" w:rsidTr="00076550">
        <w:trPr>
          <w:trHeight w:val="276"/>
        </w:trPr>
        <w:tc>
          <w:tcPr>
            <w:tcW w:w="863" w:type="dxa"/>
            <w:tcBorders>
              <w:top w:val="nil"/>
              <w:left w:val="single" w:sz="12" w:space="0" w:color="auto"/>
              <w:bottom w:val="single" w:sz="4" w:space="0" w:color="auto"/>
              <w:right w:val="single" w:sz="4" w:space="0" w:color="auto"/>
            </w:tcBorders>
            <w:shd w:val="clear" w:color="auto" w:fill="auto"/>
            <w:vAlign w:val="center"/>
            <w:hideMark/>
          </w:tcPr>
          <w:p w14:paraId="78E448D0"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629" w:type="dxa"/>
            <w:tcBorders>
              <w:top w:val="nil"/>
              <w:left w:val="nil"/>
              <w:bottom w:val="single" w:sz="4" w:space="0" w:color="auto"/>
              <w:right w:val="single" w:sz="4" w:space="0" w:color="auto"/>
            </w:tcBorders>
            <w:shd w:val="clear" w:color="auto" w:fill="auto"/>
            <w:vAlign w:val="center"/>
            <w:hideMark/>
          </w:tcPr>
          <w:p w14:paraId="68CA5749"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807" w:type="dxa"/>
            <w:tcBorders>
              <w:top w:val="nil"/>
              <w:left w:val="nil"/>
              <w:bottom w:val="single" w:sz="4" w:space="0" w:color="auto"/>
              <w:right w:val="single" w:sz="4" w:space="0" w:color="auto"/>
            </w:tcBorders>
            <w:shd w:val="clear" w:color="auto" w:fill="auto"/>
            <w:vAlign w:val="center"/>
            <w:hideMark/>
          </w:tcPr>
          <w:p w14:paraId="358371F3" w14:textId="77777777" w:rsidR="00C32E9B" w:rsidRPr="00EA5661" w:rsidRDefault="00C32E9B" w:rsidP="008E25EC">
            <w:pPr>
              <w:jc w:val="center"/>
              <w:rPr>
                <w:rFonts w:ascii="Arial Narrow" w:hAnsi="Arial Narrow" w:cs="Arial"/>
                <w:color w:val="000000"/>
                <w:sz w:val="20"/>
                <w:szCs w:val="20"/>
                <w:lang w:val="es-MX" w:eastAsia="es-MX"/>
              </w:rPr>
            </w:pPr>
            <w:r w:rsidRPr="00EA5661">
              <w:rPr>
                <w:rFonts w:ascii="Arial Narrow" w:hAnsi="Arial Narrow" w:cs="Arial"/>
                <w:color w:val="000000"/>
                <w:sz w:val="20"/>
                <w:szCs w:val="20"/>
                <w:lang w:val="es-MX" w:eastAsia="es-MX"/>
              </w:rPr>
              <w:t>8301</w:t>
            </w:r>
          </w:p>
        </w:tc>
        <w:tc>
          <w:tcPr>
            <w:tcW w:w="1151" w:type="dxa"/>
            <w:tcBorders>
              <w:top w:val="nil"/>
              <w:left w:val="nil"/>
              <w:bottom w:val="single" w:sz="4" w:space="0" w:color="auto"/>
              <w:right w:val="single" w:sz="4" w:space="0" w:color="auto"/>
            </w:tcBorders>
            <w:shd w:val="clear" w:color="auto" w:fill="auto"/>
            <w:noWrap/>
            <w:vAlign w:val="center"/>
            <w:hideMark/>
          </w:tcPr>
          <w:p w14:paraId="0EB7365F" w14:textId="77777777" w:rsidR="00C32E9B" w:rsidRPr="00EA5661" w:rsidRDefault="00C32E9B" w:rsidP="008E25EC">
            <w:pPr>
              <w:jc w:val="center"/>
              <w:rPr>
                <w:rFonts w:ascii="Arial Narrow" w:hAnsi="Arial Narrow" w:cs="Arial"/>
                <w:sz w:val="20"/>
                <w:szCs w:val="20"/>
                <w:lang w:val="es-MX" w:eastAsia="es-MX"/>
              </w:rPr>
            </w:pPr>
            <w:r w:rsidRPr="00EA5661">
              <w:rPr>
                <w:rFonts w:ascii="Arial Narrow" w:hAnsi="Arial Narrow" w:cs="Arial"/>
                <w:sz w:val="20"/>
                <w:szCs w:val="20"/>
                <w:lang w:val="es-MX" w:eastAsia="es-MX"/>
              </w:rPr>
              <w:t> </w:t>
            </w:r>
          </w:p>
        </w:tc>
        <w:tc>
          <w:tcPr>
            <w:tcW w:w="3906" w:type="dxa"/>
            <w:tcBorders>
              <w:top w:val="nil"/>
              <w:left w:val="nil"/>
              <w:bottom w:val="single" w:sz="4" w:space="0" w:color="auto"/>
              <w:right w:val="single" w:sz="4" w:space="0" w:color="auto"/>
            </w:tcBorders>
            <w:shd w:val="clear" w:color="auto" w:fill="auto"/>
            <w:vAlign w:val="bottom"/>
            <w:hideMark/>
          </w:tcPr>
          <w:p w14:paraId="0DD6B877" w14:textId="77777777" w:rsidR="00C32E9B" w:rsidRPr="00EA5661" w:rsidRDefault="00C32E9B" w:rsidP="008E25EC">
            <w:pPr>
              <w:jc w:val="both"/>
              <w:rPr>
                <w:rFonts w:ascii="Arial Narrow" w:hAnsi="Arial Narrow" w:cs="Arial"/>
                <w:sz w:val="20"/>
                <w:szCs w:val="20"/>
                <w:lang w:val="es-MX" w:eastAsia="es-MX"/>
              </w:rPr>
            </w:pPr>
            <w:r w:rsidRPr="00EA5661">
              <w:rPr>
                <w:rFonts w:ascii="Arial Narrow" w:hAnsi="Arial Narrow" w:cs="Arial"/>
                <w:sz w:val="20"/>
                <w:szCs w:val="20"/>
                <w:lang w:val="es-MX" w:eastAsia="es-MX"/>
              </w:rPr>
              <w:t>CONVENIOS DE COORDINACIÓN</w:t>
            </w:r>
          </w:p>
        </w:tc>
        <w:tc>
          <w:tcPr>
            <w:tcW w:w="1418" w:type="dxa"/>
            <w:tcBorders>
              <w:top w:val="nil"/>
              <w:left w:val="nil"/>
              <w:bottom w:val="single" w:sz="4" w:space="0" w:color="auto"/>
              <w:right w:val="single" w:sz="12" w:space="0" w:color="auto"/>
            </w:tcBorders>
            <w:shd w:val="clear" w:color="auto" w:fill="auto"/>
            <w:noWrap/>
            <w:vAlign w:val="bottom"/>
            <w:hideMark/>
          </w:tcPr>
          <w:p w14:paraId="016F68CD" w14:textId="77777777" w:rsidR="00C32E9B" w:rsidRPr="00EA5661" w:rsidRDefault="00C32E9B" w:rsidP="008E25EC">
            <w:pPr>
              <w:jc w:val="right"/>
              <w:rPr>
                <w:rFonts w:ascii="Arial Narrow" w:hAnsi="Arial Narrow" w:cs="Arial"/>
                <w:sz w:val="20"/>
                <w:szCs w:val="20"/>
                <w:lang w:val="es-MX" w:eastAsia="es-MX"/>
              </w:rPr>
            </w:pPr>
            <w:r w:rsidRPr="00EA5661">
              <w:rPr>
                <w:rFonts w:ascii="Arial Narrow" w:hAnsi="Arial Narrow" w:cs="Arial"/>
                <w:sz w:val="20"/>
                <w:szCs w:val="20"/>
                <w:lang w:val="es-MX" w:eastAsia="es-MX"/>
              </w:rPr>
              <w:t>1,462,898.00</w:t>
            </w:r>
          </w:p>
        </w:tc>
      </w:tr>
      <w:tr w:rsidR="00C32E9B" w:rsidRPr="00EA5661" w14:paraId="562D0D64" w14:textId="77777777" w:rsidTr="00076550">
        <w:trPr>
          <w:trHeight w:val="276"/>
        </w:trPr>
        <w:tc>
          <w:tcPr>
            <w:tcW w:w="863" w:type="dxa"/>
            <w:tcBorders>
              <w:top w:val="nil"/>
              <w:left w:val="single" w:sz="12" w:space="0" w:color="auto"/>
              <w:bottom w:val="single" w:sz="4" w:space="0" w:color="auto"/>
              <w:right w:val="single" w:sz="4" w:space="0" w:color="auto"/>
            </w:tcBorders>
            <w:shd w:val="clear" w:color="auto" w:fill="auto"/>
            <w:vAlign w:val="center"/>
            <w:hideMark/>
          </w:tcPr>
          <w:p w14:paraId="666CC82E"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629" w:type="dxa"/>
            <w:tcBorders>
              <w:top w:val="nil"/>
              <w:left w:val="nil"/>
              <w:bottom w:val="single" w:sz="4" w:space="0" w:color="auto"/>
              <w:right w:val="single" w:sz="4" w:space="0" w:color="auto"/>
            </w:tcBorders>
            <w:shd w:val="clear" w:color="auto" w:fill="auto"/>
            <w:vAlign w:val="center"/>
            <w:hideMark/>
          </w:tcPr>
          <w:p w14:paraId="76486888"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807" w:type="dxa"/>
            <w:tcBorders>
              <w:top w:val="nil"/>
              <w:left w:val="nil"/>
              <w:bottom w:val="single" w:sz="4" w:space="0" w:color="auto"/>
              <w:right w:val="single" w:sz="4" w:space="0" w:color="auto"/>
            </w:tcBorders>
            <w:shd w:val="clear" w:color="auto" w:fill="auto"/>
            <w:vAlign w:val="center"/>
            <w:hideMark/>
          </w:tcPr>
          <w:p w14:paraId="52DF2D6E" w14:textId="77777777" w:rsidR="00C32E9B" w:rsidRPr="00EA5661" w:rsidRDefault="00C32E9B" w:rsidP="008E25EC">
            <w:pPr>
              <w:jc w:val="center"/>
              <w:rPr>
                <w:rFonts w:ascii="Arial Narrow" w:hAnsi="Arial Narrow" w:cs="Arial"/>
                <w:color w:val="000000"/>
                <w:sz w:val="20"/>
                <w:szCs w:val="20"/>
                <w:lang w:val="es-MX" w:eastAsia="es-MX"/>
              </w:rPr>
            </w:pPr>
            <w:r w:rsidRPr="00EA5661">
              <w:rPr>
                <w:rFonts w:ascii="Arial Narrow" w:hAnsi="Arial Narrow" w:cs="Arial"/>
                <w:color w:val="000000"/>
                <w:sz w:val="20"/>
                <w:szCs w:val="20"/>
                <w:lang w:val="es-MX" w:eastAsia="es-MX"/>
              </w:rPr>
              <w:t> </w:t>
            </w:r>
          </w:p>
        </w:tc>
        <w:tc>
          <w:tcPr>
            <w:tcW w:w="1151" w:type="dxa"/>
            <w:tcBorders>
              <w:top w:val="nil"/>
              <w:left w:val="nil"/>
              <w:bottom w:val="single" w:sz="4" w:space="0" w:color="auto"/>
              <w:right w:val="single" w:sz="4" w:space="0" w:color="auto"/>
            </w:tcBorders>
            <w:shd w:val="clear" w:color="auto" w:fill="auto"/>
            <w:noWrap/>
            <w:vAlign w:val="center"/>
            <w:hideMark/>
          </w:tcPr>
          <w:p w14:paraId="56DEB0E6" w14:textId="77777777" w:rsidR="00C32E9B" w:rsidRPr="00EA5661" w:rsidRDefault="00C32E9B" w:rsidP="008E25EC">
            <w:pPr>
              <w:jc w:val="center"/>
              <w:rPr>
                <w:rFonts w:ascii="Arial Narrow" w:hAnsi="Arial Narrow" w:cs="Arial"/>
                <w:sz w:val="20"/>
                <w:szCs w:val="20"/>
                <w:lang w:val="es-MX" w:eastAsia="es-MX"/>
              </w:rPr>
            </w:pPr>
            <w:r w:rsidRPr="00EA5661">
              <w:rPr>
                <w:rFonts w:ascii="Arial Narrow" w:hAnsi="Arial Narrow" w:cs="Arial"/>
                <w:sz w:val="20"/>
                <w:szCs w:val="20"/>
                <w:lang w:val="es-MX" w:eastAsia="es-MX"/>
              </w:rPr>
              <w:t>830101</w:t>
            </w:r>
          </w:p>
        </w:tc>
        <w:tc>
          <w:tcPr>
            <w:tcW w:w="3906" w:type="dxa"/>
            <w:tcBorders>
              <w:top w:val="nil"/>
              <w:left w:val="nil"/>
              <w:bottom w:val="single" w:sz="4" w:space="0" w:color="auto"/>
              <w:right w:val="single" w:sz="4" w:space="0" w:color="auto"/>
            </w:tcBorders>
            <w:shd w:val="clear" w:color="auto" w:fill="auto"/>
            <w:vAlign w:val="bottom"/>
            <w:hideMark/>
          </w:tcPr>
          <w:p w14:paraId="6D5FB9C4" w14:textId="77777777" w:rsidR="00C32E9B" w:rsidRPr="00EA5661" w:rsidRDefault="00C32E9B" w:rsidP="008E25EC">
            <w:pPr>
              <w:jc w:val="both"/>
              <w:rPr>
                <w:rFonts w:ascii="Arial Narrow" w:hAnsi="Arial Narrow" w:cs="Arial"/>
                <w:sz w:val="20"/>
                <w:szCs w:val="20"/>
                <w:lang w:val="es-MX" w:eastAsia="es-MX"/>
              </w:rPr>
            </w:pPr>
            <w:r w:rsidRPr="00EA5661">
              <w:rPr>
                <w:rFonts w:ascii="Arial Narrow" w:hAnsi="Arial Narrow" w:cs="Arial"/>
                <w:sz w:val="20"/>
                <w:szCs w:val="20"/>
                <w:lang w:val="es-MX" w:eastAsia="es-MX"/>
              </w:rPr>
              <w:t>CONVENIO TRÁNSITO</w:t>
            </w:r>
          </w:p>
        </w:tc>
        <w:tc>
          <w:tcPr>
            <w:tcW w:w="1418" w:type="dxa"/>
            <w:tcBorders>
              <w:top w:val="nil"/>
              <w:left w:val="nil"/>
              <w:bottom w:val="single" w:sz="4" w:space="0" w:color="auto"/>
              <w:right w:val="single" w:sz="12" w:space="0" w:color="auto"/>
            </w:tcBorders>
            <w:shd w:val="clear" w:color="auto" w:fill="auto"/>
            <w:noWrap/>
            <w:vAlign w:val="bottom"/>
            <w:hideMark/>
          </w:tcPr>
          <w:p w14:paraId="0C669349" w14:textId="77777777" w:rsidR="00C32E9B" w:rsidRPr="00EA5661" w:rsidRDefault="00C32E9B" w:rsidP="008E25EC">
            <w:pPr>
              <w:jc w:val="right"/>
              <w:rPr>
                <w:rFonts w:ascii="Arial Narrow" w:hAnsi="Arial Narrow" w:cs="Arial"/>
                <w:sz w:val="20"/>
                <w:szCs w:val="20"/>
                <w:lang w:val="es-MX" w:eastAsia="es-MX"/>
              </w:rPr>
            </w:pPr>
            <w:r w:rsidRPr="00EA5661">
              <w:rPr>
                <w:rFonts w:ascii="Arial Narrow" w:hAnsi="Arial Narrow" w:cs="Arial"/>
                <w:sz w:val="20"/>
                <w:szCs w:val="20"/>
                <w:lang w:val="es-MX" w:eastAsia="es-MX"/>
              </w:rPr>
              <w:t>1,462,898.00</w:t>
            </w:r>
          </w:p>
        </w:tc>
      </w:tr>
      <w:tr w:rsidR="00C32E9B" w:rsidRPr="00EA5661" w14:paraId="60EC7045" w14:textId="77777777" w:rsidTr="00076550">
        <w:trPr>
          <w:trHeight w:val="276"/>
        </w:trPr>
        <w:tc>
          <w:tcPr>
            <w:tcW w:w="863" w:type="dxa"/>
            <w:tcBorders>
              <w:top w:val="nil"/>
              <w:left w:val="single" w:sz="12" w:space="0" w:color="auto"/>
              <w:bottom w:val="single" w:sz="4" w:space="0" w:color="auto"/>
              <w:right w:val="single" w:sz="4" w:space="0" w:color="auto"/>
            </w:tcBorders>
            <w:shd w:val="clear" w:color="auto" w:fill="auto"/>
            <w:vAlign w:val="center"/>
            <w:hideMark/>
          </w:tcPr>
          <w:p w14:paraId="1967A62C"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629" w:type="dxa"/>
            <w:tcBorders>
              <w:top w:val="nil"/>
              <w:left w:val="nil"/>
              <w:bottom w:val="single" w:sz="4" w:space="0" w:color="auto"/>
              <w:right w:val="single" w:sz="4" w:space="0" w:color="auto"/>
            </w:tcBorders>
            <w:shd w:val="clear" w:color="auto" w:fill="auto"/>
            <w:vAlign w:val="center"/>
            <w:hideMark/>
          </w:tcPr>
          <w:p w14:paraId="385EAE97"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807" w:type="dxa"/>
            <w:tcBorders>
              <w:top w:val="nil"/>
              <w:left w:val="nil"/>
              <w:bottom w:val="single" w:sz="4" w:space="0" w:color="auto"/>
              <w:right w:val="single" w:sz="4" w:space="0" w:color="auto"/>
            </w:tcBorders>
            <w:shd w:val="clear" w:color="auto" w:fill="auto"/>
            <w:vAlign w:val="center"/>
            <w:hideMark/>
          </w:tcPr>
          <w:p w14:paraId="235CB112" w14:textId="77777777" w:rsidR="00C32E9B" w:rsidRPr="00EA5661" w:rsidRDefault="00C32E9B" w:rsidP="008E25EC">
            <w:pPr>
              <w:jc w:val="center"/>
              <w:rPr>
                <w:rFonts w:ascii="Arial Narrow" w:hAnsi="Arial Narrow" w:cs="Arial"/>
                <w:color w:val="000000"/>
                <w:sz w:val="20"/>
                <w:szCs w:val="20"/>
                <w:lang w:val="es-MX" w:eastAsia="es-MX"/>
              </w:rPr>
            </w:pPr>
            <w:r w:rsidRPr="00EA5661">
              <w:rPr>
                <w:rFonts w:ascii="Arial Narrow" w:hAnsi="Arial Narrow" w:cs="Arial"/>
                <w:color w:val="000000"/>
                <w:sz w:val="20"/>
                <w:szCs w:val="20"/>
                <w:lang w:val="es-MX" w:eastAsia="es-MX"/>
              </w:rPr>
              <w:t>8302</w:t>
            </w:r>
          </w:p>
        </w:tc>
        <w:tc>
          <w:tcPr>
            <w:tcW w:w="1151" w:type="dxa"/>
            <w:tcBorders>
              <w:top w:val="nil"/>
              <w:left w:val="nil"/>
              <w:bottom w:val="single" w:sz="4" w:space="0" w:color="auto"/>
              <w:right w:val="single" w:sz="4" w:space="0" w:color="auto"/>
            </w:tcBorders>
            <w:shd w:val="clear" w:color="auto" w:fill="auto"/>
            <w:noWrap/>
            <w:vAlign w:val="center"/>
            <w:hideMark/>
          </w:tcPr>
          <w:p w14:paraId="3601CDB1" w14:textId="77777777" w:rsidR="00C32E9B" w:rsidRPr="00EA5661" w:rsidRDefault="00C32E9B" w:rsidP="008E25EC">
            <w:pPr>
              <w:jc w:val="center"/>
              <w:rPr>
                <w:rFonts w:ascii="Arial Narrow" w:hAnsi="Arial Narrow" w:cs="Arial"/>
                <w:sz w:val="20"/>
                <w:szCs w:val="20"/>
                <w:lang w:val="es-MX" w:eastAsia="es-MX"/>
              </w:rPr>
            </w:pPr>
            <w:r w:rsidRPr="00EA5661">
              <w:rPr>
                <w:rFonts w:ascii="Arial Narrow" w:hAnsi="Arial Narrow" w:cs="Arial"/>
                <w:sz w:val="20"/>
                <w:szCs w:val="20"/>
                <w:lang w:val="es-MX" w:eastAsia="es-MX"/>
              </w:rPr>
              <w:t> </w:t>
            </w:r>
          </w:p>
        </w:tc>
        <w:tc>
          <w:tcPr>
            <w:tcW w:w="3906" w:type="dxa"/>
            <w:tcBorders>
              <w:top w:val="nil"/>
              <w:left w:val="nil"/>
              <w:bottom w:val="single" w:sz="4" w:space="0" w:color="auto"/>
              <w:right w:val="single" w:sz="4" w:space="0" w:color="auto"/>
            </w:tcBorders>
            <w:shd w:val="clear" w:color="auto" w:fill="auto"/>
            <w:vAlign w:val="bottom"/>
            <w:hideMark/>
          </w:tcPr>
          <w:p w14:paraId="7C3B5016" w14:textId="77777777" w:rsidR="00C32E9B" w:rsidRPr="00EA5661" w:rsidRDefault="00C32E9B" w:rsidP="008E25EC">
            <w:pPr>
              <w:jc w:val="both"/>
              <w:rPr>
                <w:rFonts w:ascii="Arial Narrow" w:hAnsi="Arial Narrow" w:cs="Arial"/>
                <w:sz w:val="20"/>
                <w:szCs w:val="20"/>
                <w:lang w:val="es-MX" w:eastAsia="es-MX"/>
              </w:rPr>
            </w:pPr>
            <w:r w:rsidRPr="00EA5661">
              <w:rPr>
                <w:rFonts w:ascii="Arial Narrow" w:hAnsi="Arial Narrow" w:cs="Arial"/>
                <w:sz w:val="20"/>
                <w:szCs w:val="20"/>
                <w:lang w:val="es-MX" w:eastAsia="es-MX"/>
              </w:rPr>
              <w:t>CONVENIOS DE COLABORACIÓN</w:t>
            </w:r>
          </w:p>
        </w:tc>
        <w:tc>
          <w:tcPr>
            <w:tcW w:w="1418" w:type="dxa"/>
            <w:tcBorders>
              <w:top w:val="nil"/>
              <w:left w:val="nil"/>
              <w:bottom w:val="single" w:sz="4" w:space="0" w:color="auto"/>
              <w:right w:val="single" w:sz="12" w:space="0" w:color="auto"/>
            </w:tcBorders>
            <w:shd w:val="clear" w:color="auto" w:fill="auto"/>
            <w:noWrap/>
            <w:vAlign w:val="bottom"/>
            <w:hideMark/>
          </w:tcPr>
          <w:p w14:paraId="0A7C62F1" w14:textId="14321543" w:rsidR="00C32E9B" w:rsidRPr="00EA5661" w:rsidRDefault="00C32E9B" w:rsidP="00C5071A">
            <w:pPr>
              <w:jc w:val="right"/>
              <w:rPr>
                <w:rFonts w:ascii="Arial Narrow" w:hAnsi="Arial Narrow" w:cs="Arial"/>
                <w:sz w:val="20"/>
                <w:szCs w:val="20"/>
                <w:lang w:val="es-MX" w:eastAsia="es-MX"/>
              </w:rPr>
            </w:pPr>
            <w:r w:rsidRPr="00EA5661">
              <w:rPr>
                <w:rFonts w:ascii="Arial Narrow" w:hAnsi="Arial Narrow" w:cs="Arial"/>
                <w:sz w:val="20"/>
                <w:szCs w:val="20"/>
                <w:lang w:val="es-MX" w:eastAsia="es-MX"/>
              </w:rPr>
              <w:t> </w:t>
            </w:r>
            <w:r w:rsidR="00C5071A">
              <w:rPr>
                <w:rFonts w:ascii="Arial Narrow" w:hAnsi="Arial Narrow" w:cs="Arial"/>
                <w:sz w:val="20"/>
                <w:szCs w:val="20"/>
                <w:lang w:val="es-MX" w:eastAsia="es-MX"/>
              </w:rPr>
              <w:t>0.00</w:t>
            </w:r>
          </w:p>
        </w:tc>
      </w:tr>
      <w:tr w:rsidR="00C32E9B" w:rsidRPr="00EA5661" w14:paraId="14DDD1AD" w14:textId="77777777" w:rsidTr="00076550">
        <w:trPr>
          <w:trHeight w:val="528"/>
        </w:trPr>
        <w:tc>
          <w:tcPr>
            <w:tcW w:w="863" w:type="dxa"/>
            <w:tcBorders>
              <w:top w:val="nil"/>
              <w:left w:val="single" w:sz="12" w:space="0" w:color="auto"/>
              <w:bottom w:val="single" w:sz="4" w:space="0" w:color="auto"/>
              <w:right w:val="single" w:sz="4" w:space="0" w:color="auto"/>
            </w:tcBorders>
            <w:shd w:val="clear" w:color="auto" w:fill="auto"/>
            <w:vAlign w:val="center"/>
            <w:hideMark/>
          </w:tcPr>
          <w:p w14:paraId="699BF429"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629" w:type="dxa"/>
            <w:tcBorders>
              <w:top w:val="nil"/>
              <w:left w:val="nil"/>
              <w:bottom w:val="single" w:sz="4" w:space="0" w:color="auto"/>
              <w:right w:val="single" w:sz="4" w:space="0" w:color="auto"/>
            </w:tcBorders>
            <w:shd w:val="clear" w:color="auto" w:fill="auto"/>
            <w:vAlign w:val="center"/>
            <w:hideMark/>
          </w:tcPr>
          <w:p w14:paraId="1EF2B4B8"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807" w:type="dxa"/>
            <w:tcBorders>
              <w:top w:val="nil"/>
              <w:left w:val="nil"/>
              <w:bottom w:val="single" w:sz="4" w:space="0" w:color="auto"/>
              <w:right w:val="single" w:sz="4" w:space="0" w:color="auto"/>
            </w:tcBorders>
            <w:shd w:val="clear" w:color="auto" w:fill="auto"/>
            <w:vAlign w:val="center"/>
            <w:hideMark/>
          </w:tcPr>
          <w:p w14:paraId="600BB8EE" w14:textId="77777777" w:rsidR="00C32E9B" w:rsidRPr="00EA5661" w:rsidRDefault="00C32E9B" w:rsidP="008E25EC">
            <w:pPr>
              <w:jc w:val="center"/>
              <w:rPr>
                <w:rFonts w:ascii="Arial Narrow" w:hAnsi="Arial Narrow" w:cs="Arial"/>
                <w:color w:val="000000"/>
                <w:sz w:val="20"/>
                <w:szCs w:val="20"/>
                <w:lang w:val="es-MX" w:eastAsia="es-MX"/>
              </w:rPr>
            </w:pPr>
            <w:r w:rsidRPr="00EA5661">
              <w:rPr>
                <w:rFonts w:ascii="Arial Narrow" w:hAnsi="Arial Narrow" w:cs="Arial"/>
                <w:color w:val="000000"/>
                <w:sz w:val="20"/>
                <w:szCs w:val="20"/>
                <w:lang w:val="es-MX" w:eastAsia="es-MX"/>
              </w:rPr>
              <w:t>8303</w:t>
            </w:r>
          </w:p>
        </w:tc>
        <w:tc>
          <w:tcPr>
            <w:tcW w:w="1151" w:type="dxa"/>
            <w:tcBorders>
              <w:top w:val="nil"/>
              <w:left w:val="nil"/>
              <w:bottom w:val="single" w:sz="4" w:space="0" w:color="auto"/>
              <w:right w:val="single" w:sz="4" w:space="0" w:color="auto"/>
            </w:tcBorders>
            <w:shd w:val="clear" w:color="auto" w:fill="auto"/>
            <w:noWrap/>
            <w:vAlign w:val="center"/>
            <w:hideMark/>
          </w:tcPr>
          <w:p w14:paraId="3CC2643E" w14:textId="77777777" w:rsidR="00C32E9B" w:rsidRPr="00EA5661" w:rsidRDefault="00C32E9B" w:rsidP="008E25EC">
            <w:pPr>
              <w:jc w:val="center"/>
              <w:rPr>
                <w:rFonts w:ascii="Arial Narrow" w:hAnsi="Arial Narrow" w:cs="Arial"/>
                <w:sz w:val="20"/>
                <w:szCs w:val="20"/>
                <w:lang w:val="es-MX" w:eastAsia="es-MX"/>
              </w:rPr>
            </w:pPr>
            <w:r w:rsidRPr="00EA5661">
              <w:rPr>
                <w:rFonts w:ascii="Arial Narrow" w:hAnsi="Arial Narrow" w:cs="Arial"/>
                <w:sz w:val="20"/>
                <w:szCs w:val="20"/>
                <w:lang w:val="es-MX" w:eastAsia="es-MX"/>
              </w:rPr>
              <w:t> </w:t>
            </w:r>
          </w:p>
        </w:tc>
        <w:tc>
          <w:tcPr>
            <w:tcW w:w="3906" w:type="dxa"/>
            <w:tcBorders>
              <w:top w:val="nil"/>
              <w:left w:val="nil"/>
              <w:bottom w:val="single" w:sz="4" w:space="0" w:color="auto"/>
              <w:right w:val="single" w:sz="4" w:space="0" w:color="auto"/>
            </w:tcBorders>
            <w:shd w:val="clear" w:color="auto" w:fill="auto"/>
            <w:vAlign w:val="bottom"/>
            <w:hideMark/>
          </w:tcPr>
          <w:p w14:paraId="102EB6BF" w14:textId="77777777" w:rsidR="00C32E9B" w:rsidRPr="00EA5661" w:rsidRDefault="00C32E9B" w:rsidP="008E25EC">
            <w:pPr>
              <w:jc w:val="both"/>
              <w:rPr>
                <w:rFonts w:ascii="Arial Narrow" w:hAnsi="Arial Narrow" w:cs="Arial"/>
                <w:sz w:val="20"/>
                <w:szCs w:val="20"/>
                <w:lang w:val="es-MX" w:eastAsia="es-MX"/>
              </w:rPr>
            </w:pPr>
            <w:r w:rsidRPr="00EA5661">
              <w:rPr>
                <w:rFonts w:ascii="Arial Narrow" w:hAnsi="Arial Narrow" w:cs="Arial"/>
                <w:sz w:val="20"/>
                <w:szCs w:val="20"/>
                <w:lang w:val="es-MX" w:eastAsia="es-MX"/>
              </w:rPr>
              <w:t>CONVENIOS DE REASIGNACIÓN (DESCENTRALIZACIÓN)</w:t>
            </w:r>
          </w:p>
        </w:tc>
        <w:tc>
          <w:tcPr>
            <w:tcW w:w="1418" w:type="dxa"/>
            <w:tcBorders>
              <w:top w:val="nil"/>
              <w:left w:val="nil"/>
              <w:bottom w:val="single" w:sz="4" w:space="0" w:color="auto"/>
              <w:right w:val="single" w:sz="12" w:space="0" w:color="auto"/>
            </w:tcBorders>
            <w:shd w:val="clear" w:color="auto" w:fill="auto"/>
            <w:noWrap/>
            <w:vAlign w:val="bottom"/>
            <w:hideMark/>
          </w:tcPr>
          <w:p w14:paraId="6B256698" w14:textId="2E3D15A1" w:rsidR="00C32E9B" w:rsidRPr="00EA5661" w:rsidRDefault="00C32E9B" w:rsidP="00C5071A">
            <w:pPr>
              <w:jc w:val="right"/>
              <w:rPr>
                <w:rFonts w:ascii="Arial Narrow" w:hAnsi="Arial Narrow" w:cs="Arial"/>
                <w:sz w:val="20"/>
                <w:szCs w:val="20"/>
                <w:lang w:val="es-MX" w:eastAsia="es-MX"/>
              </w:rPr>
            </w:pPr>
            <w:r w:rsidRPr="00EA5661">
              <w:rPr>
                <w:rFonts w:ascii="Arial Narrow" w:hAnsi="Arial Narrow" w:cs="Arial"/>
                <w:sz w:val="20"/>
                <w:szCs w:val="20"/>
                <w:lang w:val="es-MX" w:eastAsia="es-MX"/>
              </w:rPr>
              <w:t> </w:t>
            </w:r>
            <w:r w:rsidR="00C5071A">
              <w:rPr>
                <w:rFonts w:ascii="Arial Narrow" w:hAnsi="Arial Narrow" w:cs="Arial"/>
                <w:sz w:val="20"/>
                <w:szCs w:val="20"/>
                <w:lang w:val="es-MX" w:eastAsia="es-MX"/>
              </w:rPr>
              <w:t>0.00</w:t>
            </w:r>
          </w:p>
        </w:tc>
      </w:tr>
      <w:tr w:rsidR="00C32E9B" w:rsidRPr="00EA5661" w14:paraId="0917E862" w14:textId="77777777" w:rsidTr="00076550">
        <w:trPr>
          <w:trHeight w:val="276"/>
        </w:trPr>
        <w:tc>
          <w:tcPr>
            <w:tcW w:w="863" w:type="dxa"/>
            <w:tcBorders>
              <w:top w:val="nil"/>
              <w:left w:val="single" w:sz="12" w:space="0" w:color="auto"/>
              <w:bottom w:val="single" w:sz="4" w:space="0" w:color="auto"/>
              <w:right w:val="single" w:sz="4" w:space="0" w:color="auto"/>
            </w:tcBorders>
            <w:shd w:val="clear" w:color="auto" w:fill="auto"/>
            <w:vAlign w:val="center"/>
            <w:hideMark/>
          </w:tcPr>
          <w:p w14:paraId="1CC1A873"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629" w:type="dxa"/>
            <w:tcBorders>
              <w:top w:val="nil"/>
              <w:left w:val="nil"/>
              <w:bottom w:val="single" w:sz="4" w:space="0" w:color="auto"/>
              <w:right w:val="single" w:sz="4" w:space="0" w:color="auto"/>
            </w:tcBorders>
            <w:shd w:val="clear" w:color="auto" w:fill="auto"/>
            <w:vAlign w:val="center"/>
            <w:hideMark/>
          </w:tcPr>
          <w:p w14:paraId="4C680C02"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807" w:type="dxa"/>
            <w:tcBorders>
              <w:top w:val="nil"/>
              <w:left w:val="nil"/>
              <w:bottom w:val="single" w:sz="4" w:space="0" w:color="auto"/>
              <w:right w:val="single" w:sz="4" w:space="0" w:color="auto"/>
            </w:tcBorders>
            <w:shd w:val="clear" w:color="auto" w:fill="auto"/>
            <w:vAlign w:val="center"/>
            <w:hideMark/>
          </w:tcPr>
          <w:p w14:paraId="4EA18676" w14:textId="77777777" w:rsidR="00C32E9B" w:rsidRPr="00EA5661" w:rsidRDefault="00C32E9B" w:rsidP="008E25EC">
            <w:pPr>
              <w:jc w:val="center"/>
              <w:rPr>
                <w:rFonts w:ascii="Arial Narrow" w:hAnsi="Arial Narrow" w:cs="Arial"/>
                <w:color w:val="000000"/>
                <w:sz w:val="20"/>
                <w:szCs w:val="20"/>
                <w:lang w:val="es-MX" w:eastAsia="es-MX"/>
              </w:rPr>
            </w:pPr>
            <w:r w:rsidRPr="00EA5661">
              <w:rPr>
                <w:rFonts w:ascii="Arial Narrow" w:hAnsi="Arial Narrow" w:cs="Arial"/>
                <w:color w:val="000000"/>
                <w:sz w:val="20"/>
                <w:szCs w:val="20"/>
                <w:lang w:val="es-MX" w:eastAsia="es-MX"/>
              </w:rPr>
              <w:t>8304</w:t>
            </w:r>
          </w:p>
        </w:tc>
        <w:tc>
          <w:tcPr>
            <w:tcW w:w="1151" w:type="dxa"/>
            <w:tcBorders>
              <w:top w:val="nil"/>
              <w:left w:val="nil"/>
              <w:bottom w:val="single" w:sz="4" w:space="0" w:color="auto"/>
              <w:right w:val="single" w:sz="4" w:space="0" w:color="auto"/>
            </w:tcBorders>
            <w:shd w:val="clear" w:color="auto" w:fill="auto"/>
            <w:noWrap/>
            <w:vAlign w:val="center"/>
            <w:hideMark/>
          </w:tcPr>
          <w:p w14:paraId="25B03FA0" w14:textId="77777777" w:rsidR="00C32E9B" w:rsidRPr="00EA5661" w:rsidRDefault="00C32E9B" w:rsidP="008E25EC">
            <w:pPr>
              <w:jc w:val="center"/>
              <w:rPr>
                <w:rFonts w:ascii="Arial Narrow" w:hAnsi="Arial Narrow" w:cs="Arial"/>
                <w:sz w:val="20"/>
                <w:szCs w:val="20"/>
                <w:lang w:val="es-MX" w:eastAsia="es-MX"/>
              </w:rPr>
            </w:pPr>
            <w:r w:rsidRPr="00EA5661">
              <w:rPr>
                <w:rFonts w:ascii="Arial Narrow" w:hAnsi="Arial Narrow" w:cs="Arial"/>
                <w:sz w:val="20"/>
                <w:szCs w:val="20"/>
                <w:lang w:val="es-MX" w:eastAsia="es-MX"/>
              </w:rPr>
              <w:t> </w:t>
            </w:r>
          </w:p>
        </w:tc>
        <w:tc>
          <w:tcPr>
            <w:tcW w:w="3906" w:type="dxa"/>
            <w:tcBorders>
              <w:top w:val="nil"/>
              <w:left w:val="nil"/>
              <w:bottom w:val="single" w:sz="4" w:space="0" w:color="auto"/>
              <w:right w:val="single" w:sz="4" w:space="0" w:color="auto"/>
            </w:tcBorders>
            <w:shd w:val="clear" w:color="auto" w:fill="auto"/>
            <w:vAlign w:val="bottom"/>
            <w:hideMark/>
          </w:tcPr>
          <w:p w14:paraId="22595AFA" w14:textId="77777777" w:rsidR="00C32E9B" w:rsidRPr="00EA5661" w:rsidRDefault="00C32E9B" w:rsidP="008E25EC">
            <w:pPr>
              <w:jc w:val="both"/>
              <w:rPr>
                <w:rFonts w:ascii="Arial Narrow" w:hAnsi="Arial Narrow" w:cs="Arial"/>
                <w:sz w:val="20"/>
                <w:szCs w:val="20"/>
                <w:lang w:val="es-MX" w:eastAsia="es-MX"/>
              </w:rPr>
            </w:pPr>
            <w:r w:rsidRPr="00EA5661">
              <w:rPr>
                <w:rFonts w:ascii="Arial Narrow" w:hAnsi="Arial Narrow" w:cs="Arial"/>
                <w:sz w:val="20"/>
                <w:szCs w:val="20"/>
                <w:lang w:val="es-MX" w:eastAsia="es-MX"/>
              </w:rPr>
              <w:t>OTROS CONVENIOS Y SUBSIDIOS</w:t>
            </w:r>
          </w:p>
        </w:tc>
        <w:tc>
          <w:tcPr>
            <w:tcW w:w="1418" w:type="dxa"/>
            <w:tcBorders>
              <w:top w:val="nil"/>
              <w:left w:val="nil"/>
              <w:bottom w:val="single" w:sz="4" w:space="0" w:color="auto"/>
              <w:right w:val="single" w:sz="12" w:space="0" w:color="auto"/>
            </w:tcBorders>
            <w:shd w:val="clear" w:color="auto" w:fill="auto"/>
            <w:noWrap/>
            <w:vAlign w:val="bottom"/>
            <w:hideMark/>
          </w:tcPr>
          <w:p w14:paraId="5903FD43" w14:textId="77777777" w:rsidR="00C32E9B" w:rsidRPr="00EA5661" w:rsidRDefault="00C32E9B" w:rsidP="00C5071A">
            <w:pPr>
              <w:jc w:val="right"/>
              <w:rPr>
                <w:rFonts w:ascii="Arial Narrow" w:hAnsi="Arial Narrow" w:cs="Arial"/>
                <w:sz w:val="20"/>
                <w:szCs w:val="20"/>
                <w:lang w:val="es-MX" w:eastAsia="es-MX"/>
              </w:rPr>
            </w:pPr>
            <w:r w:rsidRPr="00EA5661">
              <w:rPr>
                <w:rFonts w:ascii="Arial Narrow" w:hAnsi="Arial Narrow" w:cs="Arial"/>
                <w:sz w:val="20"/>
                <w:szCs w:val="20"/>
                <w:lang w:val="es-MX" w:eastAsia="es-MX"/>
              </w:rPr>
              <w:t>0.00</w:t>
            </w:r>
          </w:p>
        </w:tc>
      </w:tr>
      <w:tr w:rsidR="00C5071A" w:rsidRPr="00EA5661" w14:paraId="2DD976F8" w14:textId="77777777" w:rsidTr="0087623B">
        <w:trPr>
          <w:trHeight w:val="792"/>
        </w:trPr>
        <w:tc>
          <w:tcPr>
            <w:tcW w:w="863" w:type="dxa"/>
            <w:tcBorders>
              <w:top w:val="nil"/>
              <w:left w:val="single" w:sz="12" w:space="0" w:color="auto"/>
              <w:bottom w:val="single" w:sz="4" w:space="0" w:color="auto"/>
              <w:right w:val="single" w:sz="4" w:space="0" w:color="auto"/>
            </w:tcBorders>
            <w:shd w:val="clear" w:color="auto" w:fill="auto"/>
            <w:vAlign w:val="center"/>
            <w:hideMark/>
          </w:tcPr>
          <w:p w14:paraId="753AA06F" w14:textId="77777777" w:rsidR="00C5071A" w:rsidRPr="00EA5661" w:rsidRDefault="00C5071A" w:rsidP="00C5071A">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629" w:type="dxa"/>
            <w:tcBorders>
              <w:top w:val="nil"/>
              <w:left w:val="nil"/>
              <w:bottom w:val="single" w:sz="4" w:space="0" w:color="auto"/>
              <w:right w:val="single" w:sz="4" w:space="0" w:color="auto"/>
            </w:tcBorders>
            <w:shd w:val="clear" w:color="auto" w:fill="auto"/>
            <w:vAlign w:val="center"/>
            <w:hideMark/>
          </w:tcPr>
          <w:p w14:paraId="6529C24D" w14:textId="77777777" w:rsidR="00C5071A" w:rsidRPr="00EA5661" w:rsidRDefault="00C5071A" w:rsidP="00C5071A">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807" w:type="dxa"/>
            <w:tcBorders>
              <w:top w:val="nil"/>
              <w:left w:val="nil"/>
              <w:bottom w:val="single" w:sz="4" w:space="0" w:color="auto"/>
              <w:right w:val="single" w:sz="4" w:space="0" w:color="auto"/>
            </w:tcBorders>
            <w:shd w:val="clear" w:color="auto" w:fill="auto"/>
            <w:vAlign w:val="center"/>
            <w:hideMark/>
          </w:tcPr>
          <w:p w14:paraId="0E0FE71B" w14:textId="77777777" w:rsidR="00C5071A" w:rsidRPr="00EA5661" w:rsidRDefault="00C5071A" w:rsidP="00C5071A">
            <w:pPr>
              <w:jc w:val="center"/>
              <w:rPr>
                <w:rFonts w:ascii="Arial Narrow" w:hAnsi="Arial Narrow" w:cs="Arial"/>
                <w:color w:val="000000"/>
                <w:sz w:val="20"/>
                <w:szCs w:val="20"/>
                <w:lang w:val="es-MX" w:eastAsia="es-MX"/>
              </w:rPr>
            </w:pPr>
            <w:r w:rsidRPr="00EA5661">
              <w:rPr>
                <w:rFonts w:ascii="Arial Narrow" w:hAnsi="Arial Narrow" w:cs="Arial"/>
                <w:color w:val="000000"/>
                <w:sz w:val="20"/>
                <w:szCs w:val="20"/>
                <w:lang w:val="es-MX" w:eastAsia="es-MX"/>
              </w:rPr>
              <w:t> </w:t>
            </w:r>
          </w:p>
        </w:tc>
        <w:tc>
          <w:tcPr>
            <w:tcW w:w="1151" w:type="dxa"/>
            <w:tcBorders>
              <w:top w:val="nil"/>
              <w:left w:val="nil"/>
              <w:bottom w:val="single" w:sz="4" w:space="0" w:color="auto"/>
              <w:right w:val="single" w:sz="4" w:space="0" w:color="auto"/>
            </w:tcBorders>
            <w:shd w:val="clear" w:color="auto" w:fill="auto"/>
            <w:noWrap/>
            <w:vAlign w:val="center"/>
            <w:hideMark/>
          </w:tcPr>
          <w:p w14:paraId="1321B633" w14:textId="77777777" w:rsidR="00C5071A" w:rsidRPr="00EA5661" w:rsidRDefault="00C5071A" w:rsidP="00C5071A">
            <w:pPr>
              <w:jc w:val="center"/>
              <w:rPr>
                <w:rFonts w:ascii="Arial Narrow" w:hAnsi="Arial Narrow" w:cs="Arial"/>
                <w:sz w:val="20"/>
                <w:szCs w:val="20"/>
                <w:lang w:val="es-MX" w:eastAsia="es-MX"/>
              </w:rPr>
            </w:pPr>
            <w:r w:rsidRPr="00EA5661">
              <w:rPr>
                <w:rFonts w:ascii="Arial Narrow" w:hAnsi="Arial Narrow" w:cs="Arial"/>
                <w:sz w:val="20"/>
                <w:szCs w:val="20"/>
                <w:lang w:val="es-MX" w:eastAsia="es-MX"/>
              </w:rPr>
              <w:t>830401</w:t>
            </w:r>
          </w:p>
        </w:tc>
        <w:tc>
          <w:tcPr>
            <w:tcW w:w="3906" w:type="dxa"/>
            <w:tcBorders>
              <w:top w:val="nil"/>
              <w:left w:val="nil"/>
              <w:bottom w:val="single" w:sz="4" w:space="0" w:color="auto"/>
              <w:right w:val="single" w:sz="4" w:space="0" w:color="auto"/>
            </w:tcBorders>
            <w:shd w:val="clear" w:color="auto" w:fill="auto"/>
            <w:vAlign w:val="bottom"/>
            <w:hideMark/>
          </w:tcPr>
          <w:p w14:paraId="2D2DE9CF" w14:textId="77777777" w:rsidR="00C5071A" w:rsidRPr="00EA5661" w:rsidRDefault="00C5071A" w:rsidP="00C5071A">
            <w:pPr>
              <w:jc w:val="both"/>
              <w:rPr>
                <w:rFonts w:ascii="Arial Narrow" w:hAnsi="Arial Narrow" w:cs="Arial"/>
                <w:sz w:val="20"/>
                <w:szCs w:val="20"/>
                <w:lang w:val="es-MX" w:eastAsia="es-MX"/>
              </w:rPr>
            </w:pPr>
            <w:r w:rsidRPr="00EA5661">
              <w:rPr>
                <w:rFonts w:ascii="Arial Narrow" w:hAnsi="Arial Narrow" w:cs="Arial"/>
                <w:sz w:val="20"/>
                <w:szCs w:val="20"/>
                <w:lang w:val="es-MX" w:eastAsia="es-MX"/>
              </w:rPr>
              <w:t>FORTASEG. SUBSIDIO PARA EL FORTALECIMIENTO DEL DESEMPEÑO EN MATERIA DE SEGURIDAD PÚBLICA</w:t>
            </w:r>
          </w:p>
        </w:tc>
        <w:tc>
          <w:tcPr>
            <w:tcW w:w="1418" w:type="dxa"/>
            <w:tcBorders>
              <w:top w:val="nil"/>
              <w:left w:val="nil"/>
              <w:bottom w:val="single" w:sz="4" w:space="0" w:color="auto"/>
              <w:right w:val="single" w:sz="12" w:space="0" w:color="auto"/>
            </w:tcBorders>
            <w:shd w:val="clear" w:color="auto" w:fill="auto"/>
            <w:noWrap/>
            <w:hideMark/>
          </w:tcPr>
          <w:p w14:paraId="556F6744" w14:textId="2837BC45" w:rsidR="00C5071A" w:rsidRPr="00EA5661" w:rsidRDefault="00C5071A" w:rsidP="00C5071A">
            <w:pPr>
              <w:jc w:val="right"/>
              <w:rPr>
                <w:rFonts w:ascii="Arial Narrow" w:hAnsi="Arial Narrow" w:cs="Arial"/>
                <w:sz w:val="20"/>
                <w:szCs w:val="20"/>
                <w:lang w:val="es-MX" w:eastAsia="es-MX"/>
              </w:rPr>
            </w:pPr>
            <w:r w:rsidRPr="00687E2A">
              <w:rPr>
                <w:rFonts w:ascii="Arial Narrow" w:hAnsi="Arial Narrow" w:cs="Arial"/>
                <w:sz w:val="20"/>
                <w:szCs w:val="20"/>
                <w:lang w:val="es-MX" w:eastAsia="es-MX"/>
              </w:rPr>
              <w:t>0.00</w:t>
            </w:r>
          </w:p>
        </w:tc>
      </w:tr>
      <w:tr w:rsidR="00C5071A" w:rsidRPr="00EA5661" w14:paraId="46D3DE5F" w14:textId="77777777" w:rsidTr="0087623B">
        <w:trPr>
          <w:trHeight w:val="792"/>
        </w:trPr>
        <w:tc>
          <w:tcPr>
            <w:tcW w:w="863" w:type="dxa"/>
            <w:tcBorders>
              <w:top w:val="nil"/>
              <w:left w:val="single" w:sz="12" w:space="0" w:color="auto"/>
              <w:bottom w:val="single" w:sz="4" w:space="0" w:color="auto"/>
              <w:right w:val="single" w:sz="4" w:space="0" w:color="auto"/>
            </w:tcBorders>
            <w:shd w:val="clear" w:color="auto" w:fill="auto"/>
            <w:vAlign w:val="center"/>
            <w:hideMark/>
          </w:tcPr>
          <w:p w14:paraId="0AB5C4B7" w14:textId="77777777" w:rsidR="00C5071A" w:rsidRPr="00EA5661" w:rsidRDefault="00C5071A" w:rsidP="00C5071A">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629" w:type="dxa"/>
            <w:tcBorders>
              <w:top w:val="nil"/>
              <w:left w:val="nil"/>
              <w:bottom w:val="single" w:sz="4" w:space="0" w:color="auto"/>
              <w:right w:val="single" w:sz="4" w:space="0" w:color="auto"/>
            </w:tcBorders>
            <w:shd w:val="clear" w:color="auto" w:fill="auto"/>
            <w:vAlign w:val="center"/>
            <w:hideMark/>
          </w:tcPr>
          <w:p w14:paraId="7A4851EE" w14:textId="77777777" w:rsidR="00C5071A" w:rsidRPr="00EA5661" w:rsidRDefault="00C5071A" w:rsidP="00C5071A">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807" w:type="dxa"/>
            <w:tcBorders>
              <w:top w:val="nil"/>
              <w:left w:val="nil"/>
              <w:bottom w:val="single" w:sz="4" w:space="0" w:color="auto"/>
              <w:right w:val="single" w:sz="4" w:space="0" w:color="auto"/>
            </w:tcBorders>
            <w:shd w:val="clear" w:color="auto" w:fill="auto"/>
            <w:vAlign w:val="center"/>
            <w:hideMark/>
          </w:tcPr>
          <w:p w14:paraId="437C132B" w14:textId="77777777" w:rsidR="00C5071A" w:rsidRPr="00EA5661" w:rsidRDefault="00C5071A" w:rsidP="00C5071A">
            <w:pPr>
              <w:jc w:val="center"/>
              <w:rPr>
                <w:rFonts w:ascii="Arial Narrow" w:hAnsi="Arial Narrow" w:cs="Arial"/>
                <w:color w:val="000000"/>
                <w:sz w:val="20"/>
                <w:szCs w:val="20"/>
                <w:lang w:val="es-MX" w:eastAsia="es-MX"/>
              </w:rPr>
            </w:pPr>
            <w:r w:rsidRPr="00EA5661">
              <w:rPr>
                <w:rFonts w:ascii="Arial Narrow" w:hAnsi="Arial Narrow" w:cs="Arial"/>
                <w:color w:val="000000"/>
                <w:sz w:val="20"/>
                <w:szCs w:val="20"/>
                <w:lang w:val="es-MX" w:eastAsia="es-MX"/>
              </w:rPr>
              <w:t> </w:t>
            </w:r>
          </w:p>
        </w:tc>
        <w:tc>
          <w:tcPr>
            <w:tcW w:w="1151" w:type="dxa"/>
            <w:tcBorders>
              <w:top w:val="nil"/>
              <w:left w:val="nil"/>
              <w:bottom w:val="single" w:sz="4" w:space="0" w:color="auto"/>
              <w:right w:val="single" w:sz="4" w:space="0" w:color="auto"/>
            </w:tcBorders>
            <w:shd w:val="clear" w:color="auto" w:fill="auto"/>
            <w:noWrap/>
            <w:vAlign w:val="center"/>
            <w:hideMark/>
          </w:tcPr>
          <w:p w14:paraId="09F82E45" w14:textId="77777777" w:rsidR="00C5071A" w:rsidRPr="00EA5661" w:rsidRDefault="00C5071A" w:rsidP="00C5071A">
            <w:pPr>
              <w:jc w:val="center"/>
              <w:rPr>
                <w:rFonts w:ascii="Arial Narrow" w:hAnsi="Arial Narrow" w:cs="Arial"/>
                <w:sz w:val="20"/>
                <w:szCs w:val="20"/>
                <w:lang w:val="es-MX" w:eastAsia="es-MX"/>
              </w:rPr>
            </w:pPr>
            <w:r w:rsidRPr="00EA5661">
              <w:rPr>
                <w:rFonts w:ascii="Arial Narrow" w:hAnsi="Arial Narrow" w:cs="Arial"/>
                <w:sz w:val="20"/>
                <w:szCs w:val="20"/>
                <w:lang w:val="es-MX" w:eastAsia="es-MX"/>
              </w:rPr>
              <w:t>830403</w:t>
            </w:r>
          </w:p>
        </w:tc>
        <w:tc>
          <w:tcPr>
            <w:tcW w:w="3906" w:type="dxa"/>
            <w:tcBorders>
              <w:top w:val="nil"/>
              <w:left w:val="nil"/>
              <w:bottom w:val="single" w:sz="4" w:space="0" w:color="auto"/>
              <w:right w:val="single" w:sz="4" w:space="0" w:color="auto"/>
            </w:tcBorders>
            <w:shd w:val="clear" w:color="auto" w:fill="auto"/>
            <w:vAlign w:val="bottom"/>
            <w:hideMark/>
          </w:tcPr>
          <w:p w14:paraId="3B981FA5" w14:textId="48FCF01F" w:rsidR="00C5071A" w:rsidRPr="00EA5661" w:rsidRDefault="00C5071A" w:rsidP="00C5071A">
            <w:pPr>
              <w:jc w:val="both"/>
              <w:rPr>
                <w:rFonts w:ascii="Arial Narrow" w:hAnsi="Arial Narrow" w:cs="Arial"/>
                <w:sz w:val="20"/>
                <w:szCs w:val="20"/>
                <w:lang w:val="es-MX" w:eastAsia="es-MX"/>
              </w:rPr>
            </w:pPr>
            <w:r w:rsidRPr="00EA5661">
              <w:rPr>
                <w:rFonts w:ascii="Arial Narrow" w:hAnsi="Arial Narrow" w:cs="Arial"/>
                <w:sz w:val="20"/>
                <w:szCs w:val="20"/>
                <w:lang w:val="es-MX" w:eastAsia="es-MX"/>
              </w:rPr>
              <w:t>CONVENIO CON SECRETARIA DE BIENESTAR SUSTENTABILIDAD Y CAMBIO CLIMÁTICO</w:t>
            </w:r>
          </w:p>
        </w:tc>
        <w:tc>
          <w:tcPr>
            <w:tcW w:w="1418" w:type="dxa"/>
            <w:tcBorders>
              <w:top w:val="nil"/>
              <w:left w:val="nil"/>
              <w:bottom w:val="single" w:sz="4" w:space="0" w:color="auto"/>
              <w:right w:val="single" w:sz="12" w:space="0" w:color="auto"/>
            </w:tcBorders>
            <w:shd w:val="clear" w:color="auto" w:fill="auto"/>
            <w:noWrap/>
            <w:hideMark/>
          </w:tcPr>
          <w:p w14:paraId="5602DC8D" w14:textId="5CDB3509" w:rsidR="00C5071A" w:rsidRPr="00EA5661" w:rsidRDefault="00C5071A" w:rsidP="00C5071A">
            <w:pPr>
              <w:jc w:val="right"/>
              <w:rPr>
                <w:rFonts w:ascii="Arial Narrow" w:hAnsi="Arial Narrow" w:cs="Arial"/>
                <w:sz w:val="20"/>
                <w:szCs w:val="20"/>
                <w:lang w:val="es-MX" w:eastAsia="es-MX"/>
              </w:rPr>
            </w:pPr>
            <w:r w:rsidRPr="00687E2A">
              <w:rPr>
                <w:rFonts w:ascii="Arial Narrow" w:hAnsi="Arial Narrow" w:cs="Arial"/>
                <w:sz w:val="20"/>
                <w:szCs w:val="20"/>
                <w:lang w:val="es-MX" w:eastAsia="es-MX"/>
              </w:rPr>
              <w:t>0.00</w:t>
            </w:r>
          </w:p>
        </w:tc>
      </w:tr>
      <w:tr w:rsidR="00C5071A" w:rsidRPr="00EA5661" w14:paraId="0208C525" w14:textId="77777777" w:rsidTr="0087623B">
        <w:trPr>
          <w:trHeight w:val="528"/>
        </w:trPr>
        <w:tc>
          <w:tcPr>
            <w:tcW w:w="863" w:type="dxa"/>
            <w:tcBorders>
              <w:top w:val="nil"/>
              <w:left w:val="single" w:sz="12" w:space="0" w:color="auto"/>
              <w:bottom w:val="single" w:sz="4" w:space="0" w:color="auto"/>
              <w:right w:val="single" w:sz="4" w:space="0" w:color="auto"/>
            </w:tcBorders>
            <w:shd w:val="clear" w:color="auto" w:fill="auto"/>
            <w:vAlign w:val="center"/>
            <w:hideMark/>
          </w:tcPr>
          <w:p w14:paraId="4906B17C" w14:textId="77777777" w:rsidR="00C5071A" w:rsidRPr="00EA5661" w:rsidRDefault="00C5071A" w:rsidP="00C5071A">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629" w:type="dxa"/>
            <w:tcBorders>
              <w:top w:val="nil"/>
              <w:left w:val="nil"/>
              <w:bottom w:val="single" w:sz="4" w:space="0" w:color="auto"/>
              <w:right w:val="single" w:sz="4" w:space="0" w:color="auto"/>
            </w:tcBorders>
            <w:shd w:val="clear" w:color="auto" w:fill="auto"/>
            <w:vAlign w:val="center"/>
            <w:hideMark/>
          </w:tcPr>
          <w:p w14:paraId="20D3CD1F" w14:textId="77777777" w:rsidR="00C5071A" w:rsidRPr="00EA5661" w:rsidRDefault="00C5071A" w:rsidP="00C5071A">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807" w:type="dxa"/>
            <w:tcBorders>
              <w:top w:val="nil"/>
              <w:left w:val="nil"/>
              <w:bottom w:val="single" w:sz="4" w:space="0" w:color="auto"/>
              <w:right w:val="single" w:sz="4" w:space="0" w:color="auto"/>
            </w:tcBorders>
            <w:shd w:val="clear" w:color="auto" w:fill="auto"/>
            <w:vAlign w:val="center"/>
            <w:hideMark/>
          </w:tcPr>
          <w:p w14:paraId="7870E763" w14:textId="77777777" w:rsidR="00C5071A" w:rsidRPr="00EA5661" w:rsidRDefault="00C5071A" w:rsidP="00C5071A">
            <w:pPr>
              <w:jc w:val="center"/>
              <w:rPr>
                <w:rFonts w:ascii="Arial Narrow" w:hAnsi="Arial Narrow" w:cs="Arial"/>
                <w:color w:val="000000"/>
                <w:sz w:val="20"/>
                <w:szCs w:val="20"/>
                <w:lang w:val="es-MX" w:eastAsia="es-MX"/>
              </w:rPr>
            </w:pPr>
            <w:r w:rsidRPr="00EA5661">
              <w:rPr>
                <w:rFonts w:ascii="Arial Narrow" w:hAnsi="Arial Narrow" w:cs="Arial"/>
                <w:color w:val="000000"/>
                <w:sz w:val="20"/>
                <w:szCs w:val="20"/>
                <w:lang w:val="es-MX" w:eastAsia="es-MX"/>
              </w:rPr>
              <w:t> </w:t>
            </w:r>
          </w:p>
        </w:tc>
        <w:tc>
          <w:tcPr>
            <w:tcW w:w="1151" w:type="dxa"/>
            <w:tcBorders>
              <w:top w:val="nil"/>
              <w:left w:val="nil"/>
              <w:bottom w:val="single" w:sz="4" w:space="0" w:color="auto"/>
              <w:right w:val="single" w:sz="4" w:space="0" w:color="auto"/>
            </w:tcBorders>
            <w:shd w:val="clear" w:color="auto" w:fill="auto"/>
            <w:noWrap/>
            <w:vAlign w:val="center"/>
            <w:hideMark/>
          </w:tcPr>
          <w:p w14:paraId="1E69CBF6" w14:textId="77777777" w:rsidR="00C5071A" w:rsidRPr="00EA5661" w:rsidRDefault="00C5071A" w:rsidP="00C5071A">
            <w:pPr>
              <w:jc w:val="center"/>
              <w:rPr>
                <w:rFonts w:ascii="Arial Narrow" w:hAnsi="Arial Narrow" w:cs="Arial"/>
                <w:sz w:val="20"/>
                <w:szCs w:val="20"/>
                <w:lang w:val="es-MX" w:eastAsia="es-MX"/>
              </w:rPr>
            </w:pPr>
            <w:r w:rsidRPr="00EA5661">
              <w:rPr>
                <w:rFonts w:ascii="Arial Narrow" w:hAnsi="Arial Narrow" w:cs="Arial"/>
                <w:sz w:val="20"/>
                <w:szCs w:val="20"/>
                <w:lang w:val="es-MX" w:eastAsia="es-MX"/>
              </w:rPr>
              <w:t>830404</w:t>
            </w:r>
          </w:p>
        </w:tc>
        <w:tc>
          <w:tcPr>
            <w:tcW w:w="3906" w:type="dxa"/>
            <w:tcBorders>
              <w:top w:val="nil"/>
              <w:left w:val="nil"/>
              <w:bottom w:val="single" w:sz="4" w:space="0" w:color="auto"/>
              <w:right w:val="single" w:sz="4" w:space="0" w:color="auto"/>
            </w:tcBorders>
            <w:shd w:val="clear" w:color="auto" w:fill="auto"/>
            <w:vAlign w:val="bottom"/>
            <w:hideMark/>
          </w:tcPr>
          <w:p w14:paraId="482D66C3" w14:textId="77777777" w:rsidR="00C5071A" w:rsidRPr="00EA5661" w:rsidRDefault="00C5071A" w:rsidP="00C5071A">
            <w:pPr>
              <w:jc w:val="both"/>
              <w:rPr>
                <w:rFonts w:ascii="Arial Narrow" w:hAnsi="Arial Narrow" w:cs="Arial"/>
                <w:sz w:val="20"/>
                <w:szCs w:val="20"/>
                <w:lang w:val="es-MX" w:eastAsia="es-MX"/>
              </w:rPr>
            </w:pPr>
            <w:r w:rsidRPr="00EA5661">
              <w:rPr>
                <w:rFonts w:ascii="Arial Narrow" w:hAnsi="Arial Narrow" w:cs="Arial"/>
                <w:sz w:val="20"/>
                <w:szCs w:val="20"/>
                <w:lang w:val="es-MX" w:eastAsia="es-MX"/>
              </w:rPr>
              <w:t>CONVENIO SECRETARÍA PARA EL DESARROLLO ENERGÉTICO</w:t>
            </w:r>
          </w:p>
        </w:tc>
        <w:tc>
          <w:tcPr>
            <w:tcW w:w="1418" w:type="dxa"/>
            <w:tcBorders>
              <w:top w:val="nil"/>
              <w:left w:val="nil"/>
              <w:bottom w:val="single" w:sz="4" w:space="0" w:color="auto"/>
              <w:right w:val="single" w:sz="12" w:space="0" w:color="auto"/>
            </w:tcBorders>
            <w:shd w:val="clear" w:color="auto" w:fill="auto"/>
            <w:noWrap/>
            <w:hideMark/>
          </w:tcPr>
          <w:p w14:paraId="10CC2088" w14:textId="56760BE9" w:rsidR="00C5071A" w:rsidRPr="00EA5661" w:rsidRDefault="00C5071A" w:rsidP="00C5071A">
            <w:pPr>
              <w:jc w:val="right"/>
              <w:rPr>
                <w:rFonts w:ascii="Arial Narrow" w:hAnsi="Arial Narrow" w:cs="Arial"/>
                <w:sz w:val="20"/>
                <w:szCs w:val="20"/>
                <w:lang w:val="es-MX" w:eastAsia="es-MX"/>
              </w:rPr>
            </w:pPr>
            <w:r w:rsidRPr="00687E2A">
              <w:rPr>
                <w:rFonts w:ascii="Arial Narrow" w:hAnsi="Arial Narrow" w:cs="Arial"/>
                <w:sz w:val="20"/>
                <w:szCs w:val="20"/>
                <w:lang w:val="es-MX" w:eastAsia="es-MX"/>
              </w:rPr>
              <w:t>0.00</w:t>
            </w:r>
          </w:p>
        </w:tc>
      </w:tr>
      <w:tr w:rsidR="00C32E9B" w:rsidRPr="00EA5661" w14:paraId="48163CF7" w14:textId="77777777" w:rsidTr="00076550">
        <w:trPr>
          <w:trHeight w:val="528"/>
        </w:trPr>
        <w:tc>
          <w:tcPr>
            <w:tcW w:w="863" w:type="dxa"/>
            <w:tcBorders>
              <w:top w:val="nil"/>
              <w:left w:val="single" w:sz="12" w:space="0" w:color="auto"/>
              <w:bottom w:val="single" w:sz="4" w:space="0" w:color="auto"/>
              <w:right w:val="single" w:sz="4" w:space="0" w:color="auto"/>
            </w:tcBorders>
            <w:shd w:val="clear" w:color="auto" w:fill="auto"/>
            <w:vAlign w:val="center"/>
            <w:hideMark/>
          </w:tcPr>
          <w:p w14:paraId="257FD7B6"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629" w:type="dxa"/>
            <w:tcBorders>
              <w:top w:val="nil"/>
              <w:left w:val="nil"/>
              <w:bottom w:val="single" w:sz="4" w:space="0" w:color="auto"/>
              <w:right w:val="single" w:sz="4" w:space="0" w:color="auto"/>
            </w:tcBorders>
            <w:shd w:val="clear" w:color="auto" w:fill="auto"/>
            <w:vAlign w:val="center"/>
            <w:hideMark/>
          </w:tcPr>
          <w:p w14:paraId="34832E99"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84</w:t>
            </w:r>
          </w:p>
        </w:tc>
        <w:tc>
          <w:tcPr>
            <w:tcW w:w="807" w:type="dxa"/>
            <w:tcBorders>
              <w:top w:val="nil"/>
              <w:left w:val="nil"/>
              <w:bottom w:val="single" w:sz="4" w:space="0" w:color="auto"/>
              <w:right w:val="single" w:sz="4" w:space="0" w:color="auto"/>
            </w:tcBorders>
            <w:shd w:val="clear" w:color="auto" w:fill="auto"/>
            <w:vAlign w:val="center"/>
            <w:hideMark/>
          </w:tcPr>
          <w:p w14:paraId="279F6705" w14:textId="77777777" w:rsidR="00C32E9B" w:rsidRPr="00EA5661" w:rsidRDefault="00C32E9B" w:rsidP="008E25EC">
            <w:pPr>
              <w:jc w:val="center"/>
              <w:rPr>
                <w:rFonts w:ascii="Arial Narrow" w:hAnsi="Arial Narrow" w:cs="Arial"/>
                <w:color w:val="000000"/>
                <w:sz w:val="20"/>
                <w:szCs w:val="20"/>
                <w:lang w:val="es-MX" w:eastAsia="es-MX"/>
              </w:rPr>
            </w:pPr>
            <w:r w:rsidRPr="00EA5661">
              <w:rPr>
                <w:rFonts w:ascii="Arial Narrow" w:hAnsi="Arial Narrow" w:cs="Arial"/>
                <w:color w:val="000000"/>
                <w:sz w:val="20"/>
                <w:szCs w:val="20"/>
                <w:lang w:val="es-MX" w:eastAsia="es-MX"/>
              </w:rPr>
              <w:t> </w:t>
            </w:r>
          </w:p>
        </w:tc>
        <w:tc>
          <w:tcPr>
            <w:tcW w:w="1151" w:type="dxa"/>
            <w:tcBorders>
              <w:top w:val="nil"/>
              <w:left w:val="nil"/>
              <w:bottom w:val="single" w:sz="4" w:space="0" w:color="auto"/>
              <w:right w:val="single" w:sz="4" w:space="0" w:color="auto"/>
            </w:tcBorders>
            <w:shd w:val="clear" w:color="auto" w:fill="auto"/>
            <w:noWrap/>
            <w:vAlign w:val="center"/>
            <w:hideMark/>
          </w:tcPr>
          <w:p w14:paraId="293FF094" w14:textId="77777777" w:rsidR="00C32E9B" w:rsidRPr="00EA5661" w:rsidRDefault="00C32E9B" w:rsidP="008E25EC">
            <w:pPr>
              <w:jc w:val="center"/>
              <w:rPr>
                <w:rFonts w:ascii="Arial Narrow" w:hAnsi="Arial Narrow" w:cs="Arial"/>
                <w:sz w:val="20"/>
                <w:szCs w:val="20"/>
                <w:lang w:val="es-MX" w:eastAsia="es-MX"/>
              </w:rPr>
            </w:pPr>
            <w:r w:rsidRPr="00EA5661">
              <w:rPr>
                <w:rFonts w:ascii="Arial Narrow" w:hAnsi="Arial Narrow" w:cs="Arial"/>
                <w:sz w:val="20"/>
                <w:szCs w:val="20"/>
                <w:lang w:val="es-MX" w:eastAsia="es-MX"/>
              </w:rPr>
              <w:t> </w:t>
            </w:r>
          </w:p>
        </w:tc>
        <w:tc>
          <w:tcPr>
            <w:tcW w:w="3906" w:type="dxa"/>
            <w:tcBorders>
              <w:top w:val="nil"/>
              <w:left w:val="nil"/>
              <w:bottom w:val="single" w:sz="4" w:space="0" w:color="auto"/>
              <w:right w:val="single" w:sz="4" w:space="0" w:color="auto"/>
            </w:tcBorders>
            <w:shd w:val="clear" w:color="auto" w:fill="auto"/>
            <w:vAlign w:val="bottom"/>
            <w:hideMark/>
          </w:tcPr>
          <w:p w14:paraId="4C296215" w14:textId="77777777" w:rsidR="00C32E9B" w:rsidRPr="00EA5661" w:rsidRDefault="00C32E9B" w:rsidP="008E25EC">
            <w:pPr>
              <w:jc w:val="both"/>
              <w:rPr>
                <w:rFonts w:ascii="Arial Narrow" w:hAnsi="Arial Narrow" w:cs="Arial"/>
                <w:b/>
                <w:bCs/>
                <w:sz w:val="20"/>
                <w:szCs w:val="20"/>
                <w:lang w:val="es-MX" w:eastAsia="es-MX"/>
              </w:rPr>
            </w:pPr>
            <w:r w:rsidRPr="00EA5661">
              <w:rPr>
                <w:rFonts w:ascii="Arial Narrow" w:hAnsi="Arial Narrow" w:cs="Arial"/>
                <w:b/>
                <w:bCs/>
                <w:sz w:val="20"/>
                <w:szCs w:val="20"/>
                <w:lang w:val="es-MX" w:eastAsia="es-MX"/>
              </w:rPr>
              <w:t>INCENTIVOS DERIVADOS DE LA COLABORACIÓN FISCAL</w:t>
            </w:r>
          </w:p>
        </w:tc>
        <w:tc>
          <w:tcPr>
            <w:tcW w:w="1418" w:type="dxa"/>
            <w:tcBorders>
              <w:top w:val="nil"/>
              <w:left w:val="nil"/>
              <w:bottom w:val="single" w:sz="4" w:space="0" w:color="auto"/>
              <w:right w:val="single" w:sz="12" w:space="0" w:color="auto"/>
            </w:tcBorders>
            <w:shd w:val="clear" w:color="auto" w:fill="auto"/>
            <w:noWrap/>
            <w:vAlign w:val="bottom"/>
            <w:hideMark/>
          </w:tcPr>
          <w:p w14:paraId="6AA49C8A" w14:textId="77777777" w:rsidR="00C32E9B" w:rsidRPr="00EA5661" w:rsidRDefault="00C32E9B" w:rsidP="008E25EC">
            <w:pPr>
              <w:jc w:val="right"/>
              <w:rPr>
                <w:rFonts w:ascii="Arial Narrow" w:hAnsi="Arial Narrow" w:cs="Arial"/>
                <w:b/>
                <w:bCs/>
                <w:sz w:val="20"/>
                <w:szCs w:val="20"/>
                <w:lang w:val="es-MX" w:eastAsia="es-MX"/>
              </w:rPr>
            </w:pPr>
            <w:r w:rsidRPr="00EA5661">
              <w:rPr>
                <w:rFonts w:ascii="Arial Narrow" w:hAnsi="Arial Narrow" w:cs="Arial"/>
                <w:b/>
                <w:bCs/>
                <w:sz w:val="20"/>
                <w:szCs w:val="20"/>
                <w:lang w:val="es-MX" w:eastAsia="es-MX"/>
              </w:rPr>
              <w:t>0.00</w:t>
            </w:r>
          </w:p>
        </w:tc>
      </w:tr>
      <w:tr w:rsidR="00C32E9B" w:rsidRPr="00EA5661" w14:paraId="23F843C3" w14:textId="77777777" w:rsidTr="00076550">
        <w:trPr>
          <w:trHeight w:val="528"/>
        </w:trPr>
        <w:tc>
          <w:tcPr>
            <w:tcW w:w="863" w:type="dxa"/>
            <w:tcBorders>
              <w:top w:val="nil"/>
              <w:left w:val="single" w:sz="12" w:space="0" w:color="auto"/>
              <w:bottom w:val="single" w:sz="4" w:space="0" w:color="auto"/>
              <w:right w:val="single" w:sz="4" w:space="0" w:color="auto"/>
            </w:tcBorders>
            <w:shd w:val="clear" w:color="auto" w:fill="auto"/>
            <w:vAlign w:val="center"/>
            <w:hideMark/>
          </w:tcPr>
          <w:p w14:paraId="182D999D"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629" w:type="dxa"/>
            <w:tcBorders>
              <w:top w:val="nil"/>
              <w:left w:val="nil"/>
              <w:bottom w:val="single" w:sz="4" w:space="0" w:color="auto"/>
              <w:right w:val="single" w:sz="4" w:space="0" w:color="auto"/>
            </w:tcBorders>
            <w:shd w:val="clear" w:color="auto" w:fill="auto"/>
            <w:vAlign w:val="center"/>
            <w:hideMark/>
          </w:tcPr>
          <w:p w14:paraId="286AD342"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807" w:type="dxa"/>
            <w:tcBorders>
              <w:top w:val="nil"/>
              <w:left w:val="nil"/>
              <w:bottom w:val="single" w:sz="4" w:space="0" w:color="auto"/>
              <w:right w:val="single" w:sz="4" w:space="0" w:color="auto"/>
            </w:tcBorders>
            <w:shd w:val="clear" w:color="auto" w:fill="auto"/>
            <w:vAlign w:val="center"/>
            <w:hideMark/>
          </w:tcPr>
          <w:p w14:paraId="25375FCC" w14:textId="77777777" w:rsidR="00C32E9B" w:rsidRPr="00EA5661" w:rsidRDefault="00C32E9B" w:rsidP="008E25EC">
            <w:pPr>
              <w:jc w:val="center"/>
              <w:rPr>
                <w:rFonts w:ascii="Arial Narrow" w:hAnsi="Arial Narrow" w:cs="Arial"/>
                <w:color w:val="000000"/>
                <w:sz w:val="20"/>
                <w:szCs w:val="20"/>
                <w:lang w:val="es-MX" w:eastAsia="es-MX"/>
              </w:rPr>
            </w:pPr>
            <w:r w:rsidRPr="00EA5661">
              <w:rPr>
                <w:rFonts w:ascii="Arial Narrow" w:hAnsi="Arial Narrow" w:cs="Arial"/>
                <w:color w:val="000000"/>
                <w:sz w:val="20"/>
                <w:szCs w:val="20"/>
                <w:lang w:val="es-MX" w:eastAsia="es-MX"/>
              </w:rPr>
              <w:t>8401</w:t>
            </w:r>
          </w:p>
        </w:tc>
        <w:tc>
          <w:tcPr>
            <w:tcW w:w="1151" w:type="dxa"/>
            <w:tcBorders>
              <w:top w:val="nil"/>
              <w:left w:val="nil"/>
              <w:bottom w:val="single" w:sz="4" w:space="0" w:color="auto"/>
              <w:right w:val="single" w:sz="4" w:space="0" w:color="auto"/>
            </w:tcBorders>
            <w:shd w:val="clear" w:color="auto" w:fill="auto"/>
            <w:noWrap/>
            <w:vAlign w:val="center"/>
            <w:hideMark/>
          </w:tcPr>
          <w:p w14:paraId="5862E043" w14:textId="77777777" w:rsidR="00C32E9B" w:rsidRPr="00EA5661" w:rsidRDefault="00C32E9B" w:rsidP="008E25EC">
            <w:pPr>
              <w:jc w:val="center"/>
              <w:rPr>
                <w:rFonts w:ascii="Arial Narrow" w:hAnsi="Arial Narrow" w:cs="Arial"/>
                <w:sz w:val="20"/>
                <w:szCs w:val="20"/>
                <w:lang w:val="es-MX" w:eastAsia="es-MX"/>
              </w:rPr>
            </w:pPr>
            <w:r w:rsidRPr="00EA5661">
              <w:rPr>
                <w:rFonts w:ascii="Arial Narrow" w:hAnsi="Arial Narrow" w:cs="Arial"/>
                <w:sz w:val="20"/>
                <w:szCs w:val="20"/>
                <w:lang w:val="es-MX" w:eastAsia="es-MX"/>
              </w:rPr>
              <w:t> </w:t>
            </w:r>
          </w:p>
        </w:tc>
        <w:tc>
          <w:tcPr>
            <w:tcW w:w="3906" w:type="dxa"/>
            <w:tcBorders>
              <w:top w:val="nil"/>
              <w:left w:val="nil"/>
              <w:bottom w:val="single" w:sz="4" w:space="0" w:color="auto"/>
              <w:right w:val="single" w:sz="4" w:space="0" w:color="auto"/>
            </w:tcBorders>
            <w:shd w:val="clear" w:color="auto" w:fill="auto"/>
            <w:vAlign w:val="bottom"/>
            <w:hideMark/>
          </w:tcPr>
          <w:p w14:paraId="5E4F7E18" w14:textId="77777777" w:rsidR="00C32E9B" w:rsidRPr="00EA5661" w:rsidRDefault="00C32E9B" w:rsidP="008E25EC">
            <w:pPr>
              <w:jc w:val="both"/>
              <w:rPr>
                <w:rFonts w:ascii="Arial Narrow" w:hAnsi="Arial Narrow" w:cs="Arial"/>
                <w:sz w:val="20"/>
                <w:szCs w:val="20"/>
                <w:lang w:val="es-MX" w:eastAsia="es-MX"/>
              </w:rPr>
            </w:pPr>
            <w:r w:rsidRPr="00EA5661">
              <w:rPr>
                <w:rFonts w:ascii="Arial Narrow" w:hAnsi="Arial Narrow" w:cs="Arial"/>
                <w:sz w:val="20"/>
                <w:szCs w:val="20"/>
                <w:lang w:val="es-MX" w:eastAsia="es-MX"/>
              </w:rPr>
              <w:t>INCENTIVOS REINTEGRADOS POR LA TESOFE</w:t>
            </w:r>
          </w:p>
        </w:tc>
        <w:tc>
          <w:tcPr>
            <w:tcW w:w="1418" w:type="dxa"/>
            <w:tcBorders>
              <w:top w:val="nil"/>
              <w:left w:val="nil"/>
              <w:bottom w:val="single" w:sz="4" w:space="0" w:color="auto"/>
              <w:right w:val="single" w:sz="12" w:space="0" w:color="auto"/>
            </w:tcBorders>
            <w:shd w:val="clear" w:color="auto" w:fill="auto"/>
            <w:noWrap/>
            <w:vAlign w:val="bottom"/>
            <w:hideMark/>
          </w:tcPr>
          <w:p w14:paraId="2AA5569B" w14:textId="0E8E1543" w:rsidR="00C32E9B" w:rsidRPr="00EA5661" w:rsidRDefault="00C32E9B" w:rsidP="00C5071A">
            <w:pPr>
              <w:jc w:val="right"/>
              <w:rPr>
                <w:rFonts w:ascii="Arial Narrow" w:hAnsi="Arial Narrow" w:cs="Arial"/>
                <w:sz w:val="20"/>
                <w:szCs w:val="20"/>
                <w:lang w:val="es-MX" w:eastAsia="es-MX"/>
              </w:rPr>
            </w:pPr>
            <w:r w:rsidRPr="00EA5661">
              <w:rPr>
                <w:rFonts w:ascii="Arial Narrow" w:hAnsi="Arial Narrow" w:cs="Arial"/>
                <w:sz w:val="20"/>
                <w:szCs w:val="20"/>
                <w:lang w:val="es-MX" w:eastAsia="es-MX"/>
              </w:rPr>
              <w:t> </w:t>
            </w:r>
            <w:r w:rsidR="00C5071A" w:rsidRPr="00EA5661">
              <w:rPr>
                <w:rFonts w:ascii="Arial Narrow" w:hAnsi="Arial Narrow" w:cs="Arial"/>
                <w:sz w:val="20"/>
                <w:szCs w:val="20"/>
                <w:lang w:val="es-MX" w:eastAsia="es-MX"/>
              </w:rPr>
              <w:t>0.00</w:t>
            </w:r>
          </w:p>
        </w:tc>
      </w:tr>
      <w:tr w:rsidR="00C32E9B" w:rsidRPr="00EA5661" w14:paraId="76102523" w14:textId="77777777" w:rsidTr="00076550">
        <w:trPr>
          <w:trHeight w:val="528"/>
        </w:trPr>
        <w:tc>
          <w:tcPr>
            <w:tcW w:w="863" w:type="dxa"/>
            <w:tcBorders>
              <w:top w:val="nil"/>
              <w:left w:val="single" w:sz="12" w:space="0" w:color="auto"/>
              <w:bottom w:val="single" w:sz="4" w:space="0" w:color="auto"/>
              <w:right w:val="single" w:sz="4" w:space="0" w:color="auto"/>
            </w:tcBorders>
            <w:shd w:val="clear" w:color="auto" w:fill="auto"/>
            <w:vAlign w:val="center"/>
            <w:hideMark/>
          </w:tcPr>
          <w:p w14:paraId="064C6650"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629" w:type="dxa"/>
            <w:tcBorders>
              <w:top w:val="nil"/>
              <w:left w:val="nil"/>
              <w:bottom w:val="single" w:sz="4" w:space="0" w:color="auto"/>
              <w:right w:val="single" w:sz="4" w:space="0" w:color="auto"/>
            </w:tcBorders>
            <w:shd w:val="clear" w:color="auto" w:fill="auto"/>
            <w:vAlign w:val="center"/>
            <w:hideMark/>
          </w:tcPr>
          <w:p w14:paraId="3BFDAFB4"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807" w:type="dxa"/>
            <w:tcBorders>
              <w:top w:val="nil"/>
              <w:left w:val="nil"/>
              <w:bottom w:val="single" w:sz="4" w:space="0" w:color="auto"/>
              <w:right w:val="single" w:sz="4" w:space="0" w:color="auto"/>
            </w:tcBorders>
            <w:shd w:val="clear" w:color="auto" w:fill="auto"/>
            <w:vAlign w:val="center"/>
            <w:hideMark/>
          </w:tcPr>
          <w:p w14:paraId="0E4A5F6A" w14:textId="77777777" w:rsidR="00C32E9B" w:rsidRPr="00EA5661" w:rsidRDefault="00C32E9B" w:rsidP="008E25EC">
            <w:pPr>
              <w:jc w:val="center"/>
              <w:rPr>
                <w:rFonts w:ascii="Arial Narrow" w:hAnsi="Arial Narrow" w:cs="Arial"/>
                <w:color w:val="000000"/>
                <w:sz w:val="20"/>
                <w:szCs w:val="20"/>
                <w:lang w:val="es-MX" w:eastAsia="es-MX"/>
              </w:rPr>
            </w:pPr>
            <w:r w:rsidRPr="00EA5661">
              <w:rPr>
                <w:rFonts w:ascii="Arial Narrow" w:hAnsi="Arial Narrow" w:cs="Arial"/>
                <w:color w:val="000000"/>
                <w:sz w:val="20"/>
                <w:szCs w:val="20"/>
                <w:lang w:val="es-MX" w:eastAsia="es-MX"/>
              </w:rPr>
              <w:t>8402</w:t>
            </w:r>
          </w:p>
        </w:tc>
        <w:tc>
          <w:tcPr>
            <w:tcW w:w="1151" w:type="dxa"/>
            <w:tcBorders>
              <w:top w:val="nil"/>
              <w:left w:val="nil"/>
              <w:bottom w:val="single" w:sz="4" w:space="0" w:color="auto"/>
              <w:right w:val="single" w:sz="4" w:space="0" w:color="auto"/>
            </w:tcBorders>
            <w:shd w:val="clear" w:color="auto" w:fill="auto"/>
            <w:noWrap/>
            <w:vAlign w:val="center"/>
            <w:hideMark/>
          </w:tcPr>
          <w:p w14:paraId="563B22E0" w14:textId="77777777" w:rsidR="00C32E9B" w:rsidRPr="00EA5661" w:rsidRDefault="00C32E9B" w:rsidP="008E25EC">
            <w:pPr>
              <w:jc w:val="center"/>
              <w:rPr>
                <w:rFonts w:ascii="Arial Narrow" w:hAnsi="Arial Narrow" w:cs="Arial"/>
                <w:sz w:val="20"/>
                <w:szCs w:val="20"/>
                <w:lang w:val="es-MX" w:eastAsia="es-MX"/>
              </w:rPr>
            </w:pPr>
            <w:r w:rsidRPr="00EA5661">
              <w:rPr>
                <w:rFonts w:ascii="Arial Narrow" w:hAnsi="Arial Narrow" w:cs="Arial"/>
                <w:sz w:val="20"/>
                <w:szCs w:val="20"/>
                <w:lang w:val="es-MX" w:eastAsia="es-MX"/>
              </w:rPr>
              <w:t> </w:t>
            </w:r>
          </w:p>
        </w:tc>
        <w:tc>
          <w:tcPr>
            <w:tcW w:w="3906" w:type="dxa"/>
            <w:tcBorders>
              <w:top w:val="nil"/>
              <w:left w:val="nil"/>
              <w:bottom w:val="single" w:sz="4" w:space="0" w:color="auto"/>
              <w:right w:val="single" w:sz="4" w:space="0" w:color="auto"/>
            </w:tcBorders>
            <w:shd w:val="clear" w:color="auto" w:fill="auto"/>
            <w:vAlign w:val="bottom"/>
            <w:hideMark/>
          </w:tcPr>
          <w:p w14:paraId="17FFD04E" w14:textId="77777777" w:rsidR="00C32E9B" w:rsidRPr="00EA5661" w:rsidRDefault="00C32E9B" w:rsidP="008E25EC">
            <w:pPr>
              <w:jc w:val="both"/>
              <w:rPr>
                <w:rFonts w:ascii="Arial Narrow" w:hAnsi="Arial Narrow" w:cs="Arial"/>
                <w:sz w:val="20"/>
                <w:szCs w:val="20"/>
                <w:lang w:val="es-MX" w:eastAsia="es-MX"/>
              </w:rPr>
            </w:pPr>
            <w:r w:rsidRPr="00EA5661">
              <w:rPr>
                <w:rFonts w:ascii="Arial Narrow" w:hAnsi="Arial Narrow" w:cs="Arial"/>
                <w:sz w:val="20"/>
                <w:szCs w:val="20"/>
                <w:lang w:val="es-MX" w:eastAsia="es-MX"/>
              </w:rPr>
              <w:t>INCENTIVOS POR LA RECAUDACIÓN DE INGRESOS FEDERALES COORDINADOS</w:t>
            </w:r>
          </w:p>
        </w:tc>
        <w:tc>
          <w:tcPr>
            <w:tcW w:w="1418" w:type="dxa"/>
            <w:tcBorders>
              <w:top w:val="nil"/>
              <w:left w:val="nil"/>
              <w:bottom w:val="single" w:sz="4" w:space="0" w:color="auto"/>
              <w:right w:val="single" w:sz="12" w:space="0" w:color="auto"/>
            </w:tcBorders>
            <w:shd w:val="clear" w:color="auto" w:fill="auto"/>
            <w:noWrap/>
            <w:vAlign w:val="bottom"/>
            <w:hideMark/>
          </w:tcPr>
          <w:p w14:paraId="4BE6F349" w14:textId="77777777" w:rsidR="00C32E9B" w:rsidRPr="00EA5661" w:rsidRDefault="00C32E9B" w:rsidP="008E25EC">
            <w:pPr>
              <w:jc w:val="right"/>
              <w:rPr>
                <w:rFonts w:ascii="Arial Narrow" w:hAnsi="Arial Narrow" w:cs="Arial"/>
                <w:sz w:val="20"/>
                <w:szCs w:val="20"/>
                <w:lang w:val="es-MX" w:eastAsia="es-MX"/>
              </w:rPr>
            </w:pPr>
            <w:r w:rsidRPr="00EA5661">
              <w:rPr>
                <w:rFonts w:ascii="Arial Narrow" w:hAnsi="Arial Narrow" w:cs="Arial"/>
                <w:sz w:val="20"/>
                <w:szCs w:val="20"/>
                <w:lang w:val="es-MX" w:eastAsia="es-MX"/>
              </w:rPr>
              <w:t>0.00</w:t>
            </w:r>
          </w:p>
        </w:tc>
      </w:tr>
      <w:tr w:rsidR="00C32E9B" w:rsidRPr="00EA5661" w14:paraId="7FBDCA37" w14:textId="77777777" w:rsidTr="00076550">
        <w:trPr>
          <w:trHeight w:val="276"/>
        </w:trPr>
        <w:tc>
          <w:tcPr>
            <w:tcW w:w="863" w:type="dxa"/>
            <w:tcBorders>
              <w:top w:val="nil"/>
              <w:left w:val="single" w:sz="12" w:space="0" w:color="auto"/>
              <w:bottom w:val="single" w:sz="4" w:space="0" w:color="auto"/>
              <w:right w:val="single" w:sz="4" w:space="0" w:color="auto"/>
            </w:tcBorders>
            <w:shd w:val="clear" w:color="auto" w:fill="auto"/>
            <w:vAlign w:val="center"/>
            <w:hideMark/>
          </w:tcPr>
          <w:p w14:paraId="646DA5F3"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629" w:type="dxa"/>
            <w:tcBorders>
              <w:top w:val="nil"/>
              <w:left w:val="nil"/>
              <w:bottom w:val="single" w:sz="4" w:space="0" w:color="auto"/>
              <w:right w:val="single" w:sz="4" w:space="0" w:color="auto"/>
            </w:tcBorders>
            <w:shd w:val="clear" w:color="auto" w:fill="auto"/>
            <w:vAlign w:val="center"/>
            <w:hideMark/>
          </w:tcPr>
          <w:p w14:paraId="5D844D64"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807" w:type="dxa"/>
            <w:tcBorders>
              <w:top w:val="nil"/>
              <w:left w:val="nil"/>
              <w:bottom w:val="single" w:sz="4" w:space="0" w:color="auto"/>
              <w:right w:val="single" w:sz="4" w:space="0" w:color="auto"/>
            </w:tcBorders>
            <w:shd w:val="clear" w:color="auto" w:fill="auto"/>
            <w:vAlign w:val="center"/>
            <w:hideMark/>
          </w:tcPr>
          <w:p w14:paraId="3799E7AB" w14:textId="77777777" w:rsidR="00C32E9B" w:rsidRPr="00EA5661" w:rsidRDefault="00C32E9B" w:rsidP="008E25EC">
            <w:pPr>
              <w:jc w:val="center"/>
              <w:rPr>
                <w:rFonts w:ascii="Arial Narrow" w:hAnsi="Arial Narrow" w:cs="Arial"/>
                <w:color w:val="000000"/>
                <w:sz w:val="20"/>
                <w:szCs w:val="20"/>
                <w:lang w:val="es-MX" w:eastAsia="es-MX"/>
              </w:rPr>
            </w:pPr>
            <w:r w:rsidRPr="00EA5661">
              <w:rPr>
                <w:rFonts w:ascii="Arial Narrow" w:hAnsi="Arial Narrow" w:cs="Arial"/>
                <w:color w:val="000000"/>
                <w:sz w:val="20"/>
                <w:szCs w:val="20"/>
                <w:lang w:val="es-MX" w:eastAsia="es-MX"/>
              </w:rPr>
              <w:t> </w:t>
            </w:r>
          </w:p>
        </w:tc>
        <w:tc>
          <w:tcPr>
            <w:tcW w:w="1151" w:type="dxa"/>
            <w:tcBorders>
              <w:top w:val="nil"/>
              <w:left w:val="nil"/>
              <w:bottom w:val="single" w:sz="4" w:space="0" w:color="auto"/>
              <w:right w:val="single" w:sz="4" w:space="0" w:color="auto"/>
            </w:tcBorders>
            <w:shd w:val="clear" w:color="auto" w:fill="auto"/>
            <w:noWrap/>
            <w:vAlign w:val="center"/>
            <w:hideMark/>
          </w:tcPr>
          <w:p w14:paraId="26596C01" w14:textId="77777777" w:rsidR="00C32E9B" w:rsidRPr="00EA5661" w:rsidRDefault="00C32E9B" w:rsidP="008E25EC">
            <w:pPr>
              <w:jc w:val="center"/>
              <w:rPr>
                <w:rFonts w:ascii="Arial Narrow" w:hAnsi="Arial Narrow" w:cs="Arial"/>
                <w:sz w:val="20"/>
                <w:szCs w:val="20"/>
                <w:lang w:val="es-MX" w:eastAsia="es-MX"/>
              </w:rPr>
            </w:pPr>
            <w:r w:rsidRPr="00EA5661">
              <w:rPr>
                <w:rFonts w:ascii="Arial Narrow" w:hAnsi="Arial Narrow" w:cs="Arial"/>
                <w:sz w:val="20"/>
                <w:szCs w:val="20"/>
                <w:lang w:val="es-MX" w:eastAsia="es-MX"/>
              </w:rPr>
              <w:t>840201</w:t>
            </w:r>
          </w:p>
        </w:tc>
        <w:tc>
          <w:tcPr>
            <w:tcW w:w="3906" w:type="dxa"/>
            <w:tcBorders>
              <w:top w:val="nil"/>
              <w:left w:val="nil"/>
              <w:bottom w:val="single" w:sz="4" w:space="0" w:color="auto"/>
              <w:right w:val="single" w:sz="4" w:space="0" w:color="auto"/>
            </w:tcBorders>
            <w:shd w:val="clear" w:color="auto" w:fill="auto"/>
            <w:vAlign w:val="bottom"/>
            <w:hideMark/>
          </w:tcPr>
          <w:p w14:paraId="10F351BF" w14:textId="77777777" w:rsidR="00C32E9B" w:rsidRPr="00EA5661" w:rsidRDefault="00C32E9B" w:rsidP="008E25EC">
            <w:pPr>
              <w:jc w:val="both"/>
              <w:rPr>
                <w:rFonts w:ascii="Arial Narrow" w:hAnsi="Arial Narrow" w:cs="Arial"/>
                <w:sz w:val="20"/>
                <w:szCs w:val="20"/>
                <w:lang w:val="es-MX" w:eastAsia="es-MX"/>
              </w:rPr>
            </w:pPr>
            <w:r w:rsidRPr="00EA5661">
              <w:rPr>
                <w:rFonts w:ascii="Arial Narrow" w:hAnsi="Arial Narrow" w:cs="Arial"/>
                <w:sz w:val="20"/>
                <w:szCs w:val="20"/>
                <w:lang w:val="es-MX" w:eastAsia="es-MX"/>
              </w:rPr>
              <w:t xml:space="preserve">ZONA FEDERAL MARITIMO TERRESTRE </w:t>
            </w:r>
          </w:p>
        </w:tc>
        <w:tc>
          <w:tcPr>
            <w:tcW w:w="1418" w:type="dxa"/>
            <w:tcBorders>
              <w:top w:val="nil"/>
              <w:left w:val="nil"/>
              <w:bottom w:val="single" w:sz="4" w:space="0" w:color="auto"/>
              <w:right w:val="single" w:sz="12" w:space="0" w:color="auto"/>
            </w:tcBorders>
            <w:shd w:val="clear" w:color="auto" w:fill="auto"/>
            <w:noWrap/>
            <w:vAlign w:val="bottom"/>
            <w:hideMark/>
          </w:tcPr>
          <w:p w14:paraId="6193D777" w14:textId="77777777" w:rsidR="00C32E9B" w:rsidRPr="00EA5661" w:rsidRDefault="00C32E9B" w:rsidP="008E25EC">
            <w:pPr>
              <w:jc w:val="right"/>
              <w:rPr>
                <w:rFonts w:ascii="Arial Narrow" w:hAnsi="Arial Narrow" w:cs="Arial"/>
                <w:sz w:val="20"/>
                <w:szCs w:val="20"/>
                <w:lang w:val="es-MX" w:eastAsia="es-MX"/>
              </w:rPr>
            </w:pPr>
            <w:r w:rsidRPr="00EA5661">
              <w:rPr>
                <w:rFonts w:ascii="Arial Narrow" w:hAnsi="Arial Narrow" w:cs="Arial"/>
                <w:sz w:val="20"/>
                <w:szCs w:val="20"/>
                <w:lang w:val="es-MX" w:eastAsia="es-MX"/>
              </w:rPr>
              <w:t>0.00</w:t>
            </w:r>
          </w:p>
        </w:tc>
      </w:tr>
      <w:tr w:rsidR="00C32E9B" w:rsidRPr="00EA5661" w14:paraId="05E4B537" w14:textId="77777777" w:rsidTr="00076550">
        <w:trPr>
          <w:trHeight w:val="528"/>
        </w:trPr>
        <w:tc>
          <w:tcPr>
            <w:tcW w:w="863" w:type="dxa"/>
            <w:tcBorders>
              <w:top w:val="nil"/>
              <w:left w:val="single" w:sz="12" w:space="0" w:color="auto"/>
              <w:bottom w:val="single" w:sz="4" w:space="0" w:color="auto"/>
              <w:right w:val="single" w:sz="4" w:space="0" w:color="auto"/>
            </w:tcBorders>
            <w:shd w:val="clear" w:color="auto" w:fill="auto"/>
            <w:vAlign w:val="center"/>
            <w:hideMark/>
          </w:tcPr>
          <w:p w14:paraId="2F03A5F4"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629" w:type="dxa"/>
            <w:tcBorders>
              <w:top w:val="nil"/>
              <w:left w:val="nil"/>
              <w:bottom w:val="single" w:sz="4" w:space="0" w:color="auto"/>
              <w:right w:val="single" w:sz="4" w:space="0" w:color="auto"/>
            </w:tcBorders>
            <w:shd w:val="clear" w:color="auto" w:fill="auto"/>
            <w:vAlign w:val="center"/>
            <w:hideMark/>
          </w:tcPr>
          <w:p w14:paraId="3A0252CA"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807" w:type="dxa"/>
            <w:tcBorders>
              <w:top w:val="nil"/>
              <w:left w:val="nil"/>
              <w:bottom w:val="single" w:sz="4" w:space="0" w:color="auto"/>
              <w:right w:val="single" w:sz="4" w:space="0" w:color="auto"/>
            </w:tcBorders>
            <w:shd w:val="clear" w:color="auto" w:fill="auto"/>
            <w:vAlign w:val="center"/>
            <w:hideMark/>
          </w:tcPr>
          <w:p w14:paraId="062EDE5C" w14:textId="77777777" w:rsidR="00C32E9B" w:rsidRPr="00EA5661" w:rsidRDefault="00C32E9B" w:rsidP="008E25EC">
            <w:pPr>
              <w:jc w:val="center"/>
              <w:rPr>
                <w:rFonts w:ascii="Arial Narrow" w:hAnsi="Arial Narrow" w:cs="Arial"/>
                <w:color w:val="000000"/>
                <w:sz w:val="20"/>
                <w:szCs w:val="20"/>
                <w:lang w:val="es-MX" w:eastAsia="es-MX"/>
              </w:rPr>
            </w:pPr>
            <w:r w:rsidRPr="00EA5661">
              <w:rPr>
                <w:rFonts w:ascii="Arial Narrow" w:hAnsi="Arial Narrow" w:cs="Arial"/>
                <w:color w:val="000000"/>
                <w:sz w:val="20"/>
                <w:szCs w:val="20"/>
                <w:lang w:val="es-MX" w:eastAsia="es-MX"/>
              </w:rPr>
              <w:t> </w:t>
            </w:r>
          </w:p>
        </w:tc>
        <w:tc>
          <w:tcPr>
            <w:tcW w:w="1151" w:type="dxa"/>
            <w:tcBorders>
              <w:top w:val="nil"/>
              <w:left w:val="nil"/>
              <w:bottom w:val="single" w:sz="4" w:space="0" w:color="auto"/>
              <w:right w:val="single" w:sz="4" w:space="0" w:color="auto"/>
            </w:tcBorders>
            <w:shd w:val="clear" w:color="auto" w:fill="auto"/>
            <w:noWrap/>
            <w:vAlign w:val="center"/>
            <w:hideMark/>
          </w:tcPr>
          <w:p w14:paraId="4F153421" w14:textId="77777777" w:rsidR="00C32E9B" w:rsidRPr="00EA5661" w:rsidRDefault="00C32E9B" w:rsidP="008E25EC">
            <w:pPr>
              <w:jc w:val="center"/>
              <w:rPr>
                <w:rFonts w:ascii="Arial Narrow" w:hAnsi="Arial Narrow" w:cs="Arial"/>
                <w:sz w:val="20"/>
                <w:szCs w:val="20"/>
                <w:lang w:val="es-MX" w:eastAsia="es-MX"/>
              </w:rPr>
            </w:pPr>
            <w:r w:rsidRPr="00EA5661">
              <w:rPr>
                <w:rFonts w:ascii="Arial Narrow" w:hAnsi="Arial Narrow" w:cs="Arial"/>
                <w:sz w:val="20"/>
                <w:szCs w:val="20"/>
                <w:lang w:val="es-MX" w:eastAsia="es-MX"/>
              </w:rPr>
              <w:t>840202</w:t>
            </w:r>
          </w:p>
        </w:tc>
        <w:tc>
          <w:tcPr>
            <w:tcW w:w="3906" w:type="dxa"/>
            <w:tcBorders>
              <w:top w:val="nil"/>
              <w:left w:val="nil"/>
              <w:bottom w:val="single" w:sz="4" w:space="0" w:color="auto"/>
              <w:right w:val="single" w:sz="4" w:space="0" w:color="auto"/>
            </w:tcBorders>
            <w:shd w:val="clear" w:color="auto" w:fill="auto"/>
            <w:vAlign w:val="bottom"/>
            <w:hideMark/>
          </w:tcPr>
          <w:p w14:paraId="230DE450" w14:textId="77777777" w:rsidR="00C32E9B" w:rsidRPr="00EA5661" w:rsidRDefault="00C32E9B" w:rsidP="008E25EC">
            <w:pPr>
              <w:jc w:val="both"/>
              <w:rPr>
                <w:rFonts w:ascii="Arial Narrow" w:hAnsi="Arial Narrow" w:cs="Arial"/>
                <w:sz w:val="20"/>
                <w:szCs w:val="20"/>
                <w:lang w:val="es-MX" w:eastAsia="es-MX"/>
              </w:rPr>
            </w:pPr>
            <w:r w:rsidRPr="00EA5661">
              <w:rPr>
                <w:rFonts w:ascii="Arial Narrow" w:hAnsi="Arial Narrow" w:cs="Arial"/>
                <w:sz w:val="20"/>
                <w:szCs w:val="20"/>
                <w:lang w:val="es-MX" w:eastAsia="es-MX"/>
              </w:rPr>
              <w:t>MULTAS ADMINISTRATIVAS FEDERALES NO FISCALES</w:t>
            </w:r>
          </w:p>
        </w:tc>
        <w:tc>
          <w:tcPr>
            <w:tcW w:w="1418" w:type="dxa"/>
            <w:tcBorders>
              <w:top w:val="nil"/>
              <w:left w:val="nil"/>
              <w:bottom w:val="single" w:sz="4" w:space="0" w:color="auto"/>
              <w:right w:val="single" w:sz="12" w:space="0" w:color="auto"/>
            </w:tcBorders>
            <w:shd w:val="clear" w:color="auto" w:fill="auto"/>
            <w:noWrap/>
            <w:vAlign w:val="bottom"/>
            <w:hideMark/>
          </w:tcPr>
          <w:p w14:paraId="66FCA8CD" w14:textId="7BD276B7" w:rsidR="00C32E9B" w:rsidRPr="00EA5661" w:rsidRDefault="00C32E9B" w:rsidP="00C5071A">
            <w:pPr>
              <w:jc w:val="right"/>
              <w:rPr>
                <w:rFonts w:ascii="Arial Narrow" w:hAnsi="Arial Narrow" w:cs="Arial"/>
                <w:sz w:val="20"/>
                <w:szCs w:val="20"/>
                <w:lang w:val="es-MX" w:eastAsia="es-MX"/>
              </w:rPr>
            </w:pPr>
            <w:r w:rsidRPr="00EA5661">
              <w:rPr>
                <w:rFonts w:ascii="Arial Narrow" w:hAnsi="Arial Narrow" w:cs="Arial"/>
                <w:sz w:val="20"/>
                <w:szCs w:val="20"/>
                <w:lang w:val="es-MX" w:eastAsia="es-MX"/>
              </w:rPr>
              <w:t> </w:t>
            </w:r>
            <w:r w:rsidR="00C5071A">
              <w:rPr>
                <w:rFonts w:ascii="Arial Narrow" w:hAnsi="Arial Narrow" w:cs="Arial"/>
                <w:sz w:val="20"/>
                <w:szCs w:val="20"/>
                <w:lang w:val="es-MX" w:eastAsia="es-MX"/>
              </w:rPr>
              <w:t>0.00</w:t>
            </w:r>
          </w:p>
        </w:tc>
      </w:tr>
      <w:tr w:rsidR="00C32E9B" w:rsidRPr="00EA5661" w14:paraId="0519922A" w14:textId="77777777" w:rsidTr="00076550">
        <w:trPr>
          <w:trHeight w:val="276"/>
        </w:trPr>
        <w:tc>
          <w:tcPr>
            <w:tcW w:w="863" w:type="dxa"/>
            <w:tcBorders>
              <w:top w:val="nil"/>
              <w:left w:val="single" w:sz="12" w:space="0" w:color="auto"/>
              <w:bottom w:val="single" w:sz="4" w:space="0" w:color="auto"/>
              <w:right w:val="single" w:sz="4" w:space="0" w:color="auto"/>
            </w:tcBorders>
            <w:shd w:val="clear" w:color="auto" w:fill="auto"/>
            <w:vAlign w:val="center"/>
            <w:hideMark/>
          </w:tcPr>
          <w:p w14:paraId="3208B24F"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629" w:type="dxa"/>
            <w:tcBorders>
              <w:top w:val="nil"/>
              <w:left w:val="nil"/>
              <w:bottom w:val="single" w:sz="4" w:space="0" w:color="auto"/>
              <w:right w:val="single" w:sz="4" w:space="0" w:color="auto"/>
            </w:tcBorders>
            <w:shd w:val="clear" w:color="auto" w:fill="auto"/>
            <w:vAlign w:val="center"/>
            <w:hideMark/>
          </w:tcPr>
          <w:p w14:paraId="12AD4470"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85</w:t>
            </w:r>
          </w:p>
        </w:tc>
        <w:tc>
          <w:tcPr>
            <w:tcW w:w="807" w:type="dxa"/>
            <w:tcBorders>
              <w:top w:val="nil"/>
              <w:left w:val="nil"/>
              <w:bottom w:val="single" w:sz="4" w:space="0" w:color="auto"/>
              <w:right w:val="single" w:sz="4" w:space="0" w:color="auto"/>
            </w:tcBorders>
            <w:shd w:val="clear" w:color="auto" w:fill="auto"/>
            <w:vAlign w:val="center"/>
            <w:hideMark/>
          </w:tcPr>
          <w:p w14:paraId="1C2737F5" w14:textId="77777777" w:rsidR="00C32E9B" w:rsidRPr="00EA5661" w:rsidRDefault="00C32E9B" w:rsidP="008E25EC">
            <w:pPr>
              <w:jc w:val="center"/>
              <w:rPr>
                <w:rFonts w:ascii="Arial Narrow" w:hAnsi="Arial Narrow" w:cs="Arial"/>
                <w:color w:val="000000"/>
                <w:sz w:val="20"/>
                <w:szCs w:val="20"/>
                <w:lang w:val="es-MX" w:eastAsia="es-MX"/>
              </w:rPr>
            </w:pPr>
            <w:r w:rsidRPr="00EA5661">
              <w:rPr>
                <w:rFonts w:ascii="Arial Narrow" w:hAnsi="Arial Narrow" w:cs="Arial"/>
                <w:color w:val="000000"/>
                <w:sz w:val="20"/>
                <w:szCs w:val="20"/>
                <w:lang w:val="es-MX" w:eastAsia="es-MX"/>
              </w:rPr>
              <w:t> </w:t>
            </w:r>
          </w:p>
        </w:tc>
        <w:tc>
          <w:tcPr>
            <w:tcW w:w="1151" w:type="dxa"/>
            <w:tcBorders>
              <w:top w:val="nil"/>
              <w:left w:val="nil"/>
              <w:bottom w:val="single" w:sz="4" w:space="0" w:color="auto"/>
              <w:right w:val="single" w:sz="4" w:space="0" w:color="auto"/>
            </w:tcBorders>
            <w:shd w:val="clear" w:color="auto" w:fill="auto"/>
            <w:noWrap/>
            <w:vAlign w:val="center"/>
            <w:hideMark/>
          </w:tcPr>
          <w:p w14:paraId="279A7F7B" w14:textId="77777777" w:rsidR="00C32E9B" w:rsidRPr="00EA5661" w:rsidRDefault="00C32E9B" w:rsidP="008E25EC">
            <w:pPr>
              <w:jc w:val="center"/>
              <w:rPr>
                <w:rFonts w:ascii="Arial Narrow" w:hAnsi="Arial Narrow" w:cs="Arial"/>
                <w:sz w:val="20"/>
                <w:szCs w:val="20"/>
                <w:lang w:val="es-MX" w:eastAsia="es-MX"/>
              </w:rPr>
            </w:pPr>
            <w:r w:rsidRPr="00EA5661">
              <w:rPr>
                <w:rFonts w:ascii="Arial Narrow" w:hAnsi="Arial Narrow" w:cs="Arial"/>
                <w:sz w:val="20"/>
                <w:szCs w:val="20"/>
                <w:lang w:val="es-MX" w:eastAsia="es-MX"/>
              </w:rPr>
              <w:t> </w:t>
            </w:r>
          </w:p>
        </w:tc>
        <w:tc>
          <w:tcPr>
            <w:tcW w:w="3906" w:type="dxa"/>
            <w:tcBorders>
              <w:top w:val="nil"/>
              <w:left w:val="nil"/>
              <w:bottom w:val="single" w:sz="4" w:space="0" w:color="auto"/>
              <w:right w:val="single" w:sz="4" w:space="0" w:color="auto"/>
            </w:tcBorders>
            <w:shd w:val="clear" w:color="auto" w:fill="auto"/>
            <w:vAlign w:val="bottom"/>
            <w:hideMark/>
          </w:tcPr>
          <w:p w14:paraId="02309183" w14:textId="77777777" w:rsidR="00C32E9B" w:rsidRPr="00EA5661" w:rsidRDefault="00C32E9B" w:rsidP="008E25EC">
            <w:pPr>
              <w:jc w:val="both"/>
              <w:rPr>
                <w:rFonts w:ascii="Arial Narrow" w:hAnsi="Arial Narrow" w:cs="Arial"/>
                <w:b/>
                <w:bCs/>
                <w:sz w:val="20"/>
                <w:szCs w:val="20"/>
                <w:lang w:val="es-MX" w:eastAsia="es-MX"/>
              </w:rPr>
            </w:pPr>
            <w:r w:rsidRPr="00EA5661">
              <w:rPr>
                <w:rFonts w:ascii="Arial Narrow" w:hAnsi="Arial Narrow" w:cs="Arial"/>
                <w:b/>
                <w:bCs/>
                <w:sz w:val="20"/>
                <w:szCs w:val="20"/>
                <w:lang w:val="es-MX" w:eastAsia="es-MX"/>
              </w:rPr>
              <w:t>FONDOS DISTINTOS DE APORTACIONES</w:t>
            </w:r>
          </w:p>
        </w:tc>
        <w:tc>
          <w:tcPr>
            <w:tcW w:w="1418" w:type="dxa"/>
            <w:tcBorders>
              <w:top w:val="nil"/>
              <w:left w:val="nil"/>
              <w:bottom w:val="single" w:sz="4" w:space="0" w:color="auto"/>
              <w:right w:val="single" w:sz="12" w:space="0" w:color="auto"/>
            </w:tcBorders>
            <w:shd w:val="clear" w:color="auto" w:fill="auto"/>
            <w:noWrap/>
            <w:vAlign w:val="bottom"/>
            <w:hideMark/>
          </w:tcPr>
          <w:p w14:paraId="1C4B055D" w14:textId="77777777" w:rsidR="00C32E9B" w:rsidRPr="00EA5661" w:rsidRDefault="00C32E9B" w:rsidP="008E25EC">
            <w:pPr>
              <w:jc w:val="right"/>
              <w:rPr>
                <w:rFonts w:ascii="Arial Narrow" w:hAnsi="Arial Narrow" w:cs="Arial"/>
                <w:b/>
                <w:bCs/>
                <w:sz w:val="20"/>
                <w:szCs w:val="20"/>
                <w:lang w:val="es-MX" w:eastAsia="es-MX"/>
              </w:rPr>
            </w:pPr>
            <w:r w:rsidRPr="00EA5661">
              <w:rPr>
                <w:rFonts w:ascii="Arial Narrow" w:hAnsi="Arial Narrow" w:cs="Arial"/>
                <w:b/>
                <w:bCs/>
                <w:sz w:val="20"/>
                <w:szCs w:val="20"/>
                <w:lang w:val="es-MX" w:eastAsia="es-MX"/>
              </w:rPr>
              <w:t>6,339,488.00</w:t>
            </w:r>
          </w:p>
        </w:tc>
      </w:tr>
      <w:tr w:rsidR="00C32E9B" w:rsidRPr="00EA5661" w14:paraId="2206F34A" w14:textId="77777777" w:rsidTr="00076550">
        <w:trPr>
          <w:trHeight w:val="792"/>
        </w:trPr>
        <w:tc>
          <w:tcPr>
            <w:tcW w:w="863" w:type="dxa"/>
            <w:tcBorders>
              <w:top w:val="nil"/>
              <w:left w:val="single" w:sz="12" w:space="0" w:color="auto"/>
              <w:bottom w:val="single" w:sz="4" w:space="0" w:color="auto"/>
              <w:right w:val="single" w:sz="4" w:space="0" w:color="auto"/>
            </w:tcBorders>
            <w:shd w:val="clear" w:color="auto" w:fill="auto"/>
            <w:vAlign w:val="center"/>
            <w:hideMark/>
          </w:tcPr>
          <w:p w14:paraId="4109036A"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629" w:type="dxa"/>
            <w:tcBorders>
              <w:top w:val="nil"/>
              <w:left w:val="nil"/>
              <w:bottom w:val="single" w:sz="4" w:space="0" w:color="auto"/>
              <w:right w:val="single" w:sz="4" w:space="0" w:color="auto"/>
            </w:tcBorders>
            <w:shd w:val="clear" w:color="auto" w:fill="auto"/>
            <w:vAlign w:val="center"/>
            <w:hideMark/>
          </w:tcPr>
          <w:p w14:paraId="11D4CF27"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807" w:type="dxa"/>
            <w:tcBorders>
              <w:top w:val="nil"/>
              <w:left w:val="nil"/>
              <w:bottom w:val="single" w:sz="4" w:space="0" w:color="auto"/>
              <w:right w:val="single" w:sz="4" w:space="0" w:color="auto"/>
            </w:tcBorders>
            <w:shd w:val="clear" w:color="auto" w:fill="auto"/>
            <w:vAlign w:val="center"/>
            <w:hideMark/>
          </w:tcPr>
          <w:p w14:paraId="2C1BD63F" w14:textId="77777777" w:rsidR="00C32E9B" w:rsidRPr="00EA5661" w:rsidRDefault="00C32E9B" w:rsidP="008E25EC">
            <w:pPr>
              <w:jc w:val="center"/>
              <w:rPr>
                <w:rFonts w:ascii="Arial Narrow" w:hAnsi="Arial Narrow" w:cs="Arial"/>
                <w:color w:val="000000"/>
                <w:sz w:val="20"/>
                <w:szCs w:val="20"/>
                <w:lang w:val="es-MX" w:eastAsia="es-MX"/>
              </w:rPr>
            </w:pPr>
            <w:r w:rsidRPr="00EA5661">
              <w:rPr>
                <w:rFonts w:ascii="Arial Narrow" w:hAnsi="Arial Narrow" w:cs="Arial"/>
                <w:color w:val="000000"/>
                <w:sz w:val="20"/>
                <w:szCs w:val="20"/>
                <w:lang w:val="es-MX" w:eastAsia="es-MX"/>
              </w:rPr>
              <w:t>8501</w:t>
            </w:r>
          </w:p>
        </w:tc>
        <w:tc>
          <w:tcPr>
            <w:tcW w:w="1151" w:type="dxa"/>
            <w:tcBorders>
              <w:top w:val="nil"/>
              <w:left w:val="nil"/>
              <w:bottom w:val="single" w:sz="4" w:space="0" w:color="auto"/>
              <w:right w:val="single" w:sz="4" w:space="0" w:color="auto"/>
            </w:tcBorders>
            <w:shd w:val="clear" w:color="auto" w:fill="auto"/>
            <w:noWrap/>
            <w:vAlign w:val="center"/>
            <w:hideMark/>
          </w:tcPr>
          <w:p w14:paraId="42F708E0" w14:textId="77777777" w:rsidR="00C32E9B" w:rsidRPr="00EA5661" w:rsidRDefault="00C32E9B" w:rsidP="008E25EC">
            <w:pPr>
              <w:jc w:val="center"/>
              <w:rPr>
                <w:rFonts w:ascii="Arial Narrow" w:hAnsi="Arial Narrow" w:cs="Arial"/>
                <w:sz w:val="20"/>
                <w:szCs w:val="20"/>
                <w:lang w:val="es-MX" w:eastAsia="es-MX"/>
              </w:rPr>
            </w:pPr>
            <w:r w:rsidRPr="00EA5661">
              <w:rPr>
                <w:rFonts w:ascii="Arial Narrow" w:hAnsi="Arial Narrow" w:cs="Arial"/>
                <w:sz w:val="20"/>
                <w:szCs w:val="20"/>
                <w:lang w:val="es-MX" w:eastAsia="es-MX"/>
              </w:rPr>
              <w:t> </w:t>
            </w:r>
          </w:p>
        </w:tc>
        <w:tc>
          <w:tcPr>
            <w:tcW w:w="3906" w:type="dxa"/>
            <w:tcBorders>
              <w:top w:val="nil"/>
              <w:left w:val="nil"/>
              <w:bottom w:val="single" w:sz="4" w:space="0" w:color="auto"/>
              <w:right w:val="single" w:sz="4" w:space="0" w:color="auto"/>
            </w:tcBorders>
            <w:shd w:val="clear" w:color="auto" w:fill="auto"/>
            <w:vAlign w:val="bottom"/>
            <w:hideMark/>
          </w:tcPr>
          <w:p w14:paraId="4C8E8CB2" w14:textId="77777777" w:rsidR="00C32E9B" w:rsidRPr="00EA5661" w:rsidRDefault="00C32E9B" w:rsidP="008E25EC">
            <w:pPr>
              <w:jc w:val="both"/>
              <w:rPr>
                <w:rFonts w:ascii="Arial Narrow" w:hAnsi="Arial Narrow" w:cs="Arial"/>
                <w:sz w:val="20"/>
                <w:szCs w:val="20"/>
                <w:lang w:val="es-MX" w:eastAsia="es-MX"/>
              </w:rPr>
            </w:pPr>
            <w:r w:rsidRPr="00EA5661">
              <w:rPr>
                <w:rFonts w:ascii="Arial Narrow" w:hAnsi="Arial Narrow" w:cs="Arial"/>
                <w:sz w:val="20"/>
                <w:szCs w:val="20"/>
                <w:lang w:val="es-MX" w:eastAsia="es-MX"/>
              </w:rPr>
              <w:t>FONDO PARA ENTIDADES FEDERATIVAS Y MUNICIPIOS PRODUCTORES DE HIDROCARBUROS, REGIONES MARÍTIMAS</w:t>
            </w:r>
          </w:p>
        </w:tc>
        <w:tc>
          <w:tcPr>
            <w:tcW w:w="1418" w:type="dxa"/>
            <w:tcBorders>
              <w:top w:val="nil"/>
              <w:left w:val="nil"/>
              <w:bottom w:val="single" w:sz="4" w:space="0" w:color="auto"/>
              <w:right w:val="single" w:sz="12" w:space="0" w:color="auto"/>
            </w:tcBorders>
            <w:shd w:val="clear" w:color="auto" w:fill="auto"/>
            <w:noWrap/>
            <w:vAlign w:val="bottom"/>
            <w:hideMark/>
          </w:tcPr>
          <w:p w14:paraId="13B857A4" w14:textId="77777777" w:rsidR="00C32E9B" w:rsidRPr="00EA5661" w:rsidRDefault="00C32E9B" w:rsidP="008E25EC">
            <w:pPr>
              <w:jc w:val="right"/>
              <w:rPr>
                <w:rFonts w:ascii="Arial Narrow" w:hAnsi="Arial Narrow" w:cs="Arial"/>
                <w:sz w:val="20"/>
                <w:szCs w:val="20"/>
                <w:lang w:val="es-MX" w:eastAsia="es-MX"/>
              </w:rPr>
            </w:pPr>
            <w:r w:rsidRPr="00EA5661">
              <w:rPr>
                <w:rFonts w:ascii="Arial Narrow" w:hAnsi="Arial Narrow" w:cs="Arial"/>
                <w:sz w:val="20"/>
                <w:szCs w:val="20"/>
                <w:lang w:val="es-MX" w:eastAsia="es-MX"/>
              </w:rPr>
              <w:t>6,339,488.00</w:t>
            </w:r>
          </w:p>
        </w:tc>
      </w:tr>
      <w:tr w:rsidR="00C32E9B" w:rsidRPr="00EA5661" w14:paraId="17D577A4" w14:textId="77777777" w:rsidTr="00076550">
        <w:trPr>
          <w:trHeight w:val="792"/>
        </w:trPr>
        <w:tc>
          <w:tcPr>
            <w:tcW w:w="863" w:type="dxa"/>
            <w:tcBorders>
              <w:top w:val="nil"/>
              <w:left w:val="single" w:sz="12" w:space="0" w:color="auto"/>
              <w:bottom w:val="single" w:sz="4" w:space="0" w:color="auto"/>
              <w:right w:val="single" w:sz="4" w:space="0" w:color="auto"/>
            </w:tcBorders>
            <w:shd w:val="clear" w:color="000000" w:fill="D9D9D9"/>
            <w:vAlign w:val="center"/>
            <w:hideMark/>
          </w:tcPr>
          <w:p w14:paraId="7FB02702"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lastRenderedPageBreak/>
              <w:t>9</w:t>
            </w:r>
          </w:p>
        </w:tc>
        <w:tc>
          <w:tcPr>
            <w:tcW w:w="629" w:type="dxa"/>
            <w:tcBorders>
              <w:top w:val="nil"/>
              <w:left w:val="nil"/>
              <w:bottom w:val="single" w:sz="4" w:space="0" w:color="auto"/>
              <w:right w:val="single" w:sz="4" w:space="0" w:color="auto"/>
            </w:tcBorders>
            <w:shd w:val="clear" w:color="000000" w:fill="D9D9D9"/>
            <w:vAlign w:val="center"/>
            <w:hideMark/>
          </w:tcPr>
          <w:p w14:paraId="23D582B8"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807" w:type="dxa"/>
            <w:tcBorders>
              <w:top w:val="nil"/>
              <w:left w:val="nil"/>
              <w:bottom w:val="single" w:sz="4" w:space="0" w:color="auto"/>
              <w:right w:val="single" w:sz="4" w:space="0" w:color="auto"/>
            </w:tcBorders>
            <w:shd w:val="clear" w:color="000000" w:fill="D9D9D9"/>
            <w:vAlign w:val="center"/>
            <w:hideMark/>
          </w:tcPr>
          <w:p w14:paraId="5104A496" w14:textId="77777777" w:rsidR="00C32E9B" w:rsidRPr="00EA5661" w:rsidRDefault="00C32E9B" w:rsidP="008E25EC">
            <w:pPr>
              <w:jc w:val="center"/>
              <w:rPr>
                <w:rFonts w:ascii="Arial Narrow" w:hAnsi="Arial Narrow" w:cs="Arial"/>
                <w:color w:val="000000"/>
                <w:sz w:val="20"/>
                <w:szCs w:val="20"/>
                <w:lang w:val="es-MX" w:eastAsia="es-MX"/>
              </w:rPr>
            </w:pPr>
            <w:r w:rsidRPr="00EA5661">
              <w:rPr>
                <w:rFonts w:ascii="Arial Narrow" w:hAnsi="Arial Narrow" w:cs="Arial"/>
                <w:color w:val="000000"/>
                <w:sz w:val="20"/>
                <w:szCs w:val="20"/>
                <w:lang w:val="es-MX" w:eastAsia="es-MX"/>
              </w:rPr>
              <w:t> </w:t>
            </w:r>
          </w:p>
        </w:tc>
        <w:tc>
          <w:tcPr>
            <w:tcW w:w="1151" w:type="dxa"/>
            <w:tcBorders>
              <w:top w:val="nil"/>
              <w:left w:val="nil"/>
              <w:bottom w:val="single" w:sz="4" w:space="0" w:color="auto"/>
              <w:right w:val="single" w:sz="4" w:space="0" w:color="auto"/>
            </w:tcBorders>
            <w:shd w:val="clear" w:color="000000" w:fill="D9D9D9"/>
            <w:noWrap/>
            <w:vAlign w:val="center"/>
            <w:hideMark/>
          </w:tcPr>
          <w:p w14:paraId="3A2ADCDE" w14:textId="77777777" w:rsidR="00C32E9B" w:rsidRPr="00EA5661" w:rsidRDefault="00C32E9B" w:rsidP="008E25EC">
            <w:pPr>
              <w:jc w:val="center"/>
              <w:rPr>
                <w:rFonts w:ascii="Arial Narrow" w:hAnsi="Arial Narrow" w:cs="Arial"/>
                <w:sz w:val="20"/>
                <w:szCs w:val="20"/>
                <w:lang w:val="es-MX" w:eastAsia="es-MX"/>
              </w:rPr>
            </w:pPr>
            <w:r w:rsidRPr="00EA5661">
              <w:rPr>
                <w:rFonts w:ascii="Arial Narrow" w:hAnsi="Arial Narrow" w:cs="Arial"/>
                <w:sz w:val="20"/>
                <w:szCs w:val="20"/>
                <w:lang w:val="es-MX" w:eastAsia="es-MX"/>
              </w:rPr>
              <w:t> </w:t>
            </w:r>
          </w:p>
        </w:tc>
        <w:tc>
          <w:tcPr>
            <w:tcW w:w="3906" w:type="dxa"/>
            <w:tcBorders>
              <w:top w:val="nil"/>
              <w:left w:val="nil"/>
              <w:bottom w:val="single" w:sz="4" w:space="0" w:color="auto"/>
              <w:right w:val="single" w:sz="4" w:space="0" w:color="auto"/>
            </w:tcBorders>
            <w:shd w:val="clear" w:color="000000" w:fill="D9D9D9"/>
            <w:vAlign w:val="bottom"/>
            <w:hideMark/>
          </w:tcPr>
          <w:p w14:paraId="47616F57" w14:textId="77777777" w:rsidR="00C32E9B" w:rsidRPr="00EA5661" w:rsidRDefault="00C32E9B" w:rsidP="008E25EC">
            <w:pPr>
              <w:jc w:val="both"/>
              <w:rPr>
                <w:rFonts w:ascii="Arial Narrow" w:hAnsi="Arial Narrow" w:cs="Arial"/>
                <w:b/>
                <w:bCs/>
                <w:sz w:val="20"/>
                <w:szCs w:val="20"/>
                <w:lang w:val="es-MX" w:eastAsia="es-MX"/>
              </w:rPr>
            </w:pPr>
            <w:r w:rsidRPr="00EA5661">
              <w:rPr>
                <w:rFonts w:ascii="Arial Narrow" w:hAnsi="Arial Narrow" w:cs="Arial"/>
                <w:b/>
                <w:bCs/>
                <w:sz w:val="20"/>
                <w:szCs w:val="20"/>
                <w:lang w:val="es-MX" w:eastAsia="es-MX"/>
              </w:rPr>
              <w:t>TRANSFERENCIAS, ASIGNACIONES, SUBSIDIOS Y SUBVENCIONES, Y PENSIONES Y JUBILACIONES</w:t>
            </w:r>
          </w:p>
        </w:tc>
        <w:tc>
          <w:tcPr>
            <w:tcW w:w="1418" w:type="dxa"/>
            <w:tcBorders>
              <w:top w:val="nil"/>
              <w:left w:val="nil"/>
              <w:bottom w:val="single" w:sz="4" w:space="0" w:color="auto"/>
              <w:right w:val="single" w:sz="12" w:space="0" w:color="auto"/>
            </w:tcBorders>
            <w:shd w:val="clear" w:color="000000" w:fill="D9D9D9"/>
            <w:noWrap/>
            <w:vAlign w:val="bottom"/>
            <w:hideMark/>
          </w:tcPr>
          <w:p w14:paraId="7FF93E3C" w14:textId="77777777" w:rsidR="00C32E9B" w:rsidRPr="00EA5661" w:rsidRDefault="00C32E9B" w:rsidP="008E25EC">
            <w:pPr>
              <w:jc w:val="right"/>
              <w:rPr>
                <w:rFonts w:ascii="Arial Narrow" w:hAnsi="Arial Narrow" w:cs="Arial"/>
                <w:b/>
                <w:bCs/>
                <w:sz w:val="20"/>
                <w:szCs w:val="20"/>
                <w:lang w:val="es-MX" w:eastAsia="es-MX"/>
              </w:rPr>
            </w:pPr>
            <w:r w:rsidRPr="00EA5661">
              <w:rPr>
                <w:rFonts w:ascii="Arial Narrow" w:hAnsi="Arial Narrow" w:cs="Arial"/>
                <w:b/>
                <w:bCs/>
                <w:sz w:val="20"/>
                <w:szCs w:val="20"/>
                <w:lang w:val="es-MX" w:eastAsia="es-MX"/>
              </w:rPr>
              <w:t>0.00</w:t>
            </w:r>
          </w:p>
        </w:tc>
      </w:tr>
      <w:tr w:rsidR="00C5071A" w:rsidRPr="00EA5661" w14:paraId="69BE8B70" w14:textId="77777777" w:rsidTr="0087623B">
        <w:trPr>
          <w:trHeight w:val="276"/>
        </w:trPr>
        <w:tc>
          <w:tcPr>
            <w:tcW w:w="863" w:type="dxa"/>
            <w:tcBorders>
              <w:top w:val="nil"/>
              <w:left w:val="single" w:sz="12" w:space="0" w:color="auto"/>
              <w:bottom w:val="single" w:sz="4" w:space="0" w:color="auto"/>
              <w:right w:val="single" w:sz="4" w:space="0" w:color="auto"/>
            </w:tcBorders>
            <w:shd w:val="clear" w:color="auto" w:fill="auto"/>
            <w:vAlign w:val="center"/>
            <w:hideMark/>
          </w:tcPr>
          <w:p w14:paraId="735B7B28" w14:textId="77777777" w:rsidR="00C5071A" w:rsidRPr="00EA5661" w:rsidRDefault="00C5071A" w:rsidP="00C5071A">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629" w:type="dxa"/>
            <w:tcBorders>
              <w:top w:val="nil"/>
              <w:left w:val="nil"/>
              <w:bottom w:val="single" w:sz="4" w:space="0" w:color="auto"/>
              <w:right w:val="single" w:sz="4" w:space="0" w:color="auto"/>
            </w:tcBorders>
            <w:shd w:val="clear" w:color="auto" w:fill="auto"/>
            <w:vAlign w:val="center"/>
            <w:hideMark/>
          </w:tcPr>
          <w:p w14:paraId="1790B0A9" w14:textId="77777777" w:rsidR="00C5071A" w:rsidRPr="00EA5661" w:rsidRDefault="00C5071A" w:rsidP="00C5071A">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91</w:t>
            </w:r>
          </w:p>
        </w:tc>
        <w:tc>
          <w:tcPr>
            <w:tcW w:w="807" w:type="dxa"/>
            <w:tcBorders>
              <w:top w:val="nil"/>
              <w:left w:val="nil"/>
              <w:bottom w:val="single" w:sz="4" w:space="0" w:color="auto"/>
              <w:right w:val="single" w:sz="4" w:space="0" w:color="auto"/>
            </w:tcBorders>
            <w:shd w:val="clear" w:color="auto" w:fill="auto"/>
            <w:vAlign w:val="center"/>
            <w:hideMark/>
          </w:tcPr>
          <w:p w14:paraId="24D5F214" w14:textId="77777777" w:rsidR="00C5071A" w:rsidRPr="00EA5661" w:rsidRDefault="00C5071A" w:rsidP="00C5071A">
            <w:pPr>
              <w:jc w:val="center"/>
              <w:rPr>
                <w:rFonts w:ascii="Arial Narrow" w:hAnsi="Arial Narrow" w:cs="Arial"/>
                <w:color w:val="000000"/>
                <w:sz w:val="20"/>
                <w:szCs w:val="20"/>
                <w:lang w:val="es-MX" w:eastAsia="es-MX"/>
              </w:rPr>
            </w:pPr>
            <w:r w:rsidRPr="00EA5661">
              <w:rPr>
                <w:rFonts w:ascii="Arial Narrow" w:hAnsi="Arial Narrow" w:cs="Arial"/>
                <w:color w:val="000000"/>
                <w:sz w:val="20"/>
                <w:szCs w:val="20"/>
                <w:lang w:val="es-MX" w:eastAsia="es-MX"/>
              </w:rPr>
              <w:t> </w:t>
            </w:r>
          </w:p>
        </w:tc>
        <w:tc>
          <w:tcPr>
            <w:tcW w:w="1151" w:type="dxa"/>
            <w:tcBorders>
              <w:top w:val="nil"/>
              <w:left w:val="nil"/>
              <w:bottom w:val="single" w:sz="4" w:space="0" w:color="auto"/>
              <w:right w:val="single" w:sz="4" w:space="0" w:color="auto"/>
            </w:tcBorders>
            <w:shd w:val="clear" w:color="auto" w:fill="auto"/>
            <w:noWrap/>
            <w:vAlign w:val="center"/>
            <w:hideMark/>
          </w:tcPr>
          <w:p w14:paraId="3EB4A2F6" w14:textId="77777777" w:rsidR="00C5071A" w:rsidRPr="00EA5661" w:rsidRDefault="00C5071A" w:rsidP="00C5071A">
            <w:pPr>
              <w:jc w:val="center"/>
              <w:rPr>
                <w:rFonts w:ascii="Arial Narrow" w:hAnsi="Arial Narrow" w:cs="Arial"/>
                <w:sz w:val="20"/>
                <w:szCs w:val="20"/>
                <w:lang w:val="es-MX" w:eastAsia="es-MX"/>
              </w:rPr>
            </w:pPr>
            <w:r w:rsidRPr="00EA5661">
              <w:rPr>
                <w:rFonts w:ascii="Arial Narrow" w:hAnsi="Arial Narrow" w:cs="Arial"/>
                <w:sz w:val="20"/>
                <w:szCs w:val="20"/>
                <w:lang w:val="es-MX" w:eastAsia="es-MX"/>
              </w:rPr>
              <w:t> </w:t>
            </w:r>
          </w:p>
        </w:tc>
        <w:tc>
          <w:tcPr>
            <w:tcW w:w="3906" w:type="dxa"/>
            <w:tcBorders>
              <w:top w:val="nil"/>
              <w:left w:val="nil"/>
              <w:bottom w:val="single" w:sz="4" w:space="0" w:color="auto"/>
              <w:right w:val="single" w:sz="4" w:space="0" w:color="auto"/>
            </w:tcBorders>
            <w:shd w:val="clear" w:color="auto" w:fill="auto"/>
            <w:vAlign w:val="bottom"/>
            <w:hideMark/>
          </w:tcPr>
          <w:p w14:paraId="51F238FA" w14:textId="77777777" w:rsidR="00C5071A" w:rsidRPr="00EA5661" w:rsidRDefault="00C5071A" w:rsidP="00C5071A">
            <w:pPr>
              <w:jc w:val="both"/>
              <w:rPr>
                <w:rFonts w:ascii="Arial Narrow" w:hAnsi="Arial Narrow" w:cs="Arial"/>
                <w:b/>
                <w:bCs/>
                <w:sz w:val="20"/>
                <w:szCs w:val="20"/>
                <w:lang w:val="es-MX" w:eastAsia="es-MX"/>
              </w:rPr>
            </w:pPr>
            <w:r w:rsidRPr="00EA5661">
              <w:rPr>
                <w:rFonts w:ascii="Arial Narrow" w:hAnsi="Arial Narrow" w:cs="Arial"/>
                <w:b/>
                <w:bCs/>
                <w:sz w:val="20"/>
                <w:szCs w:val="20"/>
                <w:lang w:val="es-MX" w:eastAsia="es-MX"/>
              </w:rPr>
              <w:t>TRANSFERENCIAS Y ASIGNACIONES</w:t>
            </w:r>
          </w:p>
        </w:tc>
        <w:tc>
          <w:tcPr>
            <w:tcW w:w="1418" w:type="dxa"/>
            <w:tcBorders>
              <w:top w:val="nil"/>
              <w:left w:val="nil"/>
              <w:bottom w:val="single" w:sz="4" w:space="0" w:color="auto"/>
              <w:right w:val="single" w:sz="12" w:space="0" w:color="auto"/>
            </w:tcBorders>
            <w:shd w:val="clear" w:color="auto" w:fill="auto"/>
            <w:noWrap/>
            <w:hideMark/>
          </w:tcPr>
          <w:p w14:paraId="5480BC24" w14:textId="77A6E2E7" w:rsidR="00C5071A" w:rsidRPr="00EA5661" w:rsidRDefault="00C5071A" w:rsidP="00C5071A">
            <w:pPr>
              <w:jc w:val="right"/>
              <w:rPr>
                <w:rFonts w:ascii="Arial Narrow" w:hAnsi="Arial Narrow" w:cs="Arial"/>
                <w:sz w:val="20"/>
                <w:szCs w:val="20"/>
                <w:lang w:val="es-MX" w:eastAsia="es-MX"/>
              </w:rPr>
            </w:pPr>
            <w:r w:rsidRPr="00B9668B">
              <w:rPr>
                <w:rFonts w:ascii="Arial Narrow" w:hAnsi="Arial Narrow" w:cs="Arial"/>
                <w:sz w:val="20"/>
                <w:szCs w:val="20"/>
                <w:lang w:val="es-MX" w:eastAsia="es-MX"/>
              </w:rPr>
              <w:t>0.00</w:t>
            </w:r>
          </w:p>
        </w:tc>
      </w:tr>
      <w:tr w:rsidR="00C5071A" w:rsidRPr="00EA5661" w14:paraId="1F53B2CE" w14:textId="77777777" w:rsidTr="0087623B">
        <w:trPr>
          <w:trHeight w:val="276"/>
        </w:trPr>
        <w:tc>
          <w:tcPr>
            <w:tcW w:w="863" w:type="dxa"/>
            <w:tcBorders>
              <w:top w:val="nil"/>
              <w:left w:val="single" w:sz="12" w:space="0" w:color="auto"/>
              <w:bottom w:val="single" w:sz="4" w:space="0" w:color="auto"/>
              <w:right w:val="single" w:sz="4" w:space="0" w:color="auto"/>
            </w:tcBorders>
            <w:shd w:val="clear" w:color="auto" w:fill="auto"/>
            <w:vAlign w:val="center"/>
            <w:hideMark/>
          </w:tcPr>
          <w:p w14:paraId="4DF84A23" w14:textId="77777777" w:rsidR="00C5071A" w:rsidRPr="00EA5661" w:rsidRDefault="00C5071A" w:rsidP="00C5071A">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629" w:type="dxa"/>
            <w:tcBorders>
              <w:top w:val="nil"/>
              <w:left w:val="nil"/>
              <w:bottom w:val="single" w:sz="4" w:space="0" w:color="auto"/>
              <w:right w:val="single" w:sz="4" w:space="0" w:color="auto"/>
            </w:tcBorders>
            <w:shd w:val="clear" w:color="auto" w:fill="auto"/>
            <w:vAlign w:val="center"/>
            <w:hideMark/>
          </w:tcPr>
          <w:p w14:paraId="4941039F" w14:textId="77777777" w:rsidR="00C5071A" w:rsidRPr="00EA5661" w:rsidRDefault="00C5071A" w:rsidP="00C5071A">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93</w:t>
            </w:r>
          </w:p>
        </w:tc>
        <w:tc>
          <w:tcPr>
            <w:tcW w:w="807" w:type="dxa"/>
            <w:tcBorders>
              <w:top w:val="nil"/>
              <w:left w:val="nil"/>
              <w:bottom w:val="single" w:sz="4" w:space="0" w:color="auto"/>
              <w:right w:val="single" w:sz="4" w:space="0" w:color="auto"/>
            </w:tcBorders>
            <w:shd w:val="clear" w:color="auto" w:fill="auto"/>
            <w:vAlign w:val="center"/>
            <w:hideMark/>
          </w:tcPr>
          <w:p w14:paraId="5E34BB9C" w14:textId="77777777" w:rsidR="00C5071A" w:rsidRPr="00EA5661" w:rsidRDefault="00C5071A" w:rsidP="00C5071A">
            <w:pPr>
              <w:jc w:val="center"/>
              <w:rPr>
                <w:rFonts w:ascii="Arial Narrow" w:hAnsi="Arial Narrow" w:cs="Arial"/>
                <w:color w:val="000000"/>
                <w:sz w:val="20"/>
                <w:szCs w:val="20"/>
                <w:lang w:val="es-MX" w:eastAsia="es-MX"/>
              </w:rPr>
            </w:pPr>
            <w:r w:rsidRPr="00EA5661">
              <w:rPr>
                <w:rFonts w:ascii="Arial Narrow" w:hAnsi="Arial Narrow" w:cs="Arial"/>
                <w:color w:val="000000"/>
                <w:sz w:val="20"/>
                <w:szCs w:val="20"/>
                <w:lang w:val="es-MX" w:eastAsia="es-MX"/>
              </w:rPr>
              <w:t> </w:t>
            </w:r>
          </w:p>
        </w:tc>
        <w:tc>
          <w:tcPr>
            <w:tcW w:w="1151" w:type="dxa"/>
            <w:tcBorders>
              <w:top w:val="nil"/>
              <w:left w:val="nil"/>
              <w:bottom w:val="single" w:sz="4" w:space="0" w:color="auto"/>
              <w:right w:val="single" w:sz="4" w:space="0" w:color="auto"/>
            </w:tcBorders>
            <w:shd w:val="clear" w:color="auto" w:fill="auto"/>
            <w:noWrap/>
            <w:vAlign w:val="center"/>
            <w:hideMark/>
          </w:tcPr>
          <w:p w14:paraId="280E2923" w14:textId="77777777" w:rsidR="00C5071A" w:rsidRPr="00EA5661" w:rsidRDefault="00C5071A" w:rsidP="00C5071A">
            <w:pPr>
              <w:jc w:val="center"/>
              <w:rPr>
                <w:rFonts w:ascii="Arial Narrow" w:hAnsi="Arial Narrow" w:cs="Arial"/>
                <w:sz w:val="20"/>
                <w:szCs w:val="20"/>
                <w:lang w:val="es-MX" w:eastAsia="es-MX"/>
              </w:rPr>
            </w:pPr>
            <w:r w:rsidRPr="00EA5661">
              <w:rPr>
                <w:rFonts w:ascii="Arial Narrow" w:hAnsi="Arial Narrow" w:cs="Arial"/>
                <w:sz w:val="20"/>
                <w:szCs w:val="20"/>
                <w:lang w:val="es-MX" w:eastAsia="es-MX"/>
              </w:rPr>
              <w:t> </w:t>
            </w:r>
          </w:p>
        </w:tc>
        <w:tc>
          <w:tcPr>
            <w:tcW w:w="3906" w:type="dxa"/>
            <w:tcBorders>
              <w:top w:val="nil"/>
              <w:left w:val="nil"/>
              <w:bottom w:val="single" w:sz="4" w:space="0" w:color="auto"/>
              <w:right w:val="single" w:sz="4" w:space="0" w:color="auto"/>
            </w:tcBorders>
            <w:shd w:val="clear" w:color="auto" w:fill="auto"/>
            <w:vAlign w:val="bottom"/>
            <w:hideMark/>
          </w:tcPr>
          <w:p w14:paraId="1DF5CA47" w14:textId="77777777" w:rsidR="00C5071A" w:rsidRPr="00EA5661" w:rsidRDefault="00C5071A" w:rsidP="00C5071A">
            <w:pPr>
              <w:jc w:val="both"/>
              <w:rPr>
                <w:rFonts w:ascii="Arial Narrow" w:hAnsi="Arial Narrow" w:cs="Arial"/>
                <w:b/>
                <w:bCs/>
                <w:sz w:val="20"/>
                <w:szCs w:val="20"/>
                <w:lang w:val="es-MX" w:eastAsia="es-MX"/>
              </w:rPr>
            </w:pPr>
            <w:r w:rsidRPr="00EA5661">
              <w:rPr>
                <w:rFonts w:ascii="Arial Narrow" w:hAnsi="Arial Narrow" w:cs="Arial"/>
                <w:b/>
                <w:bCs/>
                <w:sz w:val="20"/>
                <w:szCs w:val="20"/>
                <w:lang w:val="es-MX" w:eastAsia="es-MX"/>
              </w:rPr>
              <w:t>SUBSIDIOS Y SUBVENCIONES</w:t>
            </w:r>
          </w:p>
        </w:tc>
        <w:tc>
          <w:tcPr>
            <w:tcW w:w="1418" w:type="dxa"/>
            <w:tcBorders>
              <w:top w:val="nil"/>
              <w:left w:val="nil"/>
              <w:bottom w:val="single" w:sz="4" w:space="0" w:color="auto"/>
              <w:right w:val="single" w:sz="12" w:space="0" w:color="auto"/>
            </w:tcBorders>
            <w:shd w:val="clear" w:color="auto" w:fill="auto"/>
            <w:noWrap/>
            <w:hideMark/>
          </w:tcPr>
          <w:p w14:paraId="795DD224" w14:textId="4FF2E32F" w:rsidR="00C5071A" w:rsidRPr="00EA5661" w:rsidRDefault="00C5071A" w:rsidP="00C5071A">
            <w:pPr>
              <w:jc w:val="right"/>
              <w:rPr>
                <w:rFonts w:ascii="Arial Narrow" w:hAnsi="Arial Narrow" w:cs="Arial"/>
                <w:sz w:val="20"/>
                <w:szCs w:val="20"/>
                <w:lang w:val="es-MX" w:eastAsia="es-MX"/>
              </w:rPr>
            </w:pPr>
            <w:r w:rsidRPr="00B9668B">
              <w:rPr>
                <w:rFonts w:ascii="Arial Narrow" w:hAnsi="Arial Narrow" w:cs="Arial"/>
                <w:sz w:val="20"/>
                <w:szCs w:val="20"/>
                <w:lang w:val="es-MX" w:eastAsia="es-MX"/>
              </w:rPr>
              <w:t>0.00</w:t>
            </w:r>
          </w:p>
        </w:tc>
      </w:tr>
      <w:tr w:rsidR="00C5071A" w:rsidRPr="00EA5661" w14:paraId="74C64B0C" w14:textId="77777777" w:rsidTr="0087623B">
        <w:trPr>
          <w:trHeight w:val="276"/>
        </w:trPr>
        <w:tc>
          <w:tcPr>
            <w:tcW w:w="863" w:type="dxa"/>
            <w:tcBorders>
              <w:top w:val="nil"/>
              <w:left w:val="single" w:sz="12" w:space="0" w:color="auto"/>
              <w:bottom w:val="single" w:sz="4" w:space="0" w:color="auto"/>
              <w:right w:val="single" w:sz="4" w:space="0" w:color="auto"/>
            </w:tcBorders>
            <w:shd w:val="clear" w:color="auto" w:fill="auto"/>
            <w:vAlign w:val="center"/>
            <w:hideMark/>
          </w:tcPr>
          <w:p w14:paraId="68FF48E6" w14:textId="77777777" w:rsidR="00C5071A" w:rsidRPr="00EA5661" w:rsidRDefault="00C5071A" w:rsidP="00C5071A">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629" w:type="dxa"/>
            <w:tcBorders>
              <w:top w:val="nil"/>
              <w:left w:val="nil"/>
              <w:bottom w:val="single" w:sz="4" w:space="0" w:color="auto"/>
              <w:right w:val="single" w:sz="4" w:space="0" w:color="auto"/>
            </w:tcBorders>
            <w:shd w:val="clear" w:color="auto" w:fill="auto"/>
            <w:vAlign w:val="center"/>
            <w:hideMark/>
          </w:tcPr>
          <w:p w14:paraId="249C8502" w14:textId="77777777" w:rsidR="00C5071A" w:rsidRPr="00EA5661" w:rsidRDefault="00C5071A" w:rsidP="00C5071A">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95</w:t>
            </w:r>
          </w:p>
        </w:tc>
        <w:tc>
          <w:tcPr>
            <w:tcW w:w="807" w:type="dxa"/>
            <w:tcBorders>
              <w:top w:val="nil"/>
              <w:left w:val="nil"/>
              <w:bottom w:val="single" w:sz="4" w:space="0" w:color="auto"/>
              <w:right w:val="single" w:sz="4" w:space="0" w:color="auto"/>
            </w:tcBorders>
            <w:shd w:val="clear" w:color="auto" w:fill="auto"/>
            <w:vAlign w:val="center"/>
            <w:hideMark/>
          </w:tcPr>
          <w:p w14:paraId="23A77552" w14:textId="77777777" w:rsidR="00C5071A" w:rsidRPr="00EA5661" w:rsidRDefault="00C5071A" w:rsidP="00C5071A">
            <w:pPr>
              <w:jc w:val="center"/>
              <w:rPr>
                <w:rFonts w:ascii="Arial Narrow" w:hAnsi="Arial Narrow" w:cs="Arial"/>
                <w:color w:val="000000"/>
                <w:sz w:val="20"/>
                <w:szCs w:val="20"/>
                <w:lang w:val="es-MX" w:eastAsia="es-MX"/>
              </w:rPr>
            </w:pPr>
            <w:r w:rsidRPr="00EA5661">
              <w:rPr>
                <w:rFonts w:ascii="Arial Narrow" w:hAnsi="Arial Narrow" w:cs="Arial"/>
                <w:color w:val="000000"/>
                <w:sz w:val="20"/>
                <w:szCs w:val="20"/>
                <w:lang w:val="es-MX" w:eastAsia="es-MX"/>
              </w:rPr>
              <w:t> </w:t>
            </w:r>
          </w:p>
        </w:tc>
        <w:tc>
          <w:tcPr>
            <w:tcW w:w="1151" w:type="dxa"/>
            <w:tcBorders>
              <w:top w:val="nil"/>
              <w:left w:val="nil"/>
              <w:bottom w:val="single" w:sz="4" w:space="0" w:color="auto"/>
              <w:right w:val="single" w:sz="4" w:space="0" w:color="auto"/>
            </w:tcBorders>
            <w:shd w:val="clear" w:color="auto" w:fill="auto"/>
            <w:noWrap/>
            <w:vAlign w:val="center"/>
            <w:hideMark/>
          </w:tcPr>
          <w:p w14:paraId="6A4C8B3A" w14:textId="77777777" w:rsidR="00C5071A" w:rsidRPr="00EA5661" w:rsidRDefault="00C5071A" w:rsidP="00C5071A">
            <w:pPr>
              <w:jc w:val="center"/>
              <w:rPr>
                <w:rFonts w:ascii="Arial Narrow" w:hAnsi="Arial Narrow" w:cs="Arial"/>
                <w:sz w:val="20"/>
                <w:szCs w:val="20"/>
                <w:lang w:val="es-MX" w:eastAsia="es-MX"/>
              </w:rPr>
            </w:pPr>
            <w:r w:rsidRPr="00EA5661">
              <w:rPr>
                <w:rFonts w:ascii="Arial Narrow" w:hAnsi="Arial Narrow" w:cs="Arial"/>
                <w:sz w:val="20"/>
                <w:szCs w:val="20"/>
                <w:lang w:val="es-MX" w:eastAsia="es-MX"/>
              </w:rPr>
              <w:t> </w:t>
            </w:r>
          </w:p>
        </w:tc>
        <w:tc>
          <w:tcPr>
            <w:tcW w:w="3906" w:type="dxa"/>
            <w:tcBorders>
              <w:top w:val="nil"/>
              <w:left w:val="nil"/>
              <w:bottom w:val="single" w:sz="4" w:space="0" w:color="auto"/>
              <w:right w:val="single" w:sz="4" w:space="0" w:color="auto"/>
            </w:tcBorders>
            <w:shd w:val="clear" w:color="auto" w:fill="auto"/>
            <w:vAlign w:val="bottom"/>
            <w:hideMark/>
          </w:tcPr>
          <w:p w14:paraId="536D7359" w14:textId="24853D8C" w:rsidR="00C5071A" w:rsidRPr="00EA5661" w:rsidRDefault="009D6492" w:rsidP="00C5071A">
            <w:pPr>
              <w:jc w:val="both"/>
              <w:rPr>
                <w:rFonts w:ascii="Arial Narrow" w:hAnsi="Arial Narrow" w:cs="Arial"/>
                <w:b/>
                <w:bCs/>
                <w:sz w:val="20"/>
                <w:szCs w:val="20"/>
                <w:lang w:val="es-MX" w:eastAsia="es-MX"/>
              </w:rPr>
            </w:pPr>
            <w:r>
              <w:rPr>
                <w:rFonts w:ascii="Arial Narrow" w:hAnsi="Arial Narrow" w:cs="Arial"/>
                <w:b/>
                <w:bCs/>
                <w:sz w:val="20"/>
                <w:szCs w:val="20"/>
                <w:lang w:val="es-MX" w:eastAsia="es-MX"/>
              </w:rPr>
              <w:t>PENSIONES Y JUB</w:t>
            </w:r>
            <w:r w:rsidR="00C5071A" w:rsidRPr="00EA5661">
              <w:rPr>
                <w:rFonts w:ascii="Arial Narrow" w:hAnsi="Arial Narrow" w:cs="Arial"/>
                <w:b/>
                <w:bCs/>
                <w:sz w:val="20"/>
                <w:szCs w:val="20"/>
                <w:lang w:val="es-MX" w:eastAsia="es-MX"/>
              </w:rPr>
              <w:t>ILACIONES</w:t>
            </w:r>
          </w:p>
        </w:tc>
        <w:tc>
          <w:tcPr>
            <w:tcW w:w="1418" w:type="dxa"/>
            <w:tcBorders>
              <w:top w:val="nil"/>
              <w:left w:val="nil"/>
              <w:bottom w:val="single" w:sz="4" w:space="0" w:color="auto"/>
              <w:right w:val="single" w:sz="12" w:space="0" w:color="auto"/>
            </w:tcBorders>
            <w:shd w:val="clear" w:color="auto" w:fill="auto"/>
            <w:noWrap/>
            <w:hideMark/>
          </w:tcPr>
          <w:p w14:paraId="28EF0602" w14:textId="59229677" w:rsidR="00C5071A" w:rsidRPr="00EA5661" w:rsidRDefault="00C5071A" w:rsidP="00C5071A">
            <w:pPr>
              <w:jc w:val="right"/>
              <w:rPr>
                <w:rFonts w:ascii="Arial Narrow" w:hAnsi="Arial Narrow" w:cs="Arial"/>
                <w:sz w:val="20"/>
                <w:szCs w:val="20"/>
                <w:lang w:val="es-MX" w:eastAsia="es-MX"/>
              </w:rPr>
            </w:pPr>
            <w:r w:rsidRPr="00B9668B">
              <w:rPr>
                <w:rFonts w:ascii="Arial Narrow" w:hAnsi="Arial Narrow" w:cs="Arial"/>
                <w:sz w:val="20"/>
                <w:szCs w:val="20"/>
                <w:lang w:val="es-MX" w:eastAsia="es-MX"/>
              </w:rPr>
              <w:t>0.00</w:t>
            </w:r>
          </w:p>
        </w:tc>
      </w:tr>
      <w:tr w:rsidR="00C5071A" w:rsidRPr="00EA5661" w14:paraId="5F8CAE7F" w14:textId="77777777" w:rsidTr="0087623B">
        <w:trPr>
          <w:trHeight w:val="792"/>
        </w:trPr>
        <w:tc>
          <w:tcPr>
            <w:tcW w:w="863" w:type="dxa"/>
            <w:tcBorders>
              <w:top w:val="nil"/>
              <w:left w:val="single" w:sz="12" w:space="0" w:color="auto"/>
              <w:bottom w:val="single" w:sz="4" w:space="0" w:color="auto"/>
              <w:right w:val="single" w:sz="4" w:space="0" w:color="auto"/>
            </w:tcBorders>
            <w:shd w:val="clear" w:color="auto" w:fill="auto"/>
            <w:vAlign w:val="center"/>
            <w:hideMark/>
          </w:tcPr>
          <w:p w14:paraId="763A00C5" w14:textId="77777777" w:rsidR="00C5071A" w:rsidRPr="00EA5661" w:rsidRDefault="00C5071A" w:rsidP="00C5071A">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629" w:type="dxa"/>
            <w:tcBorders>
              <w:top w:val="nil"/>
              <w:left w:val="nil"/>
              <w:bottom w:val="single" w:sz="4" w:space="0" w:color="auto"/>
              <w:right w:val="single" w:sz="4" w:space="0" w:color="auto"/>
            </w:tcBorders>
            <w:shd w:val="clear" w:color="auto" w:fill="auto"/>
            <w:vAlign w:val="center"/>
            <w:hideMark/>
          </w:tcPr>
          <w:p w14:paraId="2A3C77AF" w14:textId="77777777" w:rsidR="00C5071A" w:rsidRPr="00EA5661" w:rsidRDefault="00C5071A" w:rsidP="00C5071A">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97</w:t>
            </w:r>
          </w:p>
        </w:tc>
        <w:tc>
          <w:tcPr>
            <w:tcW w:w="807" w:type="dxa"/>
            <w:tcBorders>
              <w:top w:val="nil"/>
              <w:left w:val="nil"/>
              <w:bottom w:val="single" w:sz="4" w:space="0" w:color="auto"/>
              <w:right w:val="single" w:sz="4" w:space="0" w:color="auto"/>
            </w:tcBorders>
            <w:shd w:val="clear" w:color="auto" w:fill="auto"/>
            <w:vAlign w:val="center"/>
            <w:hideMark/>
          </w:tcPr>
          <w:p w14:paraId="6CC840A0" w14:textId="77777777" w:rsidR="00C5071A" w:rsidRPr="00EA5661" w:rsidRDefault="00C5071A" w:rsidP="00C5071A">
            <w:pPr>
              <w:jc w:val="center"/>
              <w:rPr>
                <w:rFonts w:ascii="Arial Narrow" w:hAnsi="Arial Narrow" w:cs="Arial"/>
                <w:color w:val="000000"/>
                <w:sz w:val="20"/>
                <w:szCs w:val="20"/>
                <w:lang w:val="es-MX" w:eastAsia="es-MX"/>
              </w:rPr>
            </w:pPr>
            <w:r w:rsidRPr="00EA5661">
              <w:rPr>
                <w:rFonts w:ascii="Arial Narrow" w:hAnsi="Arial Narrow" w:cs="Arial"/>
                <w:color w:val="000000"/>
                <w:sz w:val="20"/>
                <w:szCs w:val="20"/>
                <w:lang w:val="es-MX" w:eastAsia="es-MX"/>
              </w:rPr>
              <w:t> </w:t>
            </w:r>
          </w:p>
        </w:tc>
        <w:tc>
          <w:tcPr>
            <w:tcW w:w="1151" w:type="dxa"/>
            <w:tcBorders>
              <w:top w:val="nil"/>
              <w:left w:val="nil"/>
              <w:bottom w:val="single" w:sz="4" w:space="0" w:color="auto"/>
              <w:right w:val="single" w:sz="4" w:space="0" w:color="auto"/>
            </w:tcBorders>
            <w:shd w:val="clear" w:color="auto" w:fill="auto"/>
            <w:noWrap/>
            <w:vAlign w:val="center"/>
            <w:hideMark/>
          </w:tcPr>
          <w:p w14:paraId="596421F9" w14:textId="77777777" w:rsidR="00C5071A" w:rsidRPr="00EA5661" w:rsidRDefault="00C5071A" w:rsidP="00C5071A">
            <w:pPr>
              <w:jc w:val="center"/>
              <w:rPr>
                <w:rFonts w:ascii="Arial Narrow" w:hAnsi="Arial Narrow" w:cs="Arial"/>
                <w:sz w:val="20"/>
                <w:szCs w:val="20"/>
                <w:lang w:val="es-MX" w:eastAsia="es-MX"/>
              </w:rPr>
            </w:pPr>
            <w:r w:rsidRPr="00EA5661">
              <w:rPr>
                <w:rFonts w:ascii="Arial Narrow" w:hAnsi="Arial Narrow" w:cs="Arial"/>
                <w:sz w:val="20"/>
                <w:szCs w:val="20"/>
                <w:lang w:val="es-MX" w:eastAsia="es-MX"/>
              </w:rPr>
              <w:t> </w:t>
            </w:r>
          </w:p>
        </w:tc>
        <w:tc>
          <w:tcPr>
            <w:tcW w:w="3906" w:type="dxa"/>
            <w:tcBorders>
              <w:top w:val="nil"/>
              <w:left w:val="nil"/>
              <w:bottom w:val="single" w:sz="4" w:space="0" w:color="auto"/>
              <w:right w:val="single" w:sz="4" w:space="0" w:color="auto"/>
            </w:tcBorders>
            <w:shd w:val="clear" w:color="auto" w:fill="auto"/>
            <w:vAlign w:val="bottom"/>
            <w:hideMark/>
          </w:tcPr>
          <w:p w14:paraId="2DE3AE1B" w14:textId="77777777" w:rsidR="00C5071A" w:rsidRPr="00EA5661" w:rsidRDefault="00C5071A" w:rsidP="00C5071A">
            <w:pPr>
              <w:jc w:val="both"/>
              <w:rPr>
                <w:rFonts w:ascii="Arial Narrow" w:hAnsi="Arial Narrow" w:cs="Arial"/>
                <w:b/>
                <w:bCs/>
                <w:sz w:val="20"/>
                <w:szCs w:val="20"/>
                <w:lang w:val="es-MX" w:eastAsia="es-MX"/>
              </w:rPr>
            </w:pPr>
            <w:r w:rsidRPr="00EA5661">
              <w:rPr>
                <w:rFonts w:ascii="Arial Narrow" w:hAnsi="Arial Narrow" w:cs="Arial"/>
                <w:b/>
                <w:bCs/>
                <w:sz w:val="20"/>
                <w:szCs w:val="20"/>
                <w:lang w:val="es-MX" w:eastAsia="es-MX"/>
              </w:rPr>
              <w:t>TRANSFERENCIAS DEL FONDO MEXICANO DEL PETRÓLEO PARA LA ESTABILIZACIÓN Y EL DESARROLLO</w:t>
            </w:r>
          </w:p>
        </w:tc>
        <w:tc>
          <w:tcPr>
            <w:tcW w:w="1418" w:type="dxa"/>
            <w:tcBorders>
              <w:top w:val="nil"/>
              <w:left w:val="nil"/>
              <w:bottom w:val="single" w:sz="4" w:space="0" w:color="auto"/>
              <w:right w:val="single" w:sz="12" w:space="0" w:color="auto"/>
            </w:tcBorders>
            <w:shd w:val="clear" w:color="auto" w:fill="auto"/>
            <w:noWrap/>
            <w:hideMark/>
          </w:tcPr>
          <w:p w14:paraId="129B0147" w14:textId="71DE3FAA" w:rsidR="00C5071A" w:rsidRPr="00EA5661" w:rsidRDefault="00C5071A" w:rsidP="00C5071A">
            <w:pPr>
              <w:jc w:val="right"/>
              <w:rPr>
                <w:rFonts w:ascii="Arial Narrow" w:hAnsi="Arial Narrow" w:cs="Arial"/>
                <w:sz w:val="20"/>
                <w:szCs w:val="20"/>
                <w:lang w:val="es-MX" w:eastAsia="es-MX"/>
              </w:rPr>
            </w:pPr>
            <w:r w:rsidRPr="00B9668B">
              <w:rPr>
                <w:rFonts w:ascii="Arial Narrow" w:hAnsi="Arial Narrow" w:cs="Arial"/>
                <w:sz w:val="20"/>
                <w:szCs w:val="20"/>
                <w:lang w:val="es-MX" w:eastAsia="es-MX"/>
              </w:rPr>
              <w:t>0.00</w:t>
            </w:r>
          </w:p>
        </w:tc>
      </w:tr>
      <w:tr w:rsidR="00C32E9B" w:rsidRPr="00EA5661" w14:paraId="19BA2B3A" w14:textId="77777777" w:rsidTr="00076550">
        <w:trPr>
          <w:trHeight w:val="528"/>
        </w:trPr>
        <w:tc>
          <w:tcPr>
            <w:tcW w:w="863" w:type="dxa"/>
            <w:tcBorders>
              <w:top w:val="nil"/>
              <w:left w:val="single" w:sz="12" w:space="0" w:color="auto"/>
              <w:bottom w:val="single" w:sz="4" w:space="0" w:color="auto"/>
              <w:right w:val="single" w:sz="4" w:space="0" w:color="auto"/>
            </w:tcBorders>
            <w:shd w:val="clear" w:color="000000" w:fill="D9D9D9"/>
            <w:vAlign w:val="center"/>
            <w:hideMark/>
          </w:tcPr>
          <w:p w14:paraId="51473426"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10</w:t>
            </w:r>
          </w:p>
        </w:tc>
        <w:tc>
          <w:tcPr>
            <w:tcW w:w="629" w:type="dxa"/>
            <w:tcBorders>
              <w:top w:val="nil"/>
              <w:left w:val="nil"/>
              <w:bottom w:val="single" w:sz="4" w:space="0" w:color="auto"/>
              <w:right w:val="single" w:sz="4" w:space="0" w:color="auto"/>
            </w:tcBorders>
            <w:shd w:val="clear" w:color="000000" w:fill="D9D9D9"/>
            <w:vAlign w:val="center"/>
            <w:hideMark/>
          </w:tcPr>
          <w:p w14:paraId="33A884ED"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807" w:type="dxa"/>
            <w:tcBorders>
              <w:top w:val="nil"/>
              <w:left w:val="nil"/>
              <w:bottom w:val="single" w:sz="4" w:space="0" w:color="auto"/>
              <w:right w:val="single" w:sz="4" w:space="0" w:color="auto"/>
            </w:tcBorders>
            <w:shd w:val="clear" w:color="000000" w:fill="D9D9D9"/>
            <w:vAlign w:val="center"/>
            <w:hideMark/>
          </w:tcPr>
          <w:p w14:paraId="630039E2" w14:textId="77777777" w:rsidR="00C32E9B" w:rsidRPr="00EA5661" w:rsidRDefault="00C32E9B" w:rsidP="008E25EC">
            <w:pPr>
              <w:jc w:val="center"/>
              <w:rPr>
                <w:rFonts w:ascii="Arial Narrow" w:hAnsi="Arial Narrow" w:cs="Arial"/>
                <w:color w:val="000000"/>
                <w:sz w:val="20"/>
                <w:szCs w:val="20"/>
                <w:lang w:val="es-MX" w:eastAsia="es-MX"/>
              </w:rPr>
            </w:pPr>
            <w:r w:rsidRPr="00EA5661">
              <w:rPr>
                <w:rFonts w:ascii="Arial Narrow" w:hAnsi="Arial Narrow" w:cs="Arial"/>
                <w:color w:val="000000"/>
                <w:sz w:val="20"/>
                <w:szCs w:val="20"/>
                <w:lang w:val="es-MX" w:eastAsia="es-MX"/>
              </w:rPr>
              <w:t> </w:t>
            </w:r>
          </w:p>
        </w:tc>
        <w:tc>
          <w:tcPr>
            <w:tcW w:w="1151" w:type="dxa"/>
            <w:tcBorders>
              <w:top w:val="nil"/>
              <w:left w:val="nil"/>
              <w:bottom w:val="single" w:sz="4" w:space="0" w:color="auto"/>
              <w:right w:val="single" w:sz="4" w:space="0" w:color="auto"/>
            </w:tcBorders>
            <w:shd w:val="clear" w:color="000000" w:fill="D9D9D9"/>
            <w:noWrap/>
            <w:vAlign w:val="center"/>
            <w:hideMark/>
          </w:tcPr>
          <w:p w14:paraId="1AB97F60" w14:textId="77777777" w:rsidR="00C32E9B" w:rsidRPr="00EA5661" w:rsidRDefault="00C32E9B" w:rsidP="008E25EC">
            <w:pPr>
              <w:jc w:val="center"/>
              <w:rPr>
                <w:rFonts w:ascii="Arial Narrow" w:hAnsi="Arial Narrow" w:cs="Arial"/>
                <w:sz w:val="20"/>
                <w:szCs w:val="20"/>
                <w:lang w:val="es-MX" w:eastAsia="es-MX"/>
              </w:rPr>
            </w:pPr>
            <w:r w:rsidRPr="00EA5661">
              <w:rPr>
                <w:rFonts w:ascii="Arial Narrow" w:hAnsi="Arial Narrow" w:cs="Arial"/>
                <w:sz w:val="20"/>
                <w:szCs w:val="20"/>
                <w:lang w:val="es-MX" w:eastAsia="es-MX"/>
              </w:rPr>
              <w:t> </w:t>
            </w:r>
          </w:p>
        </w:tc>
        <w:tc>
          <w:tcPr>
            <w:tcW w:w="3906" w:type="dxa"/>
            <w:tcBorders>
              <w:top w:val="nil"/>
              <w:left w:val="nil"/>
              <w:bottom w:val="single" w:sz="4" w:space="0" w:color="auto"/>
              <w:right w:val="single" w:sz="4" w:space="0" w:color="auto"/>
            </w:tcBorders>
            <w:shd w:val="clear" w:color="000000" w:fill="D9D9D9"/>
            <w:vAlign w:val="bottom"/>
            <w:hideMark/>
          </w:tcPr>
          <w:p w14:paraId="2B51C434" w14:textId="77777777" w:rsidR="00C32E9B" w:rsidRPr="00EA5661" w:rsidRDefault="00C32E9B" w:rsidP="008E25EC">
            <w:pPr>
              <w:jc w:val="both"/>
              <w:rPr>
                <w:rFonts w:ascii="Arial Narrow" w:hAnsi="Arial Narrow" w:cs="Arial"/>
                <w:b/>
                <w:bCs/>
                <w:sz w:val="20"/>
                <w:szCs w:val="20"/>
                <w:lang w:val="es-MX" w:eastAsia="es-MX"/>
              </w:rPr>
            </w:pPr>
            <w:r w:rsidRPr="00EA5661">
              <w:rPr>
                <w:rFonts w:ascii="Arial Narrow" w:hAnsi="Arial Narrow" w:cs="Arial"/>
                <w:b/>
                <w:bCs/>
                <w:sz w:val="20"/>
                <w:szCs w:val="20"/>
                <w:lang w:val="es-MX" w:eastAsia="es-MX"/>
              </w:rPr>
              <w:t>INGRESOS DERIVADOS DE FINANCIAMIENTOS</w:t>
            </w:r>
          </w:p>
        </w:tc>
        <w:tc>
          <w:tcPr>
            <w:tcW w:w="1418" w:type="dxa"/>
            <w:tcBorders>
              <w:top w:val="nil"/>
              <w:left w:val="nil"/>
              <w:bottom w:val="single" w:sz="4" w:space="0" w:color="auto"/>
              <w:right w:val="single" w:sz="12" w:space="0" w:color="auto"/>
            </w:tcBorders>
            <w:shd w:val="clear" w:color="000000" w:fill="D9D9D9"/>
            <w:noWrap/>
            <w:vAlign w:val="bottom"/>
            <w:hideMark/>
          </w:tcPr>
          <w:p w14:paraId="7AE0B62F" w14:textId="77777777" w:rsidR="00C32E9B" w:rsidRPr="00EA5661" w:rsidRDefault="00C32E9B" w:rsidP="008E25EC">
            <w:pPr>
              <w:jc w:val="right"/>
              <w:rPr>
                <w:rFonts w:ascii="Arial Narrow" w:hAnsi="Arial Narrow" w:cs="Arial"/>
                <w:b/>
                <w:bCs/>
                <w:sz w:val="20"/>
                <w:szCs w:val="20"/>
                <w:lang w:val="es-MX" w:eastAsia="es-MX"/>
              </w:rPr>
            </w:pPr>
            <w:r w:rsidRPr="00EA5661">
              <w:rPr>
                <w:rFonts w:ascii="Arial Narrow" w:hAnsi="Arial Narrow" w:cs="Arial"/>
                <w:b/>
                <w:bCs/>
                <w:sz w:val="20"/>
                <w:szCs w:val="20"/>
                <w:lang w:val="es-MX" w:eastAsia="es-MX"/>
              </w:rPr>
              <w:t>0.00</w:t>
            </w:r>
          </w:p>
        </w:tc>
      </w:tr>
      <w:tr w:rsidR="00C32E9B" w:rsidRPr="00EA5661" w14:paraId="6620A5BE" w14:textId="77777777" w:rsidTr="00076550">
        <w:trPr>
          <w:trHeight w:val="288"/>
        </w:trPr>
        <w:tc>
          <w:tcPr>
            <w:tcW w:w="863" w:type="dxa"/>
            <w:tcBorders>
              <w:top w:val="nil"/>
              <w:left w:val="single" w:sz="12" w:space="0" w:color="auto"/>
              <w:bottom w:val="single" w:sz="12" w:space="0" w:color="auto"/>
              <w:right w:val="single" w:sz="4" w:space="0" w:color="auto"/>
            </w:tcBorders>
            <w:shd w:val="clear" w:color="000000" w:fill="D9D9D9"/>
            <w:vAlign w:val="center"/>
            <w:hideMark/>
          </w:tcPr>
          <w:p w14:paraId="1619172E"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629" w:type="dxa"/>
            <w:tcBorders>
              <w:top w:val="nil"/>
              <w:left w:val="nil"/>
              <w:bottom w:val="single" w:sz="12" w:space="0" w:color="auto"/>
              <w:right w:val="single" w:sz="4" w:space="0" w:color="auto"/>
            </w:tcBorders>
            <w:shd w:val="clear" w:color="000000" w:fill="D9D9D9"/>
            <w:vAlign w:val="center"/>
            <w:hideMark/>
          </w:tcPr>
          <w:p w14:paraId="5B9B01A5" w14:textId="77777777" w:rsidR="00C32E9B" w:rsidRPr="00EA5661" w:rsidRDefault="00C32E9B" w:rsidP="008E25EC">
            <w:pPr>
              <w:jc w:val="center"/>
              <w:rPr>
                <w:rFonts w:ascii="Arial Narrow" w:hAnsi="Arial Narrow" w:cs="Arial"/>
                <w:b/>
                <w:bCs/>
                <w:color w:val="000000"/>
                <w:sz w:val="20"/>
                <w:szCs w:val="20"/>
                <w:lang w:val="es-MX" w:eastAsia="es-MX"/>
              </w:rPr>
            </w:pPr>
            <w:r w:rsidRPr="00EA5661">
              <w:rPr>
                <w:rFonts w:ascii="Arial Narrow" w:hAnsi="Arial Narrow" w:cs="Arial"/>
                <w:b/>
                <w:bCs/>
                <w:color w:val="000000"/>
                <w:sz w:val="20"/>
                <w:szCs w:val="20"/>
                <w:lang w:val="es-MX" w:eastAsia="es-MX"/>
              </w:rPr>
              <w:t> </w:t>
            </w:r>
          </w:p>
        </w:tc>
        <w:tc>
          <w:tcPr>
            <w:tcW w:w="807" w:type="dxa"/>
            <w:tcBorders>
              <w:top w:val="nil"/>
              <w:left w:val="nil"/>
              <w:bottom w:val="single" w:sz="12" w:space="0" w:color="auto"/>
              <w:right w:val="single" w:sz="4" w:space="0" w:color="auto"/>
            </w:tcBorders>
            <w:shd w:val="clear" w:color="000000" w:fill="D9D9D9"/>
            <w:vAlign w:val="center"/>
            <w:hideMark/>
          </w:tcPr>
          <w:p w14:paraId="649B1126" w14:textId="77777777" w:rsidR="00C32E9B" w:rsidRPr="00EA5661" w:rsidRDefault="00C32E9B" w:rsidP="008E25EC">
            <w:pPr>
              <w:jc w:val="center"/>
              <w:rPr>
                <w:rFonts w:ascii="Arial Narrow" w:hAnsi="Arial Narrow" w:cs="Arial"/>
                <w:color w:val="000000"/>
                <w:sz w:val="20"/>
                <w:szCs w:val="20"/>
                <w:lang w:val="es-MX" w:eastAsia="es-MX"/>
              </w:rPr>
            </w:pPr>
            <w:r w:rsidRPr="00EA5661">
              <w:rPr>
                <w:rFonts w:ascii="Arial Narrow" w:hAnsi="Arial Narrow" w:cs="Arial"/>
                <w:color w:val="000000"/>
                <w:sz w:val="20"/>
                <w:szCs w:val="20"/>
                <w:lang w:val="es-MX" w:eastAsia="es-MX"/>
              </w:rPr>
              <w:t> </w:t>
            </w:r>
          </w:p>
        </w:tc>
        <w:tc>
          <w:tcPr>
            <w:tcW w:w="1151" w:type="dxa"/>
            <w:tcBorders>
              <w:top w:val="nil"/>
              <w:left w:val="nil"/>
              <w:bottom w:val="single" w:sz="12" w:space="0" w:color="auto"/>
              <w:right w:val="single" w:sz="4" w:space="0" w:color="auto"/>
            </w:tcBorders>
            <w:shd w:val="clear" w:color="000000" w:fill="D9D9D9"/>
            <w:noWrap/>
            <w:vAlign w:val="center"/>
            <w:hideMark/>
          </w:tcPr>
          <w:p w14:paraId="2BEDC276" w14:textId="77777777" w:rsidR="00C32E9B" w:rsidRPr="00EA5661" w:rsidRDefault="00C32E9B" w:rsidP="008E25EC">
            <w:pPr>
              <w:jc w:val="center"/>
              <w:rPr>
                <w:rFonts w:ascii="Arial Narrow" w:hAnsi="Arial Narrow" w:cs="Arial"/>
                <w:sz w:val="20"/>
                <w:szCs w:val="20"/>
                <w:lang w:val="es-MX" w:eastAsia="es-MX"/>
              </w:rPr>
            </w:pPr>
            <w:r w:rsidRPr="00EA5661">
              <w:rPr>
                <w:rFonts w:ascii="Arial Narrow" w:hAnsi="Arial Narrow" w:cs="Arial"/>
                <w:sz w:val="20"/>
                <w:szCs w:val="20"/>
                <w:lang w:val="es-MX" w:eastAsia="es-MX"/>
              </w:rPr>
              <w:t> </w:t>
            </w:r>
          </w:p>
        </w:tc>
        <w:tc>
          <w:tcPr>
            <w:tcW w:w="3906" w:type="dxa"/>
            <w:tcBorders>
              <w:top w:val="nil"/>
              <w:left w:val="nil"/>
              <w:bottom w:val="single" w:sz="12" w:space="0" w:color="auto"/>
              <w:right w:val="single" w:sz="4" w:space="0" w:color="auto"/>
            </w:tcBorders>
            <w:shd w:val="clear" w:color="000000" w:fill="D9D9D9"/>
            <w:vAlign w:val="bottom"/>
            <w:hideMark/>
          </w:tcPr>
          <w:p w14:paraId="3EEF871A" w14:textId="77777777" w:rsidR="00C32E9B" w:rsidRPr="00EA5661" w:rsidRDefault="00C32E9B" w:rsidP="008E25EC">
            <w:pPr>
              <w:jc w:val="both"/>
              <w:rPr>
                <w:rFonts w:ascii="Arial Narrow" w:hAnsi="Arial Narrow" w:cs="Arial"/>
                <w:b/>
                <w:bCs/>
                <w:sz w:val="20"/>
                <w:szCs w:val="20"/>
                <w:lang w:val="es-MX" w:eastAsia="es-MX"/>
              </w:rPr>
            </w:pPr>
            <w:r w:rsidRPr="00EA5661">
              <w:rPr>
                <w:rFonts w:ascii="Arial Narrow" w:hAnsi="Arial Narrow" w:cs="Arial"/>
                <w:b/>
                <w:bCs/>
                <w:sz w:val="20"/>
                <w:szCs w:val="20"/>
                <w:lang w:val="es-MX" w:eastAsia="es-MX"/>
              </w:rPr>
              <w:t>INGRESOS TOTALES</w:t>
            </w:r>
          </w:p>
        </w:tc>
        <w:tc>
          <w:tcPr>
            <w:tcW w:w="1418" w:type="dxa"/>
            <w:tcBorders>
              <w:top w:val="nil"/>
              <w:left w:val="nil"/>
              <w:bottom w:val="single" w:sz="12" w:space="0" w:color="auto"/>
              <w:right w:val="single" w:sz="12" w:space="0" w:color="auto"/>
            </w:tcBorders>
            <w:shd w:val="clear" w:color="000000" w:fill="D9D9D9"/>
            <w:noWrap/>
            <w:vAlign w:val="bottom"/>
            <w:hideMark/>
          </w:tcPr>
          <w:p w14:paraId="061EC964" w14:textId="315B6308" w:rsidR="00C32E9B" w:rsidRPr="00EA5661" w:rsidRDefault="00C32E9B" w:rsidP="004268FC">
            <w:pPr>
              <w:jc w:val="right"/>
              <w:rPr>
                <w:rFonts w:ascii="Arial Narrow" w:hAnsi="Arial Narrow" w:cs="Arial"/>
                <w:b/>
                <w:bCs/>
                <w:sz w:val="20"/>
                <w:szCs w:val="20"/>
                <w:lang w:val="es-MX" w:eastAsia="es-MX"/>
              </w:rPr>
            </w:pPr>
            <w:r w:rsidRPr="00EA5661">
              <w:rPr>
                <w:rFonts w:ascii="Arial Narrow" w:hAnsi="Arial Narrow" w:cs="Arial"/>
                <w:b/>
                <w:bCs/>
                <w:sz w:val="20"/>
                <w:szCs w:val="20"/>
                <w:lang w:val="es-MX" w:eastAsia="es-MX"/>
              </w:rPr>
              <w:t>503,</w:t>
            </w:r>
            <w:r w:rsidR="004268FC">
              <w:rPr>
                <w:rFonts w:ascii="Arial Narrow" w:hAnsi="Arial Narrow" w:cs="Arial"/>
                <w:b/>
                <w:bCs/>
                <w:sz w:val="20"/>
                <w:szCs w:val="20"/>
                <w:lang w:val="es-MX" w:eastAsia="es-MX"/>
              </w:rPr>
              <w:t>095,699.61</w:t>
            </w:r>
          </w:p>
        </w:tc>
      </w:tr>
    </w:tbl>
    <w:p w14:paraId="4F2ECBBE" w14:textId="77777777" w:rsidR="00FC0072" w:rsidRPr="00EA5661" w:rsidRDefault="00FC0072" w:rsidP="00D14875">
      <w:pPr>
        <w:snapToGrid w:val="0"/>
        <w:ind w:right="44"/>
        <w:jc w:val="both"/>
        <w:rPr>
          <w:rFonts w:ascii="Arial Narrow" w:hAnsi="Arial Narrow" w:cs="Arial"/>
        </w:rPr>
      </w:pPr>
    </w:p>
    <w:p w14:paraId="2A6A990E" w14:textId="7641A214" w:rsidR="0030689F" w:rsidRPr="00EA5661" w:rsidRDefault="0030689F" w:rsidP="0030689F">
      <w:pPr>
        <w:snapToGrid w:val="0"/>
        <w:jc w:val="both"/>
        <w:rPr>
          <w:rFonts w:ascii="Arial Narrow" w:hAnsi="Arial Narrow" w:cs="Arial"/>
          <w:color w:val="000000" w:themeColor="text1"/>
        </w:rPr>
      </w:pPr>
      <w:r w:rsidRPr="00EA5661">
        <w:rPr>
          <w:rFonts w:ascii="Arial Narrow" w:hAnsi="Arial Narrow" w:cs="Arial"/>
          <w:color w:val="000000" w:themeColor="text1"/>
        </w:rPr>
        <w:t xml:space="preserve">El monto de las participaciones federales se sujetará en todo caso, a los importes que por participaciones le correspondan al Estado de Tabasco y a sus Municipios según se determine en el Presupuesto de Egresos de la Federación para el Ejercicio Fiscal </w:t>
      </w:r>
      <w:r w:rsidR="00825C08" w:rsidRPr="00EA5661">
        <w:rPr>
          <w:rFonts w:ascii="Arial Narrow" w:hAnsi="Arial Narrow" w:cs="Arial"/>
          <w:color w:val="000000" w:themeColor="text1"/>
        </w:rPr>
        <w:t>2024</w:t>
      </w:r>
      <w:r w:rsidRPr="00EA5661">
        <w:rPr>
          <w:rFonts w:ascii="Arial Narrow" w:hAnsi="Arial Narrow" w:cs="Arial"/>
          <w:color w:val="000000" w:themeColor="text1"/>
        </w:rPr>
        <w:t xml:space="preserve">, y en los términos de las Leyes de Coordinación Fiscal y Financiera del Estado de Tabasco; cuyo monto habrá de ser establecido conforme los ordenamientos anteriores y publicados oportunamente en el Periódico Oficial del Estado. </w:t>
      </w:r>
    </w:p>
    <w:p w14:paraId="567E6D40" w14:textId="77777777" w:rsidR="0030689F" w:rsidRPr="00EA5661" w:rsidRDefault="0030689F" w:rsidP="0030689F">
      <w:pPr>
        <w:snapToGrid w:val="0"/>
        <w:jc w:val="both"/>
        <w:rPr>
          <w:rFonts w:ascii="Arial Narrow" w:hAnsi="Arial Narrow" w:cs="Arial"/>
          <w:color w:val="000000" w:themeColor="text1"/>
        </w:rPr>
      </w:pPr>
    </w:p>
    <w:p w14:paraId="4B320ECF" w14:textId="77777777" w:rsidR="0030689F" w:rsidRPr="00EA5661" w:rsidRDefault="0030689F" w:rsidP="0030689F">
      <w:pPr>
        <w:snapToGrid w:val="0"/>
        <w:jc w:val="both"/>
        <w:rPr>
          <w:rFonts w:ascii="Arial Narrow" w:hAnsi="Arial Narrow" w:cs="Arial"/>
          <w:color w:val="000000" w:themeColor="text1"/>
        </w:rPr>
      </w:pPr>
      <w:r w:rsidRPr="00EA5661">
        <w:rPr>
          <w:rFonts w:ascii="Arial Narrow" w:hAnsi="Arial Narrow" w:cs="Arial"/>
          <w:color w:val="000000" w:themeColor="text1"/>
        </w:rPr>
        <w:t xml:space="preserve">Los Ingresos provenientes de las Aportaciones Federales del Ramo General 33, Fondos III y IV, que le correspondan al Municipio, se sujetarán a las cantidades que sean publicadas por el Gobierno Estatal en el Periódico Oficial del Estado, quedando obligado el Ayuntamiento a través de los servidores públicos competentes, a informar de su ejercicio al rendir la cuenta pública correspondiente. </w:t>
      </w:r>
    </w:p>
    <w:p w14:paraId="5A6EFDE1" w14:textId="77777777" w:rsidR="0030689F" w:rsidRPr="00EA5661" w:rsidRDefault="0030689F" w:rsidP="0030689F">
      <w:pPr>
        <w:snapToGrid w:val="0"/>
        <w:jc w:val="both"/>
        <w:rPr>
          <w:rFonts w:ascii="Arial Narrow" w:hAnsi="Arial Narrow" w:cs="Arial"/>
          <w:color w:val="000000" w:themeColor="text1"/>
        </w:rPr>
      </w:pPr>
      <w:r w:rsidRPr="00EA5661">
        <w:rPr>
          <w:rFonts w:ascii="Arial Narrow" w:hAnsi="Arial Narrow" w:cs="Arial"/>
          <w:color w:val="000000" w:themeColor="text1"/>
        </w:rPr>
        <w:t xml:space="preserve">  </w:t>
      </w:r>
    </w:p>
    <w:p w14:paraId="6F0E830B" w14:textId="77777777" w:rsidR="0030689F" w:rsidRPr="00EA5661" w:rsidRDefault="0030689F" w:rsidP="0030689F">
      <w:pPr>
        <w:snapToGrid w:val="0"/>
        <w:jc w:val="both"/>
        <w:rPr>
          <w:rFonts w:ascii="Arial Narrow" w:hAnsi="Arial Narrow" w:cs="Arial"/>
          <w:color w:val="000000" w:themeColor="text1"/>
        </w:rPr>
      </w:pPr>
      <w:r w:rsidRPr="00EA5661">
        <w:rPr>
          <w:rFonts w:ascii="Arial Narrow" w:hAnsi="Arial Narrow" w:cs="Arial"/>
          <w:color w:val="000000" w:themeColor="text1"/>
        </w:rPr>
        <w:t>Los productos financieros que se generen en el manejo de estos fondos, serán adicionados a los mismos para que se incrementen hasta por las cantidades que resulten.</w:t>
      </w:r>
    </w:p>
    <w:p w14:paraId="1AC622D4" w14:textId="77777777" w:rsidR="0030689F" w:rsidRPr="00EA5661" w:rsidRDefault="0030689F" w:rsidP="0030689F">
      <w:pPr>
        <w:autoSpaceDE w:val="0"/>
        <w:autoSpaceDN w:val="0"/>
        <w:adjustRightInd w:val="0"/>
        <w:snapToGrid w:val="0"/>
        <w:rPr>
          <w:rFonts w:ascii="Arial Narrow" w:eastAsiaTheme="minorHAnsi" w:hAnsi="Arial Narrow" w:cs="Arial"/>
          <w:color w:val="000000" w:themeColor="text1"/>
          <w:lang w:eastAsia="en-US"/>
        </w:rPr>
      </w:pPr>
    </w:p>
    <w:p w14:paraId="3E32CCCC" w14:textId="77777777" w:rsidR="0030689F" w:rsidRDefault="0030689F" w:rsidP="0030689F">
      <w:pPr>
        <w:snapToGrid w:val="0"/>
        <w:jc w:val="both"/>
        <w:rPr>
          <w:rFonts w:ascii="Arial Narrow" w:hAnsi="Arial Narrow" w:cs="Arial"/>
          <w:color w:val="000000" w:themeColor="text1"/>
        </w:rPr>
      </w:pPr>
      <w:r w:rsidRPr="00EA5661">
        <w:rPr>
          <w:rFonts w:ascii="Arial Narrow" w:hAnsi="Arial Narrow" w:cs="Arial"/>
          <w:color w:val="000000" w:themeColor="text1"/>
        </w:rPr>
        <w:t>También formarán parte de los ingresos del Municipio: los demás que se establezcan en los Convenios de Adhesión al Sistema Nacional de Coordinación Fiscal y de Colaboración Administrativa en Materia Fiscal Federal, que tienen celebrados el Gobierno del Estado y la Secretaría de Hacienda y Crédito Público, y los que se señalen en la Ley de Coordinación Fiscal y Financiera del Estado de Tabasco, así como los convenios celebrados entre el Ejecutivo del Estado y el Ayuntamiento; además de los ingresos extraordinarios que perciba el Municipio y que no estén comprendidos en los conceptos anteriores.</w:t>
      </w:r>
    </w:p>
    <w:p w14:paraId="369B02AB" w14:textId="77777777" w:rsidR="0090242E" w:rsidRDefault="0090242E" w:rsidP="0030689F">
      <w:pPr>
        <w:snapToGrid w:val="0"/>
        <w:jc w:val="both"/>
        <w:rPr>
          <w:rFonts w:ascii="Arial Narrow" w:hAnsi="Arial Narrow" w:cs="Arial"/>
          <w:color w:val="000000" w:themeColor="text1"/>
        </w:rPr>
      </w:pPr>
    </w:p>
    <w:p w14:paraId="73C2377B" w14:textId="7CD74FF5" w:rsidR="0090242E" w:rsidRPr="0090242E" w:rsidRDefault="0090242E" w:rsidP="0090242E">
      <w:pPr>
        <w:snapToGrid w:val="0"/>
        <w:jc w:val="center"/>
        <w:rPr>
          <w:rFonts w:ascii="Arial Narrow" w:hAnsi="Arial Narrow" w:cs="Arial"/>
          <w:b/>
          <w:color w:val="000000" w:themeColor="text1"/>
        </w:rPr>
      </w:pPr>
      <w:r w:rsidRPr="0090242E">
        <w:rPr>
          <w:rFonts w:ascii="Arial Narrow" w:hAnsi="Arial Narrow" w:cs="Arial"/>
          <w:b/>
          <w:color w:val="000000" w:themeColor="text1"/>
        </w:rPr>
        <w:t>TARIFA GENERAL DE IMPUESTOS Y DERECHOS</w:t>
      </w:r>
    </w:p>
    <w:p w14:paraId="5FB52889" w14:textId="77777777" w:rsidR="0087623B" w:rsidRDefault="0087623B" w:rsidP="0030689F">
      <w:pPr>
        <w:snapToGrid w:val="0"/>
        <w:jc w:val="both"/>
        <w:rPr>
          <w:rFonts w:ascii="Arial Narrow" w:hAnsi="Arial Narrow" w:cs="Arial"/>
          <w:color w:val="000000" w:themeColor="text1"/>
        </w:rPr>
      </w:pPr>
    </w:p>
    <w:tbl>
      <w:tblPr>
        <w:tblW w:w="8774" w:type="dxa"/>
        <w:tblCellMar>
          <w:left w:w="70" w:type="dxa"/>
          <w:right w:w="70" w:type="dxa"/>
        </w:tblCellMar>
        <w:tblLook w:val="04A0" w:firstRow="1" w:lastRow="0" w:firstColumn="1" w:lastColumn="0" w:noHBand="0" w:noVBand="1"/>
      </w:tblPr>
      <w:tblGrid>
        <w:gridCol w:w="1119"/>
        <w:gridCol w:w="6096"/>
        <w:gridCol w:w="1559"/>
      </w:tblGrid>
      <w:tr w:rsidR="008D6B38" w:rsidRPr="008D6B38" w14:paraId="702DCEC1" w14:textId="77777777" w:rsidTr="00F96235">
        <w:trPr>
          <w:trHeight w:val="288"/>
        </w:trPr>
        <w:tc>
          <w:tcPr>
            <w:tcW w:w="1119" w:type="dxa"/>
            <w:tcBorders>
              <w:top w:val="single" w:sz="12" w:space="0" w:color="auto"/>
              <w:left w:val="single" w:sz="12" w:space="0" w:color="auto"/>
              <w:bottom w:val="single" w:sz="8" w:space="0" w:color="auto"/>
              <w:right w:val="single" w:sz="4" w:space="0" w:color="auto"/>
            </w:tcBorders>
            <w:shd w:val="clear" w:color="000000" w:fill="D9D9D9"/>
            <w:vAlign w:val="center"/>
            <w:hideMark/>
          </w:tcPr>
          <w:p w14:paraId="47BDDC92" w14:textId="77777777" w:rsidR="008D6B38" w:rsidRPr="008D6B38" w:rsidRDefault="008D6B38" w:rsidP="008D6B38">
            <w:pPr>
              <w:jc w:val="center"/>
              <w:rPr>
                <w:rFonts w:ascii="Arial Narrow" w:hAnsi="Arial Narrow" w:cs="Arial"/>
                <w:b/>
                <w:bCs/>
                <w:color w:val="000000"/>
                <w:sz w:val="16"/>
                <w:szCs w:val="16"/>
                <w:lang w:val="es-MX" w:eastAsia="es-MX"/>
              </w:rPr>
            </w:pPr>
            <w:r w:rsidRPr="008D6B38">
              <w:rPr>
                <w:rFonts w:ascii="Arial Narrow" w:hAnsi="Arial Narrow" w:cs="Arial"/>
                <w:b/>
                <w:bCs/>
                <w:color w:val="000000"/>
                <w:sz w:val="16"/>
                <w:szCs w:val="16"/>
                <w:lang w:val="es-MX" w:eastAsia="es-MX"/>
              </w:rPr>
              <w:t>CLAVE</w:t>
            </w:r>
          </w:p>
        </w:tc>
        <w:tc>
          <w:tcPr>
            <w:tcW w:w="6096" w:type="dxa"/>
            <w:tcBorders>
              <w:top w:val="single" w:sz="12" w:space="0" w:color="auto"/>
              <w:left w:val="nil"/>
              <w:bottom w:val="single" w:sz="8" w:space="0" w:color="auto"/>
              <w:right w:val="single" w:sz="4" w:space="0" w:color="auto"/>
            </w:tcBorders>
            <w:shd w:val="clear" w:color="000000" w:fill="D9D9D9"/>
            <w:noWrap/>
            <w:vAlign w:val="center"/>
            <w:hideMark/>
          </w:tcPr>
          <w:p w14:paraId="59C3B051" w14:textId="77777777" w:rsidR="008D6B38" w:rsidRPr="008D6B38" w:rsidRDefault="008D6B38" w:rsidP="008D6B38">
            <w:pPr>
              <w:jc w:val="center"/>
              <w:rPr>
                <w:rFonts w:ascii="Arial Narrow" w:hAnsi="Arial Narrow" w:cs="Arial"/>
                <w:b/>
                <w:bCs/>
                <w:sz w:val="16"/>
                <w:szCs w:val="16"/>
                <w:lang w:val="es-MX" w:eastAsia="es-MX"/>
              </w:rPr>
            </w:pPr>
            <w:r w:rsidRPr="008D6B38">
              <w:rPr>
                <w:rFonts w:ascii="Arial Narrow" w:hAnsi="Arial Narrow" w:cs="Arial"/>
                <w:b/>
                <w:bCs/>
                <w:sz w:val="16"/>
                <w:szCs w:val="16"/>
                <w:lang w:val="es-MX" w:eastAsia="es-MX"/>
              </w:rPr>
              <w:t>CONCEPTO</w:t>
            </w:r>
          </w:p>
        </w:tc>
        <w:tc>
          <w:tcPr>
            <w:tcW w:w="1559" w:type="dxa"/>
            <w:tcBorders>
              <w:top w:val="single" w:sz="12" w:space="0" w:color="auto"/>
              <w:left w:val="nil"/>
              <w:bottom w:val="single" w:sz="8" w:space="0" w:color="auto"/>
              <w:right w:val="single" w:sz="12" w:space="0" w:color="auto"/>
            </w:tcBorders>
            <w:shd w:val="clear" w:color="000000" w:fill="D9D9D9"/>
            <w:noWrap/>
            <w:vAlign w:val="center"/>
            <w:hideMark/>
          </w:tcPr>
          <w:p w14:paraId="4350071D" w14:textId="77777777" w:rsidR="008D6B38" w:rsidRPr="008D6B38" w:rsidRDefault="008D6B38" w:rsidP="008D6B38">
            <w:pPr>
              <w:jc w:val="center"/>
              <w:rPr>
                <w:rFonts w:ascii="Arial Narrow" w:hAnsi="Arial Narrow" w:cs="Arial"/>
                <w:b/>
                <w:bCs/>
                <w:sz w:val="16"/>
                <w:szCs w:val="16"/>
                <w:lang w:val="es-MX" w:eastAsia="es-MX"/>
              </w:rPr>
            </w:pPr>
            <w:r w:rsidRPr="008D6B38">
              <w:rPr>
                <w:rFonts w:ascii="Arial Narrow" w:hAnsi="Arial Narrow" w:cs="Arial"/>
                <w:b/>
                <w:bCs/>
                <w:sz w:val="16"/>
                <w:szCs w:val="16"/>
                <w:lang w:val="es-MX" w:eastAsia="es-MX"/>
              </w:rPr>
              <w:t>UMAS</w:t>
            </w:r>
          </w:p>
        </w:tc>
      </w:tr>
      <w:tr w:rsidR="008D6B38" w:rsidRPr="008D6B38" w14:paraId="572D8B76" w14:textId="77777777" w:rsidTr="00F96235">
        <w:trPr>
          <w:trHeight w:val="264"/>
        </w:trPr>
        <w:tc>
          <w:tcPr>
            <w:tcW w:w="1119" w:type="dxa"/>
            <w:tcBorders>
              <w:top w:val="nil"/>
              <w:left w:val="single" w:sz="12" w:space="0" w:color="auto"/>
              <w:bottom w:val="single" w:sz="4" w:space="0" w:color="auto"/>
              <w:right w:val="single" w:sz="4" w:space="0" w:color="auto"/>
            </w:tcBorders>
            <w:shd w:val="clear" w:color="000000" w:fill="D9D9D9"/>
            <w:vAlign w:val="center"/>
            <w:hideMark/>
          </w:tcPr>
          <w:p w14:paraId="2861BF8C" w14:textId="77777777" w:rsidR="008D6B38" w:rsidRPr="008D6B38" w:rsidRDefault="008D6B38" w:rsidP="008D6B38">
            <w:pPr>
              <w:jc w:val="center"/>
              <w:rPr>
                <w:rFonts w:ascii="Arial Narrow" w:hAnsi="Arial Narrow" w:cs="Arial"/>
                <w:b/>
                <w:bCs/>
                <w:color w:val="000000"/>
                <w:sz w:val="16"/>
                <w:szCs w:val="16"/>
                <w:lang w:val="es-MX" w:eastAsia="es-MX"/>
              </w:rPr>
            </w:pPr>
            <w:r w:rsidRPr="008D6B38">
              <w:rPr>
                <w:rFonts w:ascii="Arial Narrow" w:hAnsi="Arial Narrow" w:cs="Arial"/>
                <w:b/>
                <w:bCs/>
                <w:color w:val="000000"/>
                <w:sz w:val="16"/>
                <w:szCs w:val="16"/>
                <w:lang w:val="es-MX" w:eastAsia="es-MX"/>
              </w:rPr>
              <w:t> </w:t>
            </w:r>
          </w:p>
        </w:tc>
        <w:tc>
          <w:tcPr>
            <w:tcW w:w="6096" w:type="dxa"/>
            <w:tcBorders>
              <w:top w:val="nil"/>
              <w:left w:val="nil"/>
              <w:bottom w:val="single" w:sz="4" w:space="0" w:color="auto"/>
              <w:right w:val="single" w:sz="4" w:space="0" w:color="auto"/>
            </w:tcBorders>
            <w:shd w:val="clear" w:color="000000" w:fill="D9D9D9"/>
            <w:noWrap/>
            <w:vAlign w:val="center"/>
            <w:hideMark/>
          </w:tcPr>
          <w:p w14:paraId="48FE1408" w14:textId="77777777" w:rsidR="008D6B38" w:rsidRPr="008D6B38" w:rsidRDefault="008D6B38" w:rsidP="008D6B38">
            <w:pPr>
              <w:rPr>
                <w:rFonts w:ascii="Arial Narrow" w:hAnsi="Arial Narrow" w:cs="Arial"/>
                <w:b/>
                <w:bCs/>
                <w:sz w:val="16"/>
                <w:szCs w:val="16"/>
                <w:lang w:val="es-MX" w:eastAsia="es-MX"/>
              </w:rPr>
            </w:pPr>
            <w:r w:rsidRPr="008D6B38">
              <w:rPr>
                <w:rFonts w:ascii="Arial Narrow" w:hAnsi="Arial Narrow" w:cs="Arial"/>
                <w:b/>
                <w:bCs/>
                <w:sz w:val="16"/>
                <w:szCs w:val="16"/>
                <w:lang w:val="es-MX" w:eastAsia="es-MX"/>
              </w:rPr>
              <w:t>IMPUESTOS</w:t>
            </w:r>
          </w:p>
        </w:tc>
        <w:tc>
          <w:tcPr>
            <w:tcW w:w="1559" w:type="dxa"/>
            <w:tcBorders>
              <w:top w:val="nil"/>
              <w:left w:val="nil"/>
              <w:bottom w:val="single" w:sz="4" w:space="0" w:color="auto"/>
              <w:right w:val="single" w:sz="12" w:space="0" w:color="auto"/>
            </w:tcBorders>
            <w:shd w:val="clear" w:color="000000" w:fill="D9D9D9"/>
            <w:noWrap/>
            <w:vAlign w:val="center"/>
            <w:hideMark/>
          </w:tcPr>
          <w:p w14:paraId="56535D42" w14:textId="77777777" w:rsidR="008D6B38" w:rsidRPr="008D6B38" w:rsidRDefault="008D6B38" w:rsidP="008D6B38">
            <w:pPr>
              <w:jc w:val="center"/>
              <w:rPr>
                <w:rFonts w:ascii="Arial Narrow" w:hAnsi="Arial Narrow" w:cs="Arial"/>
                <w:sz w:val="16"/>
                <w:szCs w:val="16"/>
                <w:lang w:val="es-MX" w:eastAsia="es-MX"/>
              </w:rPr>
            </w:pPr>
            <w:r w:rsidRPr="008D6B38">
              <w:rPr>
                <w:rFonts w:ascii="Arial Narrow" w:hAnsi="Arial Narrow" w:cs="Arial"/>
                <w:sz w:val="16"/>
                <w:szCs w:val="16"/>
                <w:lang w:val="es-MX" w:eastAsia="es-MX"/>
              </w:rPr>
              <w:t> </w:t>
            </w:r>
          </w:p>
        </w:tc>
      </w:tr>
      <w:tr w:rsidR="008D6B38" w:rsidRPr="008D6B38" w14:paraId="13519F35" w14:textId="77777777" w:rsidTr="00F96235">
        <w:trPr>
          <w:trHeight w:val="219"/>
        </w:trPr>
        <w:tc>
          <w:tcPr>
            <w:tcW w:w="1119" w:type="dxa"/>
            <w:tcBorders>
              <w:top w:val="nil"/>
              <w:left w:val="single" w:sz="12" w:space="0" w:color="auto"/>
              <w:bottom w:val="single" w:sz="4" w:space="0" w:color="auto"/>
              <w:right w:val="single" w:sz="4" w:space="0" w:color="auto"/>
            </w:tcBorders>
            <w:shd w:val="clear" w:color="auto" w:fill="auto"/>
            <w:vAlign w:val="center"/>
            <w:hideMark/>
          </w:tcPr>
          <w:p w14:paraId="094C0995" w14:textId="77777777" w:rsidR="008D6B38" w:rsidRPr="008D6B38" w:rsidRDefault="008D6B38" w:rsidP="008D6B38">
            <w:pPr>
              <w:jc w:val="center"/>
              <w:rPr>
                <w:rFonts w:ascii="Arial Narrow" w:hAnsi="Arial Narrow" w:cs="Arial"/>
                <w:b/>
                <w:bCs/>
                <w:color w:val="000000"/>
                <w:sz w:val="16"/>
                <w:szCs w:val="16"/>
                <w:lang w:val="es-MX" w:eastAsia="es-MX"/>
              </w:rPr>
            </w:pPr>
            <w:r w:rsidRPr="008D6B38">
              <w:rPr>
                <w:rFonts w:ascii="Arial Narrow" w:hAnsi="Arial Narrow" w:cs="Arial"/>
                <w:b/>
                <w:bCs/>
                <w:color w:val="000000"/>
                <w:sz w:val="16"/>
                <w:szCs w:val="16"/>
                <w:lang w:val="es-MX" w:eastAsia="es-MX"/>
              </w:rPr>
              <w:t> </w:t>
            </w:r>
          </w:p>
        </w:tc>
        <w:tc>
          <w:tcPr>
            <w:tcW w:w="6096" w:type="dxa"/>
            <w:tcBorders>
              <w:top w:val="nil"/>
              <w:left w:val="nil"/>
              <w:bottom w:val="single" w:sz="4" w:space="0" w:color="auto"/>
              <w:right w:val="single" w:sz="4" w:space="0" w:color="auto"/>
            </w:tcBorders>
            <w:shd w:val="clear" w:color="auto" w:fill="auto"/>
            <w:noWrap/>
            <w:vAlign w:val="center"/>
            <w:hideMark/>
          </w:tcPr>
          <w:p w14:paraId="45185931" w14:textId="77777777" w:rsidR="008D6B38" w:rsidRPr="008D6B38" w:rsidRDefault="008D6B38" w:rsidP="008D6B38">
            <w:pPr>
              <w:rPr>
                <w:rFonts w:ascii="Arial Narrow" w:hAnsi="Arial Narrow" w:cs="Arial"/>
                <w:b/>
                <w:bCs/>
                <w:sz w:val="16"/>
                <w:szCs w:val="16"/>
                <w:lang w:val="es-MX" w:eastAsia="es-MX"/>
              </w:rPr>
            </w:pPr>
            <w:r w:rsidRPr="008D6B38">
              <w:rPr>
                <w:rFonts w:ascii="Arial Narrow" w:hAnsi="Arial Narrow" w:cs="Arial"/>
                <w:b/>
                <w:bCs/>
                <w:sz w:val="16"/>
                <w:szCs w:val="16"/>
                <w:lang w:val="es-MX" w:eastAsia="es-MX"/>
              </w:rPr>
              <w:t>IMPUESTOS SOBRE EL PATRIMONIO</w:t>
            </w:r>
          </w:p>
        </w:tc>
        <w:tc>
          <w:tcPr>
            <w:tcW w:w="1559" w:type="dxa"/>
            <w:tcBorders>
              <w:top w:val="nil"/>
              <w:left w:val="nil"/>
              <w:bottom w:val="single" w:sz="4" w:space="0" w:color="auto"/>
              <w:right w:val="single" w:sz="12" w:space="0" w:color="auto"/>
            </w:tcBorders>
            <w:shd w:val="clear" w:color="auto" w:fill="auto"/>
            <w:noWrap/>
            <w:vAlign w:val="center"/>
            <w:hideMark/>
          </w:tcPr>
          <w:p w14:paraId="52229241" w14:textId="77777777" w:rsidR="008D6B38" w:rsidRPr="008D6B38" w:rsidRDefault="008D6B38" w:rsidP="008D6B38">
            <w:pPr>
              <w:jc w:val="center"/>
              <w:rPr>
                <w:rFonts w:ascii="Arial Narrow" w:hAnsi="Arial Narrow" w:cs="Arial"/>
                <w:b/>
                <w:bCs/>
                <w:sz w:val="16"/>
                <w:szCs w:val="16"/>
                <w:lang w:val="es-MX" w:eastAsia="es-MX"/>
              </w:rPr>
            </w:pPr>
            <w:r w:rsidRPr="008D6B38">
              <w:rPr>
                <w:rFonts w:ascii="Arial Narrow" w:hAnsi="Arial Narrow" w:cs="Arial"/>
                <w:b/>
                <w:bCs/>
                <w:sz w:val="16"/>
                <w:szCs w:val="16"/>
                <w:lang w:val="es-MX" w:eastAsia="es-MX"/>
              </w:rPr>
              <w:t> </w:t>
            </w:r>
          </w:p>
        </w:tc>
      </w:tr>
      <w:tr w:rsidR="008D6B38" w:rsidRPr="008D6B38" w14:paraId="3F958D55" w14:textId="77777777" w:rsidTr="00F96235">
        <w:trPr>
          <w:trHeight w:val="219"/>
        </w:trPr>
        <w:tc>
          <w:tcPr>
            <w:tcW w:w="1119" w:type="dxa"/>
            <w:tcBorders>
              <w:top w:val="nil"/>
              <w:left w:val="single" w:sz="12" w:space="0" w:color="auto"/>
              <w:bottom w:val="single" w:sz="4" w:space="0" w:color="auto"/>
              <w:right w:val="single" w:sz="4" w:space="0" w:color="auto"/>
            </w:tcBorders>
            <w:shd w:val="clear" w:color="auto" w:fill="auto"/>
            <w:vAlign w:val="center"/>
            <w:hideMark/>
          </w:tcPr>
          <w:p w14:paraId="3D5574B1" w14:textId="77777777" w:rsidR="008D6B38" w:rsidRPr="008D6B38" w:rsidRDefault="008D6B38" w:rsidP="008D6B38">
            <w:pPr>
              <w:jc w:val="center"/>
              <w:rPr>
                <w:rFonts w:ascii="Arial Narrow" w:hAnsi="Arial Narrow" w:cs="Arial"/>
                <w:color w:val="000000"/>
                <w:sz w:val="16"/>
                <w:szCs w:val="16"/>
                <w:lang w:val="es-MX" w:eastAsia="es-MX"/>
              </w:rPr>
            </w:pPr>
            <w:r w:rsidRPr="008D6B38">
              <w:rPr>
                <w:rFonts w:ascii="Arial Narrow" w:hAnsi="Arial Narrow" w:cs="Arial"/>
                <w:color w:val="000000"/>
                <w:sz w:val="16"/>
                <w:szCs w:val="16"/>
                <w:lang w:val="es-MX" w:eastAsia="es-MX"/>
              </w:rPr>
              <w:t> </w:t>
            </w:r>
          </w:p>
        </w:tc>
        <w:tc>
          <w:tcPr>
            <w:tcW w:w="6096" w:type="dxa"/>
            <w:tcBorders>
              <w:top w:val="nil"/>
              <w:left w:val="nil"/>
              <w:bottom w:val="single" w:sz="4" w:space="0" w:color="auto"/>
              <w:right w:val="single" w:sz="4" w:space="0" w:color="auto"/>
            </w:tcBorders>
            <w:shd w:val="clear" w:color="auto" w:fill="auto"/>
            <w:noWrap/>
            <w:vAlign w:val="center"/>
            <w:hideMark/>
          </w:tcPr>
          <w:p w14:paraId="126A8C3C" w14:textId="77777777" w:rsidR="008D6B38" w:rsidRPr="008D6B38" w:rsidRDefault="008D6B38" w:rsidP="008D6B38">
            <w:pPr>
              <w:rPr>
                <w:rFonts w:ascii="Arial Narrow" w:hAnsi="Arial Narrow" w:cs="Arial"/>
                <w:sz w:val="16"/>
                <w:szCs w:val="16"/>
                <w:lang w:val="es-MX" w:eastAsia="es-MX"/>
              </w:rPr>
            </w:pPr>
            <w:r w:rsidRPr="008D6B38">
              <w:rPr>
                <w:rFonts w:ascii="Arial Narrow" w:hAnsi="Arial Narrow" w:cs="Arial"/>
                <w:sz w:val="16"/>
                <w:szCs w:val="16"/>
                <w:lang w:val="es-MX" w:eastAsia="es-MX"/>
              </w:rPr>
              <w:t>IMPUESTO PREDIAL</w:t>
            </w:r>
          </w:p>
        </w:tc>
        <w:tc>
          <w:tcPr>
            <w:tcW w:w="1559" w:type="dxa"/>
            <w:tcBorders>
              <w:top w:val="nil"/>
              <w:left w:val="nil"/>
              <w:bottom w:val="single" w:sz="4" w:space="0" w:color="auto"/>
              <w:right w:val="single" w:sz="12" w:space="0" w:color="auto"/>
            </w:tcBorders>
            <w:shd w:val="clear" w:color="auto" w:fill="auto"/>
            <w:noWrap/>
            <w:vAlign w:val="center"/>
            <w:hideMark/>
          </w:tcPr>
          <w:p w14:paraId="1C929CC9" w14:textId="77777777" w:rsidR="008D6B38" w:rsidRPr="008D6B38" w:rsidRDefault="008D6B38" w:rsidP="008D6B38">
            <w:pPr>
              <w:jc w:val="center"/>
              <w:rPr>
                <w:rFonts w:ascii="Arial Narrow" w:hAnsi="Arial Narrow" w:cs="Arial"/>
                <w:sz w:val="16"/>
                <w:szCs w:val="16"/>
                <w:lang w:val="es-MX" w:eastAsia="es-MX"/>
              </w:rPr>
            </w:pPr>
            <w:r w:rsidRPr="008D6B38">
              <w:rPr>
                <w:rFonts w:ascii="Arial Narrow" w:hAnsi="Arial Narrow" w:cs="Arial"/>
                <w:sz w:val="16"/>
                <w:szCs w:val="16"/>
                <w:lang w:val="es-MX" w:eastAsia="es-MX"/>
              </w:rPr>
              <w:t> </w:t>
            </w:r>
          </w:p>
        </w:tc>
      </w:tr>
      <w:tr w:rsidR="008D6B38" w:rsidRPr="008D6B38" w14:paraId="470C4071" w14:textId="77777777" w:rsidTr="00F96235">
        <w:trPr>
          <w:trHeight w:val="219"/>
        </w:trPr>
        <w:tc>
          <w:tcPr>
            <w:tcW w:w="1119" w:type="dxa"/>
            <w:tcBorders>
              <w:top w:val="nil"/>
              <w:left w:val="single" w:sz="12" w:space="0" w:color="auto"/>
              <w:bottom w:val="single" w:sz="4" w:space="0" w:color="auto"/>
              <w:right w:val="single" w:sz="4" w:space="0" w:color="auto"/>
            </w:tcBorders>
            <w:shd w:val="clear" w:color="auto" w:fill="auto"/>
            <w:vAlign w:val="center"/>
            <w:hideMark/>
          </w:tcPr>
          <w:p w14:paraId="675BC633" w14:textId="77777777" w:rsidR="008D6B38" w:rsidRPr="008D6B38" w:rsidRDefault="008D6B38" w:rsidP="008D6B38">
            <w:pPr>
              <w:jc w:val="center"/>
              <w:rPr>
                <w:rFonts w:ascii="Arial Narrow" w:hAnsi="Arial Narrow" w:cs="Arial"/>
                <w:color w:val="000000"/>
                <w:sz w:val="16"/>
                <w:szCs w:val="16"/>
                <w:lang w:val="es-MX" w:eastAsia="es-MX"/>
              </w:rPr>
            </w:pPr>
            <w:r w:rsidRPr="008D6B38">
              <w:rPr>
                <w:rFonts w:ascii="Arial Narrow" w:hAnsi="Arial Narrow" w:cs="Arial"/>
                <w:color w:val="000000"/>
                <w:sz w:val="16"/>
                <w:szCs w:val="16"/>
                <w:lang w:val="es-MX" w:eastAsia="es-MX"/>
              </w:rPr>
              <w:t>120101</w:t>
            </w:r>
          </w:p>
        </w:tc>
        <w:tc>
          <w:tcPr>
            <w:tcW w:w="6096" w:type="dxa"/>
            <w:tcBorders>
              <w:top w:val="nil"/>
              <w:left w:val="nil"/>
              <w:bottom w:val="single" w:sz="4" w:space="0" w:color="auto"/>
              <w:right w:val="single" w:sz="4" w:space="0" w:color="auto"/>
            </w:tcBorders>
            <w:shd w:val="clear" w:color="auto" w:fill="auto"/>
            <w:vAlign w:val="center"/>
            <w:hideMark/>
          </w:tcPr>
          <w:p w14:paraId="46CF87F1" w14:textId="77777777" w:rsidR="008D6B38" w:rsidRPr="008D6B38" w:rsidRDefault="008D6B38" w:rsidP="008D6B38">
            <w:pPr>
              <w:rPr>
                <w:rFonts w:ascii="Arial Narrow" w:hAnsi="Arial Narrow" w:cs="Arial"/>
                <w:color w:val="000000"/>
                <w:sz w:val="16"/>
                <w:szCs w:val="16"/>
                <w:lang w:val="es-MX" w:eastAsia="es-MX"/>
              </w:rPr>
            </w:pPr>
            <w:r w:rsidRPr="008D6B38">
              <w:rPr>
                <w:rFonts w:ascii="Arial Narrow" w:hAnsi="Arial Narrow" w:cs="Arial"/>
                <w:color w:val="000000"/>
                <w:sz w:val="16"/>
                <w:szCs w:val="16"/>
                <w:lang w:val="es-MX" w:eastAsia="es-MX"/>
              </w:rPr>
              <w:t>CORRIENTE RUSTICO</w:t>
            </w:r>
          </w:p>
        </w:tc>
        <w:tc>
          <w:tcPr>
            <w:tcW w:w="1559" w:type="dxa"/>
            <w:tcBorders>
              <w:top w:val="nil"/>
              <w:left w:val="nil"/>
              <w:bottom w:val="single" w:sz="4" w:space="0" w:color="auto"/>
              <w:right w:val="single" w:sz="12" w:space="0" w:color="auto"/>
            </w:tcBorders>
            <w:shd w:val="clear" w:color="auto" w:fill="auto"/>
            <w:noWrap/>
            <w:vAlign w:val="center"/>
            <w:hideMark/>
          </w:tcPr>
          <w:p w14:paraId="229EF43B" w14:textId="77777777" w:rsidR="008D6B38" w:rsidRPr="008D6B38" w:rsidRDefault="008D6B38" w:rsidP="008D6B38">
            <w:pPr>
              <w:jc w:val="center"/>
              <w:rPr>
                <w:rFonts w:ascii="Arial Narrow" w:hAnsi="Arial Narrow" w:cs="Arial"/>
                <w:sz w:val="16"/>
                <w:szCs w:val="16"/>
                <w:lang w:val="es-MX" w:eastAsia="es-MX"/>
              </w:rPr>
            </w:pPr>
            <w:r w:rsidRPr="008D6B38">
              <w:rPr>
                <w:rFonts w:ascii="Arial Narrow" w:hAnsi="Arial Narrow" w:cs="Arial"/>
                <w:sz w:val="16"/>
                <w:szCs w:val="16"/>
                <w:lang w:val="es-MX" w:eastAsia="es-MX"/>
              </w:rPr>
              <w:t>3</w:t>
            </w:r>
          </w:p>
        </w:tc>
      </w:tr>
      <w:tr w:rsidR="008D6B38" w:rsidRPr="008D6B38" w14:paraId="40CB366A" w14:textId="77777777" w:rsidTr="00F96235">
        <w:trPr>
          <w:trHeight w:val="219"/>
        </w:trPr>
        <w:tc>
          <w:tcPr>
            <w:tcW w:w="1119" w:type="dxa"/>
            <w:tcBorders>
              <w:top w:val="nil"/>
              <w:left w:val="single" w:sz="12" w:space="0" w:color="auto"/>
              <w:bottom w:val="single" w:sz="4" w:space="0" w:color="auto"/>
              <w:right w:val="single" w:sz="4" w:space="0" w:color="auto"/>
            </w:tcBorders>
            <w:shd w:val="clear" w:color="auto" w:fill="auto"/>
            <w:vAlign w:val="center"/>
            <w:hideMark/>
          </w:tcPr>
          <w:p w14:paraId="3C11140E" w14:textId="77777777" w:rsidR="008D6B38" w:rsidRPr="008D6B38" w:rsidRDefault="008D6B38" w:rsidP="008D6B38">
            <w:pPr>
              <w:jc w:val="center"/>
              <w:rPr>
                <w:rFonts w:ascii="Arial Narrow" w:hAnsi="Arial Narrow" w:cs="Arial"/>
                <w:color w:val="000000"/>
                <w:sz w:val="16"/>
                <w:szCs w:val="16"/>
                <w:lang w:val="es-MX" w:eastAsia="es-MX"/>
              </w:rPr>
            </w:pPr>
            <w:r w:rsidRPr="008D6B38">
              <w:rPr>
                <w:rFonts w:ascii="Arial Narrow" w:hAnsi="Arial Narrow" w:cs="Arial"/>
                <w:color w:val="000000"/>
                <w:sz w:val="16"/>
                <w:szCs w:val="16"/>
                <w:lang w:val="es-MX" w:eastAsia="es-MX"/>
              </w:rPr>
              <w:lastRenderedPageBreak/>
              <w:t>120102</w:t>
            </w:r>
          </w:p>
        </w:tc>
        <w:tc>
          <w:tcPr>
            <w:tcW w:w="6096" w:type="dxa"/>
            <w:tcBorders>
              <w:top w:val="nil"/>
              <w:left w:val="nil"/>
              <w:bottom w:val="single" w:sz="4" w:space="0" w:color="auto"/>
              <w:right w:val="single" w:sz="4" w:space="0" w:color="auto"/>
            </w:tcBorders>
            <w:shd w:val="clear" w:color="auto" w:fill="auto"/>
            <w:vAlign w:val="center"/>
            <w:hideMark/>
          </w:tcPr>
          <w:p w14:paraId="763B313A" w14:textId="77777777" w:rsidR="008D6B38" w:rsidRPr="008D6B38" w:rsidRDefault="008D6B38" w:rsidP="008D6B38">
            <w:pPr>
              <w:rPr>
                <w:rFonts w:ascii="Arial Narrow" w:hAnsi="Arial Narrow" w:cs="Arial"/>
                <w:color w:val="000000"/>
                <w:sz w:val="16"/>
                <w:szCs w:val="16"/>
                <w:lang w:val="es-MX" w:eastAsia="es-MX"/>
              </w:rPr>
            </w:pPr>
            <w:r w:rsidRPr="008D6B38">
              <w:rPr>
                <w:rFonts w:ascii="Arial Narrow" w:hAnsi="Arial Narrow" w:cs="Arial"/>
                <w:color w:val="000000"/>
                <w:sz w:val="16"/>
                <w:szCs w:val="16"/>
                <w:lang w:val="es-MX" w:eastAsia="es-MX"/>
              </w:rPr>
              <w:t>CORRIENTE URBANO</w:t>
            </w:r>
          </w:p>
        </w:tc>
        <w:tc>
          <w:tcPr>
            <w:tcW w:w="1559" w:type="dxa"/>
            <w:tcBorders>
              <w:top w:val="nil"/>
              <w:left w:val="nil"/>
              <w:bottom w:val="single" w:sz="4" w:space="0" w:color="auto"/>
              <w:right w:val="single" w:sz="12" w:space="0" w:color="auto"/>
            </w:tcBorders>
            <w:shd w:val="clear" w:color="auto" w:fill="auto"/>
            <w:noWrap/>
            <w:vAlign w:val="center"/>
            <w:hideMark/>
          </w:tcPr>
          <w:p w14:paraId="57DC7D99" w14:textId="77777777" w:rsidR="008D6B38" w:rsidRPr="008D6B38" w:rsidRDefault="008D6B38" w:rsidP="008D6B38">
            <w:pPr>
              <w:jc w:val="center"/>
              <w:rPr>
                <w:rFonts w:ascii="Arial Narrow" w:hAnsi="Arial Narrow" w:cs="Arial"/>
                <w:sz w:val="16"/>
                <w:szCs w:val="16"/>
                <w:lang w:val="es-MX" w:eastAsia="es-MX"/>
              </w:rPr>
            </w:pPr>
            <w:r w:rsidRPr="008D6B38">
              <w:rPr>
                <w:rFonts w:ascii="Arial Narrow" w:hAnsi="Arial Narrow" w:cs="Arial"/>
                <w:sz w:val="16"/>
                <w:szCs w:val="16"/>
                <w:lang w:val="es-MX" w:eastAsia="es-MX"/>
              </w:rPr>
              <w:t>3</w:t>
            </w:r>
          </w:p>
        </w:tc>
      </w:tr>
      <w:tr w:rsidR="008D6B38" w:rsidRPr="008D6B38" w14:paraId="3C759864" w14:textId="77777777" w:rsidTr="00F96235">
        <w:trPr>
          <w:trHeight w:val="219"/>
        </w:trPr>
        <w:tc>
          <w:tcPr>
            <w:tcW w:w="1119" w:type="dxa"/>
            <w:tcBorders>
              <w:top w:val="nil"/>
              <w:left w:val="single" w:sz="12" w:space="0" w:color="auto"/>
              <w:bottom w:val="single" w:sz="4" w:space="0" w:color="auto"/>
              <w:right w:val="single" w:sz="4" w:space="0" w:color="auto"/>
            </w:tcBorders>
            <w:shd w:val="clear" w:color="auto" w:fill="auto"/>
            <w:vAlign w:val="center"/>
            <w:hideMark/>
          </w:tcPr>
          <w:p w14:paraId="4EF3668F" w14:textId="77777777" w:rsidR="008D6B38" w:rsidRPr="008D6B38" w:rsidRDefault="008D6B38" w:rsidP="008D6B38">
            <w:pPr>
              <w:jc w:val="center"/>
              <w:rPr>
                <w:rFonts w:ascii="Arial Narrow" w:hAnsi="Arial Narrow" w:cs="Arial"/>
                <w:color w:val="000000"/>
                <w:sz w:val="16"/>
                <w:szCs w:val="16"/>
                <w:lang w:val="es-MX" w:eastAsia="es-MX"/>
              </w:rPr>
            </w:pPr>
            <w:r w:rsidRPr="008D6B38">
              <w:rPr>
                <w:rFonts w:ascii="Arial Narrow" w:hAnsi="Arial Narrow" w:cs="Arial"/>
                <w:color w:val="000000"/>
                <w:sz w:val="16"/>
                <w:szCs w:val="16"/>
                <w:lang w:val="es-MX" w:eastAsia="es-MX"/>
              </w:rPr>
              <w:t>120103</w:t>
            </w:r>
          </w:p>
        </w:tc>
        <w:tc>
          <w:tcPr>
            <w:tcW w:w="6096" w:type="dxa"/>
            <w:tcBorders>
              <w:top w:val="nil"/>
              <w:left w:val="nil"/>
              <w:bottom w:val="single" w:sz="4" w:space="0" w:color="auto"/>
              <w:right w:val="single" w:sz="4" w:space="0" w:color="auto"/>
            </w:tcBorders>
            <w:shd w:val="clear" w:color="auto" w:fill="auto"/>
            <w:vAlign w:val="center"/>
            <w:hideMark/>
          </w:tcPr>
          <w:p w14:paraId="6AB264EC" w14:textId="77777777" w:rsidR="008D6B38" w:rsidRPr="008D6B38" w:rsidRDefault="008D6B38" w:rsidP="008D6B38">
            <w:pPr>
              <w:rPr>
                <w:rFonts w:ascii="Arial Narrow" w:hAnsi="Arial Narrow" w:cs="Arial"/>
                <w:color w:val="000000"/>
                <w:sz w:val="16"/>
                <w:szCs w:val="16"/>
                <w:lang w:val="es-MX" w:eastAsia="es-MX"/>
              </w:rPr>
            </w:pPr>
            <w:r w:rsidRPr="008D6B38">
              <w:rPr>
                <w:rFonts w:ascii="Arial Narrow" w:hAnsi="Arial Narrow" w:cs="Arial"/>
                <w:color w:val="000000"/>
                <w:sz w:val="16"/>
                <w:szCs w:val="16"/>
                <w:lang w:val="es-MX" w:eastAsia="es-MX"/>
              </w:rPr>
              <w:t>REZAGADO RUSTICO</w:t>
            </w:r>
          </w:p>
        </w:tc>
        <w:tc>
          <w:tcPr>
            <w:tcW w:w="1559" w:type="dxa"/>
            <w:tcBorders>
              <w:top w:val="nil"/>
              <w:left w:val="nil"/>
              <w:bottom w:val="single" w:sz="4" w:space="0" w:color="auto"/>
              <w:right w:val="single" w:sz="12" w:space="0" w:color="auto"/>
            </w:tcBorders>
            <w:shd w:val="clear" w:color="auto" w:fill="auto"/>
            <w:noWrap/>
            <w:vAlign w:val="center"/>
            <w:hideMark/>
          </w:tcPr>
          <w:p w14:paraId="58D69DEE" w14:textId="77777777" w:rsidR="008D6B38" w:rsidRPr="008D6B38" w:rsidRDefault="008D6B38" w:rsidP="008D6B38">
            <w:pPr>
              <w:jc w:val="center"/>
              <w:rPr>
                <w:rFonts w:ascii="Arial Narrow" w:hAnsi="Arial Narrow" w:cs="Arial"/>
                <w:sz w:val="16"/>
                <w:szCs w:val="16"/>
                <w:lang w:val="es-MX" w:eastAsia="es-MX"/>
              </w:rPr>
            </w:pPr>
            <w:r w:rsidRPr="008D6B38">
              <w:rPr>
                <w:rFonts w:ascii="Arial Narrow" w:hAnsi="Arial Narrow" w:cs="Arial"/>
                <w:sz w:val="16"/>
                <w:szCs w:val="16"/>
                <w:lang w:val="es-MX" w:eastAsia="es-MX"/>
              </w:rPr>
              <w:t>3</w:t>
            </w:r>
          </w:p>
        </w:tc>
      </w:tr>
      <w:tr w:rsidR="008D6B38" w:rsidRPr="008D6B38" w14:paraId="2543282D" w14:textId="77777777" w:rsidTr="00F96235">
        <w:trPr>
          <w:trHeight w:val="219"/>
        </w:trPr>
        <w:tc>
          <w:tcPr>
            <w:tcW w:w="1119" w:type="dxa"/>
            <w:tcBorders>
              <w:top w:val="nil"/>
              <w:left w:val="single" w:sz="12" w:space="0" w:color="auto"/>
              <w:bottom w:val="single" w:sz="4" w:space="0" w:color="auto"/>
              <w:right w:val="single" w:sz="4" w:space="0" w:color="auto"/>
            </w:tcBorders>
            <w:shd w:val="clear" w:color="auto" w:fill="auto"/>
            <w:vAlign w:val="center"/>
            <w:hideMark/>
          </w:tcPr>
          <w:p w14:paraId="06640182" w14:textId="77777777" w:rsidR="008D6B38" w:rsidRPr="008D6B38" w:rsidRDefault="008D6B38" w:rsidP="008D6B38">
            <w:pPr>
              <w:jc w:val="center"/>
              <w:rPr>
                <w:rFonts w:ascii="Arial Narrow" w:hAnsi="Arial Narrow" w:cs="Arial"/>
                <w:color w:val="000000"/>
                <w:sz w:val="16"/>
                <w:szCs w:val="16"/>
                <w:lang w:val="es-MX" w:eastAsia="es-MX"/>
              </w:rPr>
            </w:pPr>
            <w:r w:rsidRPr="008D6B38">
              <w:rPr>
                <w:rFonts w:ascii="Arial Narrow" w:hAnsi="Arial Narrow" w:cs="Arial"/>
                <w:color w:val="000000"/>
                <w:sz w:val="16"/>
                <w:szCs w:val="16"/>
                <w:lang w:val="es-MX" w:eastAsia="es-MX"/>
              </w:rPr>
              <w:t>120104</w:t>
            </w:r>
          </w:p>
        </w:tc>
        <w:tc>
          <w:tcPr>
            <w:tcW w:w="6096" w:type="dxa"/>
            <w:tcBorders>
              <w:top w:val="nil"/>
              <w:left w:val="nil"/>
              <w:bottom w:val="single" w:sz="4" w:space="0" w:color="auto"/>
              <w:right w:val="single" w:sz="4" w:space="0" w:color="auto"/>
            </w:tcBorders>
            <w:shd w:val="clear" w:color="auto" w:fill="auto"/>
            <w:vAlign w:val="center"/>
            <w:hideMark/>
          </w:tcPr>
          <w:p w14:paraId="459A8F26" w14:textId="77777777" w:rsidR="008D6B38" w:rsidRPr="008D6B38" w:rsidRDefault="008D6B38" w:rsidP="008D6B38">
            <w:pPr>
              <w:rPr>
                <w:rFonts w:ascii="Arial Narrow" w:hAnsi="Arial Narrow" w:cs="Arial"/>
                <w:color w:val="000000"/>
                <w:sz w:val="16"/>
                <w:szCs w:val="16"/>
                <w:lang w:val="es-MX" w:eastAsia="es-MX"/>
              </w:rPr>
            </w:pPr>
            <w:r w:rsidRPr="008D6B38">
              <w:rPr>
                <w:rFonts w:ascii="Arial Narrow" w:hAnsi="Arial Narrow" w:cs="Arial"/>
                <w:color w:val="000000"/>
                <w:sz w:val="16"/>
                <w:szCs w:val="16"/>
                <w:lang w:val="es-MX" w:eastAsia="es-MX"/>
              </w:rPr>
              <w:t>REZAGADO URBANO</w:t>
            </w:r>
          </w:p>
        </w:tc>
        <w:tc>
          <w:tcPr>
            <w:tcW w:w="1559" w:type="dxa"/>
            <w:tcBorders>
              <w:top w:val="nil"/>
              <w:left w:val="nil"/>
              <w:bottom w:val="single" w:sz="4" w:space="0" w:color="auto"/>
              <w:right w:val="single" w:sz="12" w:space="0" w:color="auto"/>
            </w:tcBorders>
            <w:shd w:val="clear" w:color="auto" w:fill="auto"/>
            <w:noWrap/>
            <w:vAlign w:val="center"/>
            <w:hideMark/>
          </w:tcPr>
          <w:p w14:paraId="5572841D" w14:textId="77777777" w:rsidR="008D6B38" w:rsidRPr="008D6B38" w:rsidRDefault="008D6B38" w:rsidP="008D6B38">
            <w:pPr>
              <w:jc w:val="center"/>
              <w:rPr>
                <w:rFonts w:ascii="Arial Narrow" w:hAnsi="Arial Narrow" w:cs="Arial"/>
                <w:sz w:val="16"/>
                <w:szCs w:val="16"/>
                <w:lang w:val="es-MX" w:eastAsia="es-MX"/>
              </w:rPr>
            </w:pPr>
            <w:r w:rsidRPr="008D6B38">
              <w:rPr>
                <w:rFonts w:ascii="Arial Narrow" w:hAnsi="Arial Narrow" w:cs="Arial"/>
                <w:sz w:val="16"/>
                <w:szCs w:val="16"/>
                <w:lang w:val="es-MX" w:eastAsia="es-MX"/>
              </w:rPr>
              <w:t>3</w:t>
            </w:r>
          </w:p>
        </w:tc>
      </w:tr>
      <w:tr w:rsidR="008D6B38" w:rsidRPr="008D6B38" w14:paraId="2BAB73EF" w14:textId="77777777" w:rsidTr="00F96235">
        <w:trPr>
          <w:trHeight w:val="219"/>
        </w:trPr>
        <w:tc>
          <w:tcPr>
            <w:tcW w:w="1119" w:type="dxa"/>
            <w:tcBorders>
              <w:top w:val="nil"/>
              <w:left w:val="single" w:sz="12" w:space="0" w:color="auto"/>
              <w:bottom w:val="single" w:sz="4" w:space="0" w:color="auto"/>
              <w:right w:val="single" w:sz="4" w:space="0" w:color="auto"/>
            </w:tcBorders>
            <w:shd w:val="clear" w:color="000000" w:fill="D9D9D9"/>
            <w:vAlign w:val="center"/>
            <w:hideMark/>
          </w:tcPr>
          <w:p w14:paraId="1C68FF72" w14:textId="77777777" w:rsidR="008D6B38" w:rsidRPr="008D6B38" w:rsidRDefault="008D6B38" w:rsidP="008D6B38">
            <w:pPr>
              <w:jc w:val="center"/>
              <w:rPr>
                <w:rFonts w:ascii="Arial Narrow" w:hAnsi="Arial Narrow" w:cs="Arial"/>
                <w:color w:val="000000"/>
                <w:sz w:val="16"/>
                <w:szCs w:val="16"/>
                <w:lang w:val="es-MX" w:eastAsia="es-MX"/>
              </w:rPr>
            </w:pPr>
            <w:r w:rsidRPr="008D6B38">
              <w:rPr>
                <w:rFonts w:ascii="Arial Narrow" w:hAnsi="Arial Narrow" w:cs="Arial"/>
                <w:color w:val="000000"/>
                <w:sz w:val="16"/>
                <w:szCs w:val="16"/>
                <w:lang w:val="es-MX" w:eastAsia="es-MX"/>
              </w:rPr>
              <w:t> </w:t>
            </w:r>
          </w:p>
        </w:tc>
        <w:tc>
          <w:tcPr>
            <w:tcW w:w="6096" w:type="dxa"/>
            <w:tcBorders>
              <w:top w:val="nil"/>
              <w:left w:val="nil"/>
              <w:bottom w:val="single" w:sz="4" w:space="0" w:color="auto"/>
              <w:right w:val="single" w:sz="4" w:space="0" w:color="auto"/>
            </w:tcBorders>
            <w:shd w:val="clear" w:color="000000" w:fill="D9D9D9"/>
            <w:vAlign w:val="center"/>
            <w:hideMark/>
          </w:tcPr>
          <w:p w14:paraId="031C7BA1" w14:textId="77777777" w:rsidR="008D6B38" w:rsidRPr="008D6B38" w:rsidRDefault="008D6B38" w:rsidP="008D6B38">
            <w:pPr>
              <w:rPr>
                <w:rFonts w:ascii="Arial Narrow" w:hAnsi="Arial Narrow" w:cs="Arial"/>
                <w:b/>
                <w:bCs/>
                <w:sz w:val="16"/>
                <w:szCs w:val="16"/>
                <w:lang w:val="es-MX" w:eastAsia="es-MX"/>
              </w:rPr>
            </w:pPr>
            <w:r w:rsidRPr="008D6B38">
              <w:rPr>
                <w:rFonts w:ascii="Arial Narrow" w:hAnsi="Arial Narrow" w:cs="Arial"/>
                <w:b/>
                <w:bCs/>
                <w:sz w:val="16"/>
                <w:szCs w:val="16"/>
                <w:lang w:val="es-MX" w:eastAsia="es-MX"/>
              </w:rPr>
              <w:t>DERECHOS</w:t>
            </w:r>
          </w:p>
        </w:tc>
        <w:tc>
          <w:tcPr>
            <w:tcW w:w="1559" w:type="dxa"/>
            <w:tcBorders>
              <w:top w:val="nil"/>
              <w:left w:val="nil"/>
              <w:bottom w:val="single" w:sz="4" w:space="0" w:color="auto"/>
              <w:right w:val="single" w:sz="12" w:space="0" w:color="auto"/>
            </w:tcBorders>
            <w:shd w:val="clear" w:color="000000" w:fill="D9D9D9"/>
            <w:noWrap/>
            <w:vAlign w:val="center"/>
            <w:hideMark/>
          </w:tcPr>
          <w:p w14:paraId="76BF8057" w14:textId="77777777" w:rsidR="008D6B38" w:rsidRPr="008D6B38" w:rsidRDefault="008D6B38" w:rsidP="008D6B38">
            <w:pPr>
              <w:jc w:val="center"/>
              <w:rPr>
                <w:rFonts w:ascii="Arial Narrow" w:hAnsi="Arial Narrow" w:cs="Arial"/>
                <w:sz w:val="16"/>
                <w:szCs w:val="16"/>
                <w:lang w:val="es-MX" w:eastAsia="es-MX"/>
              </w:rPr>
            </w:pPr>
            <w:r w:rsidRPr="008D6B38">
              <w:rPr>
                <w:rFonts w:ascii="Arial Narrow" w:hAnsi="Arial Narrow" w:cs="Arial"/>
                <w:sz w:val="16"/>
                <w:szCs w:val="16"/>
                <w:lang w:val="es-MX" w:eastAsia="es-MX"/>
              </w:rPr>
              <w:t> </w:t>
            </w:r>
          </w:p>
        </w:tc>
      </w:tr>
      <w:tr w:rsidR="008D6B38" w:rsidRPr="008D6B38" w14:paraId="3A40A032" w14:textId="77777777" w:rsidTr="00F96235">
        <w:trPr>
          <w:trHeight w:val="420"/>
        </w:trPr>
        <w:tc>
          <w:tcPr>
            <w:tcW w:w="1119" w:type="dxa"/>
            <w:tcBorders>
              <w:top w:val="nil"/>
              <w:left w:val="single" w:sz="12" w:space="0" w:color="auto"/>
              <w:bottom w:val="single" w:sz="4" w:space="0" w:color="auto"/>
              <w:right w:val="single" w:sz="4" w:space="0" w:color="auto"/>
            </w:tcBorders>
            <w:shd w:val="clear" w:color="auto" w:fill="auto"/>
            <w:vAlign w:val="center"/>
            <w:hideMark/>
          </w:tcPr>
          <w:p w14:paraId="6B8B58A3" w14:textId="77777777" w:rsidR="008D6B38" w:rsidRPr="008D6B38" w:rsidRDefault="008D6B38" w:rsidP="008D6B38">
            <w:pPr>
              <w:jc w:val="center"/>
              <w:rPr>
                <w:rFonts w:ascii="Arial Narrow" w:hAnsi="Arial Narrow" w:cs="Arial"/>
                <w:color w:val="000000"/>
                <w:sz w:val="16"/>
                <w:szCs w:val="16"/>
                <w:lang w:val="es-MX" w:eastAsia="es-MX"/>
              </w:rPr>
            </w:pPr>
            <w:r w:rsidRPr="008D6B38">
              <w:rPr>
                <w:rFonts w:ascii="Arial Narrow" w:hAnsi="Arial Narrow" w:cs="Arial"/>
                <w:color w:val="000000"/>
                <w:sz w:val="16"/>
                <w:szCs w:val="16"/>
                <w:lang w:val="es-MX" w:eastAsia="es-MX"/>
              </w:rPr>
              <w:t> </w:t>
            </w:r>
          </w:p>
        </w:tc>
        <w:tc>
          <w:tcPr>
            <w:tcW w:w="6096" w:type="dxa"/>
            <w:tcBorders>
              <w:top w:val="nil"/>
              <w:left w:val="nil"/>
              <w:bottom w:val="single" w:sz="4" w:space="0" w:color="auto"/>
              <w:right w:val="single" w:sz="4" w:space="0" w:color="auto"/>
            </w:tcBorders>
            <w:shd w:val="clear" w:color="auto" w:fill="auto"/>
            <w:vAlign w:val="center"/>
            <w:hideMark/>
          </w:tcPr>
          <w:p w14:paraId="5BD443A0" w14:textId="77777777" w:rsidR="008D6B38" w:rsidRPr="008D6B38" w:rsidRDefault="008D6B38" w:rsidP="008D6B38">
            <w:pPr>
              <w:rPr>
                <w:rFonts w:ascii="Arial Narrow" w:hAnsi="Arial Narrow" w:cs="Arial"/>
                <w:b/>
                <w:bCs/>
                <w:sz w:val="16"/>
                <w:szCs w:val="16"/>
                <w:lang w:val="es-MX" w:eastAsia="es-MX"/>
              </w:rPr>
            </w:pPr>
            <w:r w:rsidRPr="008D6B38">
              <w:rPr>
                <w:rFonts w:ascii="Arial Narrow" w:hAnsi="Arial Narrow" w:cs="Arial"/>
                <w:b/>
                <w:bCs/>
                <w:sz w:val="16"/>
                <w:szCs w:val="16"/>
                <w:lang w:val="es-MX" w:eastAsia="es-MX"/>
              </w:rPr>
              <w:t>DERECHOS POR EL USO, GOCE, APROVECHAMIENTO O EXPLOTACION DE BIENES DE DOMINIO PÚBLICO</w:t>
            </w:r>
          </w:p>
        </w:tc>
        <w:tc>
          <w:tcPr>
            <w:tcW w:w="1559" w:type="dxa"/>
            <w:tcBorders>
              <w:top w:val="nil"/>
              <w:left w:val="nil"/>
              <w:bottom w:val="single" w:sz="4" w:space="0" w:color="auto"/>
              <w:right w:val="single" w:sz="12" w:space="0" w:color="auto"/>
            </w:tcBorders>
            <w:shd w:val="clear" w:color="auto" w:fill="auto"/>
            <w:noWrap/>
            <w:vAlign w:val="center"/>
            <w:hideMark/>
          </w:tcPr>
          <w:p w14:paraId="793325DE" w14:textId="77777777" w:rsidR="008D6B38" w:rsidRPr="008D6B38" w:rsidRDefault="008D6B38" w:rsidP="008D6B38">
            <w:pPr>
              <w:jc w:val="center"/>
              <w:rPr>
                <w:rFonts w:ascii="Arial Narrow" w:hAnsi="Arial Narrow" w:cs="Arial"/>
                <w:sz w:val="16"/>
                <w:szCs w:val="16"/>
                <w:lang w:val="es-MX" w:eastAsia="es-MX"/>
              </w:rPr>
            </w:pPr>
            <w:r w:rsidRPr="008D6B38">
              <w:rPr>
                <w:rFonts w:ascii="Arial Narrow" w:hAnsi="Arial Narrow" w:cs="Arial"/>
                <w:sz w:val="16"/>
                <w:szCs w:val="16"/>
                <w:lang w:val="es-MX" w:eastAsia="es-MX"/>
              </w:rPr>
              <w:t> </w:t>
            </w:r>
          </w:p>
        </w:tc>
      </w:tr>
      <w:tr w:rsidR="008D6B38" w:rsidRPr="008D6B38" w14:paraId="5B98FA70" w14:textId="77777777" w:rsidTr="00F96235">
        <w:trPr>
          <w:trHeight w:val="219"/>
        </w:trPr>
        <w:tc>
          <w:tcPr>
            <w:tcW w:w="1119" w:type="dxa"/>
            <w:tcBorders>
              <w:top w:val="nil"/>
              <w:left w:val="single" w:sz="12" w:space="0" w:color="auto"/>
              <w:bottom w:val="single" w:sz="4" w:space="0" w:color="auto"/>
              <w:right w:val="single" w:sz="4" w:space="0" w:color="auto"/>
            </w:tcBorders>
            <w:shd w:val="clear" w:color="auto" w:fill="auto"/>
            <w:vAlign w:val="center"/>
            <w:hideMark/>
          </w:tcPr>
          <w:p w14:paraId="5C4E8364" w14:textId="77777777" w:rsidR="008D6B38" w:rsidRPr="008D6B38" w:rsidRDefault="008D6B38" w:rsidP="008D6B38">
            <w:pPr>
              <w:jc w:val="center"/>
              <w:rPr>
                <w:rFonts w:ascii="Arial Narrow" w:hAnsi="Arial Narrow" w:cs="Arial"/>
                <w:color w:val="000000"/>
                <w:sz w:val="16"/>
                <w:szCs w:val="16"/>
                <w:lang w:val="es-MX" w:eastAsia="es-MX"/>
              </w:rPr>
            </w:pPr>
            <w:r w:rsidRPr="008D6B38">
              <w:rPr>
                <w:rFonts w:ascii="Arial Narrow" w:hAnsi="Arial Narrow" w:cs="Arial"/>
                <w:color w:val="000000"/>
                <w:sz w:val="16"/>
                <w:szCs w:val="16"/>
                <w:lang w:val="es-MX" w:eastAsia="es-MX"/>
              </w:rPr>
              <w:t> </w:t>
            </w:r>
          </w:p>
        </w:tc>
        <w:tc>
          <w:tcPr>
            <w:tcW w:w="6096" w:type="dxa"/>
            <w:tcBorders>
              <w:top w:val="nil"/>
              <w:left w:val="nil"/>
              <w:bottom w:val="single" w:sz="4" w:space="0" w:color="auto"/>
              <w:right w:val="single" w:sz="4" w:space="0" w:color="auto"/>
            </w:tcBorders>
            <w:shd w:val="clear" w:color="auto" w:fill="auto"/>
            <w:vAlign w:val="center"/>
            <w:hideMark/>
          </w:tcPr>
          <w:p w14:paraId="4B137C61" w14:textId="77777777" w:rsidR="008D6B38" w:rsidRPr="008D6B38" w:rsidRDefault="008D6B38" w:rsidP="008D6B38">
            <w:pPr>
              <w:rPr>
                <w:rFonts w:ascii="Arial Narrow" w:hAnsi="Arial Narrow" w:cs="Arial"/>
                <w:b/>
                <w:bCs/>
                <w:sz w:val="16"/>
                <w:szCs w:val="16"/>
                <w:lang w:val="es-MX" w:eastAsia="es-MX"/>
              </w:rPr>
            </w:pPr>
            <w:r w:rsidRPr="008D6B38">
              <w:rPr>
                <w:rFonts w:ascii="Arial Narrow" w:hAnsi="Arial Narrow" w:cs="Arial"/>
                <w:b/>
                <w:bCs/>
                <w:sz w:val="16"/>
                <w:szCs w:val="16"/>
                <w:lang w:val="es-MX" w:eastAsia="es-MX"/>
              </w:rPr>
              <w:t>DERECHOS POR PRESTACION DE SERVICIOS</w:t>
            </w:r>
          </w:p>
        </w:tc>
        <w:tc>
          <w:tcPr>
            <w:tcW w:w="1559" w:type="dxa"/>
            <w:tcBorders>
              <w:top w:val="nil"/>
              <w:left w:val="nil"/>
              <w:bottom w:val="single" w:sz="4" w:space="0" w:color="auto"/>
              <w:right w:val="single" w:sz="12" w:space="0" w:color="auto"/>
            </w:tcBorders>
            <w:shd w:val="clear" w:color="auto" w:fill="auto"/>
            <w:noWrap/>
            <w:vAlign w:val="center"/>
            <w:hideMark/>
          </w:tcPr>
          <w:p w14:paraId="4597620A" w14:textId="77777777" w:rsidR="008D6B38" w:rsidRPr="008D6B38" w:rsidRDefault="008D6B38" w:rsidP="008D6B38">
            <w:pPr>
              <w:jc w:val="center"/>
              <w:rPr>
                <w:rFonts w:ascii="Arial Narrow" w:hAnsi="Arial Narrow" w:cs="Arial"/>
                <w:sz w:val="16"/>
                <w:szCs w:val="16"/>
                <w:lang w:val="es-MX" w:eastAsia="es-MX"/>
              </w:rPr>
            </w:pPr>
            <w:r w:rsidRPr="008D6B38">
              <w:rPr>
                <w:rFonts w:ascii="Arial Narrow" w:hAnsi="Arial Narrow" w:cs="Arial"/>
                <w:sz w:val="16"/>
                <w:szCs w:val="16"/>
                <w:lang w:val="es-MX" w:eastAsia="es-MX"/>
              </w:rPr>
              <w:t> </w:t>
            </w:r>
          </w:p>
        </w:tc>
      </w:tr>
      <w:tr w:rsidR="008D6B38" w:rsidRPr="008D6B38" w14:paraId="5E3700CC" w14:textId="77777777" w:rsidTr="00F96235">
        <w:trPr>
          <w:trHeight w:val="219"/>
        </w:trPr>
        <w:tc>
          <w:tcPr>
            <w:tcW w:w="1119" w:type="dxa"/>
            <w:tcBorders>
              <w:top w:val="nil"/>
              <w:left w:val="single" w:sz="12" w:space="0" w:color="auto"/>
              <w:bottom w:val="single" w:sz="4" w:space="0" w:color="auto"/>
              <w:right w:val="single" w:sz="4" w:space="0" w:color="auto"/>
            </w:tcBorders>
            <w:shd w:val="clear" w:color="auto" w:fill="auto"/>
            <w:vAlign w:val="center"/>
            <w:hideMark/>
          </w:tcPr>
          <w:p w14:paraId="16CC8E9B" w14:textId="77777777" w:rsidR="008D6B38" w:rsidRPr="008D6B38" w:rsidRDefault="008D6B38" w:rsidP="008D6B38">
            <w:pPr>
              <w:jc w:val="center"/>
              <w:rPr>
                <w:rFonts w:ascii="Arial Narrow" w:hAnsi="Arial Narrow" w:cs="Arial"/>
                <w:color w:val="000000"/>
                <w:sz w:val="16"/>
                <w:szCs w:val="16"/>
                <w:lang w:val="es-MX" w:eastAsia="es-MX"/>
              </w:rPr>
            </w:pPr>
            <w:r w:rsidRPr="008D6B38">
              <w:rPr>
                <w:rFonts w:ascii="Arial Narrow" w:hAnsi="Arial Narrow" w:cs="Arial"/>
                <w:color w:val="000000"/>
                <w:sz w:val="16"/>
                <w:szCs w:val="16"/>
                <w:lang w:val="es-MX" w:eastAsia="es-MX"/>
              </w:rPr>
              <w:t>430101</w:t>
            </w:r>
          </w:p>
        </w:tc>
        <w:tc>
          <w:tcPr>
            <w:tcW w:w="6096" w:type="dxa"/>
            <w:tcBorders>
              <w:top w:val="nil"/>
              <w:left w:val="nil"/>
              <w:bottom w:val="single" w:sz="4" w:space="0" w:color="auto"/>
              <w:right w:val="single" w:sz="4" w:space="0" w:color="auto"/>
            </w:tcBorders>
            <w:shd w:val="clear" w:color="auto" w:fill="auto"/>
            <w:vAlign w:val="center"/>
            <w:hideMark/>
          </w:tcPr>
          <w:p w14:paraId="408783B6" w14:textId="77777777" w:rsidR="008D6B38" w:rsidRPr="008D6B38" w:rsidRDefault="008D6B38" w:rsidP="008D6B38">
            <w:pPr>
              <w:rPr>
                <w:rFonts w:ascii="Arial Narrow" w:hAnsi="Arial Narrow" w:cs="Arial"/>
                <w:sz w:val="16"/>
                <w:szCs w:val="16"/>
                <w:lang w:val="es-MX" w:eastAsia="es-MX"/>
              </w:rPr>
            </w:pPr>
            <w:r w:rsidRPr="008D6B38">
              <w:rPr>
                <w:rFonts w:ascii="Arial Narrow" w:hAnsi="Arial Narrow" w:cs="Arial"/>
                <w:sz w:val="16"/>
                <w:szCs w:val="16"/>
                <w:lang w:val="es-MX" w:eastAsia="es-MX"/>
              </w:rPr>
              <w:t>LICENCIAS Y PERMISOS DE CONSTRUCCIÓN</w:t>
            </w:r>
          </w:p>
        </w:tc>
        <w:tc>
          <w:tcPr>
            <w:tcW w:w="1559" w:type="dxa"/>
            <w:tcBorders>
              <w:top w:val="nil"/>
              <w:left w:val="nil"/>
              <w:bottom w:val="single" w:sz="4" w:space="0" w:color="auto"/>
              <w:right w:val="single" w:sz="12" w:space="0" w:color="auto"/>
            </w:tcBorders>
            <w:shd w:val="clear" w:color="auto" w:fill="auto"/>
            <w:noWrap/>
            <w:vAlign w:val="center"/>
            <w:hideMark/>
          </w:tcPr>
          <w:p w14:paraId="29D4A7D3" w14:textId="77777777" w:rsidR="008D6B38" w:rsidRPr="008D6B38" w:rsidRDefault="008D6B38" w:rsidP="008D6B38">
            <w:pPr>
              <w:jc w:val="center"/>
              <w:rPr>
                <w:rFonts w:ascii="Arial Narrow" w:hAnsi="Arial Narrow" w:cs="Arial"/>
                <w:sz w:val="16"/>
                <w:szCs w:val="16"/>
                <w:lang w:val="es-MX" w:eastAsia="es-MX"/>
              </w:rPr>
            </w:pPr>
            <w:r w:rsidRPr="008D6B38">
              <w:rPr>
                <w:rFonts w:ascii="Arial Narrow" w:hAnsi="Arial Narrow" w:cs="Arial"/>
                <w:sz w:val="16"/>
                <w:szCs w:val="16"/>
                <w:lang w:val="es-MX" w:eastAsia="es-MX"/>
              </w:rPr>
              <w:t>11</w:t>
            </w:r>
          </w:p>
        </w:tc>
      </w:tr>
      <w:tr w:rsidR="008D6B38" w:rsidRPr="008D6B38" w14:paraId="3C803676" w14:textId="77777777" w:rsidTr="00F96235">
        <w:trPr>
          <w:trHeight w:val="219"/>
        </w:trPr>
        <w:tc>
          <w:tcPr>
            <w:tcW w:w="1119" w:type="dxa"/>
            <w:tcBorders>
              <w:top w:val="nil"/>
              <w:left w:val="single" w:sz="12" w:space="0" w:color="auto"/>
              <w:bottom w:val="single" w:sz="4" w:space="0" w:color="auto"/>
              <w:right w:val="single" w:sz="4" w:space="0" w:color="auto"/>
            </w:tcBorders>
            <w:shd w:val="clear" w:color="auto" w:fill="auto"/>
            <w:vAlign w:val="center"/>
            <w:hideMark/>
          </w:tcPr>
          <w:p w14:paraId="7F268652" w14:textId="77777777" w:rsidR="008D6B38" w:rsidRPr="008D6B38" w:rsidRDefault="008D6B38" w:rsidP="008D6B38">
            <w:pPr>
              <w:jc w:val="center"/>
              <w:rPr>
                <w:rFonts w:ascii="Arial Narrow" w:hAnsi="Arial Narrow" w:cs="Arial"/>
                <w:color w:val="000000"/>
                <w:sz w:val="16"/>
                <w:szCs w:val="16"/>
                <w:lang w:val="es-MX" w:eastAsia="es-MX"/>
              </w:rPr>
            </w:pPr>
            <w:r w:rsidRPr="008D6B38">
              <w:rPr>
                <w:rFonts w:ascii="Arial Narrow" w:hAnsi="Arial Narrow" w:cs="Arial"/>
                <w:color w:val="000000"/>
                <w:sz w:val="16"/>
                <w:szCs w:val="16"/>
                <w:lang w:val="es-MX" w:eastAsia="es-MX"/>
              </w:rPr>
              <w:t>430102</w:t>
            </w:r>
          </w:p>
        </w:tc>
        <w:tc>
          <w:tcPr>
            <w:tcW w:w="6096" w:type="dxa"/>
            <w:tcBorders>
              <w:top w:val="nil"/>
              <w:left w:val="nil"/>
              <w:bottom w:val="single" w:sz="4" w:space="0" w:color="auto"/>
              <w:right w:val="single" w:sz="4" w:space="0" w:color="auto"/>
            </w:tcBorders>
            <w:shd w:val="clear" w:color="auto" w:fill="auto"/>
            <w:vAlign w:val="center"/>
            <w:hideMark/>
          </w:tcPr>
          <w:p w14:paraId="03FBED6E" w14:textId="77777777" w:rsidR="008D6B38" w:rsidRPr="008D6B38" w:rsidRDefault="008D6B38" w:rsidP="008D6B38">
            <w:pPr>
              <w:rPr>
                <w:rFonts w:ascii="Arial Narrow" w:hAnsi="Arial Narrow" w:cs="Arial"/>
                <w:sz w:val="16"/>
                <w:szCs w:val="16"/>
                <w:lang w:val="es-MX" w:eastAsia="es-MX"/>
              </w:rPr>
            </w:pPr>
            <w:r w:rsidRPr="008D6B38">
              <w:rPr>
                <w:rFonts w:ascii="Arial Narrow" w:hAnsi="Arial Narrow" w:cs="Arial"/>
                <w:sz w:val="16"/>
                <w:szCs w:val="16"/>
                <w:lang w:val="es-MX" w:eastAsia="es-MX"/>
              </w:rPr>
              <w:t>PARA CONSTRUCCIONES, POR METRO CUADRADO</w:t>
            </w:r>
          </w:p>
        </w:tc>
        <w:tc>
          <w:tcPr>
            <w:tcW w:w="1559" w:type="dxa"/>
            <w:tcBorders>
              <w:top w:val="nil"/>
              <w:left w:val="nil"/>
              <w:bottom w:val="single" w:sz="4" w:space="0" w:color="auto"/>
              <w:right w:val="single" w:sz="12" w:space="0" w:color="auto"/>
            </w:tcBorders>
            <w:shd w:val="clear" w:color="auto" w:fill="auto"/>
            <w:noWrap/>
            <w:vAlign w:val="center"/>
            <w:hideMark/>
          </w:tcPr>
          <w:p w14:paraId="72D04F54" w14:textId="77777777" w:rsidR="008D6B38" w:rsidRPr="008D6B38" w:rsidRDefault="008D6B38" w:rsidP="008D6B38">
            <w:pPr>
              <w:jc w:val="center"/>
              <w:rPr>
                <w:rFonts w:ascii="Arial Narrow" w:hAnsi="Arial Narrow" w:cs="Arial"/>
                <w:sz w:val="16"/>
                <w:szCs w:val="16"/>
                <w:lang w:val="es-MX" w:eastAsia="es-MX"/>
              </w:rPr>
            </w:pPr>
            <w:r w:rsidRPr="008D6B38">
              <w:rPr>
                <w:rFonts w:ascii="Arial Narrow" w:hAnsi="Arial Narrow" w:cs="Arial"/>
                <w:sz w:val="16"/>
                <w:szCs w:val="16"/>
                <w:lang w:val="es-MX" w:eastAsia="es-MX"/>
              </w:rPr>
              <w:t>0.05</w:t>
            </w:r>
          </w:p>
        </w:tc>
      </w:tr>
      <w:tr w:rsidR="008D6B38" w:rsidRPr="008D6B38" w14:paraId="54D9F090" w14:textId="77777777" w:rsidTr="00F96235">
        <w:trPr>
          <w:trHeight w:val="366"/>
        </w:trPr>
        <w:tc>
          <w:tcPr>
            <w:tcW w:w="1119" w:type="dxa"/>
            <w:tcBorders>
              <w:top w:val="nil"/>
              <w:left w:val="single" w:sz="12" w:space="0" w:color="auto"/>
              <w:bottom w:val="single" w:sz="4" w:space="0" w:color="auto"/>
              <w:right w:val="single" w:sz="4" w:space="0" w:color="auto"/>
            </w:tcBorders>
            <w:shd w:val="clear" w:color="auto" w:fill="auto"/>
            <w:vAlign w:val="center"/>
            <w:hideMark/>
          </w:tcPr>
          <w:p w14:paraId="1DB62AE8" w14:textId="77777777" w:rsidR="008D6B38" w:rsidRPr="008D6B38" w:rsidRDefault="008D6B38" w:rsidP="008D6B38">
            <w:pPr>
              <w:jc w:val="center"/>
              <w:rPr>
                <w:rFonts w:ascii="Arial Narrow" w:hAnsi="Arial Narrow" w:cs="Arial"/>
                <w:color w:val="000000"/>
                <w:sz w:val="16"/>
                <w:szCs w:val="16"/>
                <w:lang w:val="es-MX" w:eastAsia="es-MX"/>
              </w:rPr>
            </w:pPr>
            <w:r w:rsidRPr="008D6B38">
              <w:rPr>
                <w:rFonts w:ascii="Arial Narrow" w:hAnsi="Arial Narrow" w:cs="Arial"/>
                <w:color w:val="000000"/>
                <w:sz w:val="16"/>
                <w:szCs w:val="16"/>
                <w:lang w:val="es-MX" w:eastAsia="es-MX"/>
              </w:rPr>
              <w:t>430103</w:t>
            </w:r>
          </w:p>
        </w:tc>
        <w:tc>
          <w:tcPr>
            <w:tcW w:w="6096" w:type="dxa"/>
            <w:tcBorders>
              <w:top w:val="nil"/>
              <w:left w:val="nil"/>
              <w:bottom w:val="single" w:sz="4" w:space="0" w:color="auto"/>
              <w:right w:val="single" w:sz="4" w:space="0" w:color="auto"/>
            </w:tcBorders>
            <w:shd w:val="clear" w:color="auto" w:fill="auto"/>
            <w:vAlign w:val="center"/>
            <w:hideMark/>
          </w:tcPr>
          <w:p w14:paraId="7098B82E" w14:textId="77777777" w:rsidR="008D6B38" w:rsidRPr="008D6B38" w:rsidRDefault="008D6B38" w:rsidP="008D6B38">
            <w:pPr>
              <w:jc w:val="both"/>
              <w:rPr>
                <w:rFonts w:ascii="Arial Narrow" w:hAnsi="Arial Narrow" w:cs="Arial"/>
                <w:sz w:val="16"/>
                <w:szCs w:val="16"/>
                <w:lang w:val="es-MX" w:eastAsia="es-MX"/>
              </w:rPr>
            </w:pPr>
            <w:r w:rsidRPr="008D6B38">
              <w:rPr>
                <w:rFonts w:ascii="Arial Narrow" w:hAnsi="Arial Narrow" w:cs="Arial"/>
                <w:sz w:val="16"/>
                <w:szCs w:val="16"/>
                <w:lang w:val="es-MX" w:eastAsia="es-MX"/>
              </w:rPr>
              <w:t>POR CONSTRUCCIONES DE BARDAS, RELLENOS Y/O EXCAVACIONES: POR CADA METRO LINEAL DE BARDA.</w:t>
            </w:r>
          </w:p>
        </w:tc>
        <w:tc>
          <w:tcPr>
            <w:tcW w:w="1559" w:type="dxa"/>
            <w:tcBorders>
              <w:top w:val="nil"/>
              <w:left w:val="nil"/>
              <w:bottom w:val="single" w:sz="4" w:space="0" w:color="auto"/>
              <w:right w:val="single" w:sz="12" w:space="0" w:color="auto"/>
            </w:tcBorders>
            <w:shd w:val="clear" w:color="auto" w:fill="auto"/>
            <w:noWrap/>
            <w:vAlign w:val="center"/>
            <w:hideMark/>
          </w:tcPr>
          <w:p w14:paraId="2DDEBBDE" w14:textId="77777777" w:rsidR="008D6B38" w:rsidRPr="008D6B38" w:rsidRDefault="008D6B38" w:rsidP="008D6B38">
            <w:pPr>
              <w:jc w:val="center"/>
              <w:rPr>
                <w:rFonts w:ascii="Arial Narrow" w:hAnsi="Arial Narrow" w:cs="Arial"/>
                <w:sz w:val="16"/>
                <w:szCs w:val="16"/>
                <w:lang w:val="es-MX" w:eastAsia="es-MX"/>
              </w:rPr>
            </w:pPr>
            <w:r w:rsidRPr="008D6B38">
              <w:rPr>
                <w:rFonts w:ascii="Arial Narrow" w:hAnsi="Arial Narrow" w:cs="Arial"/>
                <w:sz w:val="16"/>
                <w:szCs w:val="16"/>
                <w:lang w:val="es-MX" w:eastAsia="es-MX"/>
              </w:rPr>
              <w:t>0.1</w:t>
            </w:r>
          </w:p>
        </w:tc>
      </w:tr>
      <w:tr w:rsidR="008D6B38" w:rsidRPr="008D6B38" w14:paraId="4961E051" w14:textId="77777777" w:rsidTr="00F96235">
        <w:trPr>
          <w:trHeight w:val="283"/>
        </w:trPr>
        <w:tc>
          <w:tcPr>
            <w:tcW w:w="1119" w:type="dxa"/>
            <w:tcBorders>
              <w:top w:val="nil"/>
              <w:left w:val="single" w:sz="12" w:space="0" w:color="auto"/>
              <w:bottom w:val="single" w:sz="4" w:space="0" w:color="auto"/>
              <w:right w:val="single" w:sz="4" w:space="0" w:color="auto"/>
            </w:tcBorders>
            <w:shd w:val="clear" w:color="auto" w:fill="auto"/>
            <w:vAlign w:val="center"/>
            <w:hideMark/>
          </w:tcPr>
          <w:p w14:paraId="47EEB800" w14:textId="77777777" w:rsidR="008D6B38" w:rsidRPr="008D6B38" w:rsidRDefault="008D6B38" w:rsidP="008D6B38">
            <w:pPr>
              <w:jc w:val="center"/>
              <w:rPr>
                <w:rFonts w:ascii="Arial Narrow" w:hAnsi="Arial Narrow" w:cs="Arial"/>
                <w:color w:val="000000"/>
                <w:sz w:val="16"/>
                <w:szCs w:val="16"/>
                <w:lang w:val="es-MX" w:eastAsia="es-MX"/>
              </w:rPr>
            </w:pPr>
            <w:r w:rsidRPr="008D6B38">
              <w:rPr>
                <w:rFonts w:ascii="Arial Narrow" w:hAnsi="Arial Narrow" w:cs="Arial"/>
                <w:color w:val="000000"/>
                <w:sz w:val="16"/>
                <w:szCs w:val="16"/>
                <w:lang w:val="es-MX" w:eastAsia="es-MX"/>
              </w:rPr>
              <w:t>430104</w:t>
            </w:r>
          </w:p>
        </w:tc>
        <w:tc>
          <w:tcPr>
            <w:tcW w:w="6096" w:type="dxa"/>
            <w:tcBorders>
              <w:top w:val="nil"/>
              <w:left w:val="nil"/>
              <w:bottom w:val="single" w:sz="4" w:space="0" w:color="auto"/>
              <w:right w:val="single" w:sz="4" w:space="0" w:color="auto"/>
            </w:tcBorders>
            <w:shd w:val="clear" w:color="auto" w:fill="auto"/>
            <w:vAlign w:val="center"/>
            <w:hideMark/>
          </w:tcPr>
          <w:p w14:paraId="2C15C339" w14:textId="77777777" w:rsidR="008D6B38" w:rsidRPr="008D6B38" w:rsidRDefault="008D6B38" w:rsidP="008D6B38">
            <w:pPr>
              <w:jc w:val="both"/>
              <w:rPr>
                <w:rFonts w:ascii="Arial Narrow" w:hAnsi="Arial Narrow" w:cs="Arial"/>
                <w:sz w:val="16"/>
                <w:szCs w:val="16"/>
                <w:lang w:val="es-MX" w:eastAsia="es-MX"/>
              </w:rPr>
            </w:pPr>
            <w:r w:rsidRPr="008D6B38">
              <w:rPr>
                <w:rFonts w:ascii="Arial Narrow" w:hAnsi="Arial Narrow" w:cs="Arial"/>
                <w:sz w:val="16"/>
                <w:szCs w:val="16"/>
                <w:lang w:val="es-MX" w:eastAsia="es-MX"/>
              </w:rPr>
              <w:t>POR CONSTRUCCIONRS DE BARDAS, RELLENOS Y/O EXCAVACIONES: POR CADA METRO CÚBICO DE EXCAVACIONES Y/O RELLENOS</w:t>
            </w:r>
          </w:p>
        </w:tc>
        <w:tc>
          <w:tcPr>
            <w:tcW w:w="1559" w:type="dxa"/>
            <w:tcBorders>
              <w:top w:val="nil"/>
              <w:left w:val="nil"/>
              <w:bottom w:val="single" w:sz="4" w:space="0" w:color="auto"/>
              <w:right w:val="single" w:sz="12" w:space="0" w:color="auto"/>
            </w:tcBorders>
            <w:shd w:val="clear" w:color="auto" w:fill="auto"/>
            <w:noWrap/>
            <w:vAlign w:val="center"/>
            <w:hideMark/>
          </w:tcPr>
          <w:p w14:paraId="59EF38C6" w14:textId="77777777" w:rsidR="008D6B38" w:rsidRPr="008D6B38" w:rsidRDefault="008D6B38" w:rsidP="008D6B38">
            <w:pPr>
              <w:jc w:val="center"/>
              <w:rPr>
                <w:rFonts w:ascii="Arial Narrow" w:hAnsi="Arial Narrow" w:cs="Arial"/>
                <w:sz w:val="16"/>
                <w:szCs w:val="16"/>
                <w:lang w:val="es-MX" w:eastAsia="es-MX"/>
              </w:rPr>
            </w:pPr>
            <w:r w:rsidRPr="008D6B38">
              <w:rPr>
                <w:rFonts w:ascii="Arial Narrow" w:hAnsi="Arial Narrow" w:cs="Arial"/>
                <w:sz w:val="16"/>
                <w:szCs w:val="16"/>
                <w:lang w:val="es-MX" w:eastAsia="es-MX"/>
              </w:rPr>
              <w:t>0.1</w:t>
            </w:r>
          </w:p>
        </w:tc>
      </w:tr>
      <w:tr w:rsidR="008D6B38" w:rsidRPr="008D6B38" w14:paraId="5DF13A13" w14:textId="77777777" w:rsidTr="00F96235">
        <w:trPr>
          <w:trHeight w:val="283"/>
        </w:trPr>
        <w:tc>
          <w:tcPr>
            <w:tcW w:w="1119" w:type="dxa"/>
            <w:tcBorders>
              <w:top w:val="nil"/>
              <w:left w:val="single" w:sz="12" w:space="0" w:color="auto"/>
              <w:bottom w:val="single" w:sz="4" w:space="0" w:color="auto"/>
              <w:right w:val="single" w:sz="4" w:space="0" w:color="auto"/>
            </w:tcBorders>
            <w:shd w:val="clear" w:color="auto" w:fill="auto"/>
            <w:vAlign w:val="center"/>
            <w:hideMark/>
          </w:tcPr>
          <w:p w14:paraId="4AE75BD7" w14:textId="77777777" w:rsidR="008D6B38" w:rsidRPr="008D6B38" w:rsidRDefault="008D6B38" w:rsidP="008D6B38">
            <w:pPr>
              <w:jc w:val="center"/>
              <w:rPr>
                <w:rFonts w:ascii="Arial Narrow" w:hAnsi="Arial Narrow" w:cs="Arial"/>
                <w:color w:val="000000"/>
                <w:sz w:val="16"/>
                <w:szCs w:val="16"/>
                <w:lang w:val="es-MX" w:eastAsia="es-MX"/>
              </w:rPr>
            </w:pPr>
            <w:r w:rsidRPr="008D6B38">
              <w:rPr>
                <w:rFonts w:ascii="Arial Narrow" w:hAnsi="Arial Narrow" w:cs="Arial"/>
                <w:color w:val="000000"/>
                <w:sz w:val="16"/>
                <w:szCs w:val="16"/>
                <w:lang w:val="es-MX" w:eastAsia="es-MX"/>
              </w:rPr>
              <w:t>430105</w:t>
            </w:r>
          </w:p>
        </w:tc>
        <w:tc>
          <w:tcPr>
            <w:tcW w:w="6096" w:type="dxa"/>
            <w:tcBorders>
              <w:top w:val="nil"/>
              <w:left w:val="nil"/>
              <w:bottom w:val="single" w:sz="4" w:space="0" w:color="auto"/>
              <w:right w:val="single" w:sz="4" w:space="0" w:color="auto"/>
            </w:tcBorders>
            <w:shd w:val="clear" w:color="auto" w:fill="auto"/>
            <w:vAlign w:val="center"/>
            <w:hideMark/>
          </w:tcPr>
          <w:p w14:paraId="28BB2DD5" w14:textId="77777777" w:rsidR="008D6B38" w:rsidRPr="008D6B38" w:rsidRDefault="008D6B38" w:rsidP="008D6B38">
            <w:pPr>
              <w:jc w:val="both"/>
              <w:rPr>
                <w:rFonts w:ascii="Arial Narrow" w:hAnsi="Arial Narrow" w:cs="Arial"/>
                <w:sz w:val="16"/>
                <w:szCs w:val="16"/>
                <w:lang w:val="es-MX" w:eastAsia="es-MX"/>
              </w:rPr>
            </w:pPr>
            <w:r w:rsidRPr="008D6B38">
              <w:rPr>
                <w:rFonts w:ascii="Arial Narrow" w:hAnsi="Arial Narrow" w:cs="Arial"/>
                <w:sz w:val="16"/>
                <w:szCs w:val="16"/>
                <w:lang w:val="es-MX" w:eastAsia="es-MX"/>
              </w:rPr>
              <w:t>PERMISO PARA OCUPACIÓN DE VÍA PÚBLICA CON MATERIAL DE CONSTRUCCIÓN, HASTA POR TRES DÍAS.</w:t>
            </w:r>
          </w:p>
        </w:tc>
        <w:tc>
          <w:tcPr>
            <w:tcW w:w="1559" w:type="dxa"/>
            <w:tcBorders>
              <w:top w:val="nil"/>
              <w:left w:val="nil"/>
              <w:bottom w:val="single" w:sz="4" w:space="0" w:color="auto"/>
              <w:right w:val="single" w:sz="12" w:space="0" w:color="auto"/>
            </w:tcBorders>
            <w:shd w:val="clear" w:color="auto" w:fill="auto"/>
            <w:noWrap/>
            <w:vAlign w:val="center"/>
            <w:hideMark/>
          </w:tcPr>
          <w:p w14:paraId="2FDA1F58" w14:textId="77777777" w:rsidR="008D6B38" w:rsidRPr="008D6B38" w:rsidRDefault="008D6B38" w:rsidP="008D6B38">
            <w:pPr>
              <w:jc w:val="center"/>
              <w:rPr>
                <w:rFonts w:ascii="Arial Narrow" w:hAnsi="Arial Narrow" w:cs="Arial"/>
                <w:sz w:val="16"/>
                <w:szCs w:val="16"/>
                <w:lang w:val="es-MX" w:eastAsia="es-MX"/>
              </w:rPr>
            </w:pPr>
            <w:r w:rsidRPr="008D6B38">
              <w:rPr>
                <w:rFonts w:ascii="Arial Narrow" w:hAnsi="Arial Narrow" w:cs="Arial"/>
                <w:sz w:val="16"/>
                <w:szCs w:val="16"/>
                <w:lang w:val="es-MX" w:eastAsia="es-MX"/>
              </w:rPr>
              <w:t>3</w:t>
            </w:r>
          </w:p>
        </w:tc>
      </w:tr>
      <w:tr w:rsidR="008D6B38" w:rsidRPr="008D6B38" w14:paraId="5888FA72" w14:textId="77777777" w:rsidTr="00F96235">
        <w:trPr>
          <w:trHeight w:val="219"/>
        </w:trPr>
        <w:tc>
          <w:tcPr>
            <w:tcW w:w="1119" w:type="dxa"/>
            <w:tcBorders>
              <w:top w:val="nil"/>
              <w:left w:val="single" w:sz="12" w:space="0" w:color="auto"/>
              <w:bottom w:val="single" w:sz="4" w:space="0" w:color="auto"/>
              <w:right w:val="single" w:sz="4" w:space="0" w:color="auto"/>
            </w:tcBorders>
            <w:shd w:val="clear" w:color="auto" w:fill="auto"/>
            <w:vAlign w:val="center"/>
            <w:hideMark/>
          </w:tcPr>
          <w:p w14:paraId="0A4DD335" w14:textId="77777777" w:rsidR="008D6B38" w:rsidRPr="008D6B38" w:rsidRDefault="008D6B38" w:rsidP="008D6B38">
            <w:pPr>
              <w:jc w:val="center"/>
              <w:rPr>
                <w:rFonts w:ascii="Arial Narrow" w:hAnsi="Arial Narrow" w:cs="Arial"/>
                <w:color w:val="000000"/>
                <w:sz w:val="16"/>
                <w:szCs w:val="16"/>
                <w:lang w:val="es-MX" w:eastAsia="es-MX"/>
              </w:rPr>
            </w:pPr>
            <w:r w:rsidRPr="008D6B38">
              <w:rPr>
                <w:rFonts w:ascii="Arial Narrow" w:hAnsi="Arial Narrow" w:cs="Arial"/>
                <w:color w:val="000000"/>
                <w:sz w:val="16"/>
                <w:szCs w:val="16"/>
                <w:lang w:val="es-MX" w:eastAsia="es-MX"/>
              </w:rPr>
              <w:t>430106</w:t>
            </w:r>
          </w:p>
        </w:tc>
        <w:tc>
          <w:tcPr>
            <w:tcW w:w="6096" w:type="dxa"/>
            <w:tcBorders>
              <w:top w:val="nil"/>
              <w:left w:val="nil"/>
              <w:bottom w:val="single" w:sz="4" w:space="0" w:color="auto"/>
              <w:right w:val="single" w:sz="4" w:space="0" w:color="auto"/>
            </w:tcBorders>
            <w:shd w:val="clear" w:color="auto" w:fill="auto"/>
            <w:vAlign w:val="center"/>
            <w:hideMark/>
          </w:tcPr>
          <w:p w14:paraId="66AC45BC" w14:textId="77777777" w:rsidR="008D6B38" w:rsidRPr="008D6B38" w:rsidRDefault="008D6B38" w:rsidP="008D6B38">
            <w:pPr>
              <w:rPr>
                <w:rFonts w:ascii="Arial Narrow" w:hAnsi="Arial Narrow" w:cs="Arial"/>
                <w:sz w:val="16"/>
                <w:szCs w:val="16"/>
                <w:lang w:val="es-MX" w:eastAsia="es-MX"/>
              </w:rPr>
            </w:pPr>
            <w:r w:rsidRPr="008D6B38">
              <w:rPr>
                <w:rFonts w:ascii="Arial Narrow" w:hAnsi="Arial Narrow" w:cs="Arial"/>
                <w:sz w:val="16"/>
                <w:szCs w:val="16"/>
                <w:lang w:val="es-MX" w:eastAsia="es-MX"/>
              </w:rPr>
              <w:t>PERMISOS DE DEMOLICIÓN, POR METRO CUADRADO.</w:t>
            </w:r>
          </w:p>
        </w:tc>
        <w:tc>
          <w:tcPr>
            <w:tcW w:w="1559" w:type="dxa"/>
            <w:tcBorders>
              <w:top w:val="nil"/>
              <w:left w:val="nil"/>
              <w:bottom w:val="single" w:sz="4" w:space="0" w:color="auto"/>
              <w:right w:val="single" w:sz="12" w:space="0" w:color="auto"/>
            </w:tcBorders>
            <w:shd w:val="clear" w:color="auto" w:fill="auto"/>
            <w:noWrap/>
            <w:vAlign w:val="center"/>
            <w:hideMark/>
          </w:tcPr>
          <w:p w14:paraId="79FC20F3" w14:textId="77777777" w:rsidR="008D6B38" w:rsidRPr="008D6B38" w:rsidRDefault="008D6B38" w:rsidP="008D6B38">
            <w:pPr>
              <w:jc w:val="center"/>
              <w:rPr>
                <w:rFonts w:ascii="Arial Narrow" w:hAnsi="Arial Narrow" w:cs="Arial"/>
                <w:sz w:val="16"/>
                <w:szCs w:val="16"/>
                <w:lang w:val="es-MX" w:eastAsia="es-MX"/>
              </w:rPr>
            </w:pPr>
            <w:r w:rsidRPr="008D6B38">
              <w:rPr>
                <w:rFonts w:ascii="Arial Narrow" w:hAnsi="Arial Narrow" w:cs="Arial"/>
                <w:sz w:val="16"/>
                <w:szCs w:val="16"/>
                <w:lang w:val="es-MX" w:eastAsia="es-MX"/>
              </w:rPr>
              <w:t>0.05</w:t>
            </w:r>
          </w:p>
        </w:tc>
      </w:tr>
      <w:tr w:rsidR="008D6B38" w:rsidRPr="008D6B38" w14:paraId="1925A15B" w14:textId="77777777" w:rsidTr="00F96235">
        <w:trPr>
          <w:trHeight w:val="283"/>
        </w:trPr>
        <w:tc>
          <w:tcPr>
            <w:tcW w:w="1119" w:type="dxa"/>
            <w:tcBorders>
              <w:top w:val="nil"/>
              <w:left w:val="single" w:sz="12" w:space="0" w:color="auto"/>
              <w:bottom w:val="single" w:sz="4" w:space="0" w:color="auto"/>
              <w:right w:val="single" w:sz="4" w:space="0" w:color="auto"/>
            </w:tcBorders>
            <w:shd w:val="clear" w:color="auto" w:fill="auto"/>
            <w:noWrap/>
            <w:vAlign w:val="center"/>
            <w:hideMark/>
          </w:tcPr>
          <w:p w14:paraId="19FCBE1C" w14:textId="77777777" w:rsidR="008D6B38" w:rsidRPr="008D6B38" w:rsidRDefault="008D6B38" w:rsidP="008D6B38">
            <w:pPr>
              <w:jc w:val="center"/>
              <w:rPr>
                <w:rFonts w:ascii="Arial Narrow" w:hAnsi="Arial Narrow" w:cs="Arial"/>
                <w:sz w:val="16"/>
                <w:szCs w:val="16"/>
                <w:lang w:val="es-MX" w:eastAsia="es-MX"/>
              </w:rPr>
            </w:pPr>
            <w:r w:rsidRPr="008D6B38">
              <w:rPr>
                <w:rFonts w:ascii="Arial Narrow" w:hAnsi="Arial Narrow" w:cs="Arial"/>
                <w:sz w:val="16"/>
                <w:szCs w:val="16"/>
                <w:lang w:val="es-MX" w:eastAsia="es-MX"/>
              </w:rPr>
              <w:t>430201</w:t>
            </w:r>
          </w:p>
        </w:tc>
        <w:tc>
          <w:tcPr>
            <w:tcW w:w="6096" w:type="dxa"/>
            <w:tcBorders>
              <w:top w:val="nil"/>
              <w:left w:val="nil"/>
              <w:bottom w:val="single" w:sz="4" w:space="0" w:color="auto"/>
              <w:right w:val="single" w:sz="4" w:space="0" w:color="auto"/>
            </w:tcBorders>
            <w:shd w:val="clear" w:color="auto" w:fill="auto"/>
            <w:vAlign w:val="center"/>
            <w:hideMark/>
          </w:tcPr>
          <w:p w14:paraId="1015F1B8" w14:textId="77777777" w:rsidR="008D6B38" w:rsidRPr="008D6B38" w:rsidRDefault="008D6B38" w:rsidP="008D6B38">
            <w:pPr>
              <w:jc w:val="both"/>
              <w:rPr>
                <w:rFonts w:ascii="Arial Narrow" w:hAnsi="Arial Narrow" w:cs="Arial"/>
                <w:sz w:val="16"/>
                <w:szCs w:val="16"/>
                <w:lang w:val="es-MX" w:eastAsia="es-MX"/>
              </w:rPr>
            </w:pPr>
            <w:r w:rsidRPr="008D6B38">
              <w:rPr>
                <w:rFonts w:ascii="Arial Narrow" w:hAnsi="Arial Narrow" w:cs="Arial"/>
                <w:sz w:val="16"/>
                <w:szCs w:val="16"/>
                <w:lang w:val="es-MX" w:eastAsia="es-MX"/>
              </w:rPr>
              <w:t>FRACCIONAMIENTOS: POR EL ÁREA TOTAL DEL FRACCIONAMIENTO, POR METRO CUADRADO.</w:t>
            </w:r>
          </w:p>
        </w:tc>
        <w:tc>
          <w:tcPr>
            <w:tcW w:w="1559" w:type="dxa"/>
            <w:tcBorders>
              <w:top w:val="nil"/>
              <w:left w:val="nil"/>
              <w:bottom w:val="single" w:sz="4" w:space="0" w:color="auto"/>
              <w:right w:val="single" w:sz="12" w:space="0" w:color="auto"/>
            </w:tcBorders>
            <w:shd w:val="clear" w:color="auto" w:fill="auto"/>
            <w:noWrap/>
            <w:vAlign w:val="center"/>
            <w:hideMark/>
          </w:tcPr>
          <w:p w14:paraId="34E6E681" w14:textId="77777777" w:rsidR="008D6B38" w:rsidRPr="008D6B38" w:rsidRDefault="008D6B38" w:rsidP="008D6B38">
            <w:pPr>
              <w:jc w:val="center"/>
              <w:rPr>
                <w:rFonts w:ascii="Arial Narrow" w:hAnsi="Arial Narrow" w:cs="Arial"/>
                <w:sz w:val="16"/>
                <w:szCs w:val="16"/>
                <w:lang w:val="es-MX" w:eastAsia="es-MX"/>
              </w:rPr>
            </w:pPr>
            <w:r w:rsidRPr="008D6B38">
              <w:rPr>
                <w:rFonts w:ascii="Arial Narrow" w:hAnsi="Arial Narrow" w:cs="Arial"/>
                <w:sz w:val="16"/>
                <w:szCs w:val="16"/>
                <w:lang w:val="es-MX" w:eastAsia="es-MX"/>
              </w:rPr>
              <w:t>0.03</w:t>
            </w:r>
          </w:p>
        </w:tc>
      </w:tr>
      <w:tr w:rsidR="008D6B38" w:rsidRPr="008D6B38" w14:paraId="343CB7F8" w14:textId="77777777" w:rsidTr="00F96235">
        <w:trPr>
          <w:trHeight w:val="219"/>
        </w:trPr>
        <w:tc>
          <w:tcPr>
            <w:tcW w:w="1119" w:type="dxa"/>
            <w:tcBorders>
              <w:top w:val="nil"/>
              <w:left w:val="single" w:sz="12" w:space="0" w:color="auto"/>
              <w:bottom w:val="single" w:sz="4" w:space="0" w:color="auto"/>
              <w:right w:val="single" w:sz="4" w:space="0" w:color="auto"/>
            </w:tcBorders>
            <w:shd w:val="clear" w:color="auto" w:fill="auto"/>
            <w:noWrap/>
            <w:vAlign w:val="center"/>
            <w:hideMark/>
          </w:tcPr>
          <w:p w14:paraId="53ABE644" w14:textId="77777777" w:rsidR="008D6B38" w:rsidRPr="008D6B38" w:rsidRDefault="008D6B38" w:rsidP="008D6B38">
            <w:pPr>
              <w:jc w:val="center"/>
              <w:rPr>
                <w:rFonts w:ascii="Arial Narrow" w:hAnsi="Arial Narrow" w:cs="Arial"/>
                <w:sz w:val="16"/>
                <w:szCs w:val="16"/>
                <w:lang w:val="es-MX" w:eastAsia="es-MX"/>
              </w:rPr>
            </w:pPr>
            <w:r w:rsidRPr="008D6B38">
              <w:rPr>
                <w:rFonts w:ascii="Arial Narrow" w:hAnsi="Arial Narrow" w:cs="Arial"/>
                <w:sz w:val="16"/>
                <w:szCs w:val="16"/>
                <w:lang w:val="es-MX" w:eastAsia="es-MX"/>
              </w:rPr>
              <w:t>430202</w:t>
            </w:r>
          </w:p>
        </w:tc>
        <w:tc>
          <w:tcPr>
            <w:tcW w:w="6096" w:type="dxa"/>
            <w:tcBorders>
              <w:top w:val="nil"/>
              <w:left w:val="nil"/>
              <w:bottom w:val="single" w:sz="4" w:space="0" w:color="auto"/>
              <w:right w:val="single" w:sz="4" w:space="0" w:color="auto"/>
            </w:tcBorders>
            <w:shd w:val="clear" w:color="auto" w:fill="auto"/>
            <w:vAlign w:val="center"/>
            <w:hideMark/>
          </w:tcPr>
          <w:p w14:paraId="04ADA01D" w14:textId="77777777" w:rsidR="008D6B38" w:rsidRPr="008D6B38" w:rsidRDefault="008D6B38" w:rsidP="008D6B38">
            <w:pPr>
              <w:jc w:val="both"/>
              <w:rPr>
                <w:rFonts w:ascii="Arial Narrow" w:hAnsi="Arial Narrow" w:cs="Arial"/>
                <w:sz w:val="16"/>
                <w:szCs w:val="16"/>
                <w:lang w:val="es-MX" w:eastAsia="es-MX"/>
              </w:rPr>
            </w:pPr>
            <w:r w:rsidRPr="008D6B38">
              <w:rPr>
                <w:rFonts w:ascii="Arial Narrow" w:hAnsi="Arial Narrow" w:cs="Arial"/>
                <w:sz w:val="16"/>
                <w:szCs w:val="16"/>
                <w:lang w:val="es-MX" w:eastAsia="es-MX"/>
              </w:rPr>
              <w:t>CONDOMINIOS, POR METRO CUADRADO DEL TERRENO.</w:t>
            </w:r>
          </w:p>
        </w:tc>
        <w:tc>
          <w:tcPr>
            <w:tcW w:w="1559" w:type="dxa"/>
            <w:tcBorders>
              <w:top w:val="nil"/>
              <w:left w:val="nil"/>
              <w:bottom w:val="single" w:sz="4" w:space="0" w:color="auto"/>
              <w:right w:val="single" w:sz="12" w:space="0" w:color="auto"/>
            </w:tcBorders>
            <w:shd w:val="clear" w:color="auto" w:fill="auto"/>
            <w:noWrap/>
            <w:vAlign w:val="center"/>
            <w:hideMark/>
          </w:tcPr>
          <w:p w14:paraId="13E4311C" w14:textId="77777777" w:rsidR="008D6B38" w:rsidRPr="008D6B38" w:rsidRDefault="008D6B38" w:rsidP="008D6B38">
            <w:pPr>
              <w:jc w:val="center"/>
              <w:rPr>
                <w:rFonts w:ascii="Arial Narrow" w:hAnsi="Arial Narrow" w:cs="Arial"/>
                <w:sz w:val="16"/>
                <w:szCs w:val="16"/>
                <w:lang w:val="es-MX" w:eastAsia="es-MX"/>
              </w:rPr>
            </w:pPr>
            <w:r w:rsidRPr="008D6B38">
              <w:rPr>
                <w:rFonts w:ascii="Arial Narrow" w:hAnsi="Arial Narrow" w:cs="Arial"/>
                <w:sz w:val="16"/>
                <w:szCs w:val="16"/>
                <w:lang w:val="es-MX" w:eastAsia="es-MX"/>
              </w:rPr>
              <w:t>0.1</w:t>
            </w:r>
          </w:p>
        </w:tc>
      </w:tr>
      <w:tr w:rsidR="008D6B38" w:rsidRPr="008D6B38" w14:paraId="401EAD6C" w14:textId="77777777" w:rsidTr="00F96235">
        <w:trPr>
          <w:trHeight w:val="283"/>
        </w:trPr>
        <w:tc>
          <w:tcPr>
            <w:tcW w:w="1119" w:type="dxa"/>
            <w:tcBorders>
              <w:top w:val="nil"/>
              <w:left w:val="single" w:sz="12" w:space="0" w:color="auto"/>
              <w:bottom w:val="single" w:sz="4" w:space="0" w:color="auto"/>
              <w:right w:val="single" w:sz="4" w:space="0" w:color="auto"/>
            </w:tcBorders>
            <w:shd w:val="clear" w:color="auto" w:fill="auto"/>
            <w:noWrap/>
            <w:vAlign w:val="center"/>
            <w:hideMark/>
          </w:tcPr>
          <w:p w14:paraId="186A72CC" w14:textId="77777777" w:rsidR="008D6B38" w:rsidRPr="008D6B38" w:rsidRDefault="008D6B38" w:rsidP="008D6B38">
            <w:pPr>
              <w:jc w:val="center"/>
              <w:rPr>
                <w:rFonts w:ascii="Arial Narrow" w:hAnsi="Arial Narrow" w:cs="Arial"/>
                <w:sz w:val="16"/>
                <w:szCs w:val="16"/>
                <w:lang w:val="es-MX" w:eastAsia="es-MX"/>
              </w:rPr>
            </w:pPr>
            <w:r w:rsidRPr="008D6B38">
              <w:rPr>
                <w:rFonts w:ascii="Arial Narrow" w:hAnsi="Arial Narrow" w:cs="Arial"/>
                <w:sz w:val="16"/>
                <w:szCs w:val="16"/>
                <w:lang w:val="es-MX" w:eastAsia="es-MX"/>
              </w:rPr>
              <w:t>430203</w:t>
            </w:r>
          </w:p>
        </w:tc>
        <w:tc>
          <w:tcPr>
            <w:tcW w:w="6096" w:type="dxa"/>
            <w:tcBorders>
              <w:top w:val="nil"/>
              <w:left w:val="nil"/>
              <w:bottom w:val="single" w:sz="4" w:space="0" w:color="auto"/>
              <w:right w:val="single" w:sz="4" w:space="0" w:color="auto"/>
            </w:tcBorders>
            <w:shd w:val="clear" w:color="auto" w:fill="auto"/>
            <w:vAlign w:val="center"/>
            <w:hideMark/>
          </w:tcPr>
          <w:p w14:paraId="46C2BD72" w14:textId="77777777" w:rsidR="008D6B38" w:rsidRPr="008D6B38" w:rsidRDefault="008D6B38" w:rsidP="008D6B38">
            <w:pPr>
              <w:jc w:val="both"/>
              <w:rPr>
                <w:rFonts w:ascii="Arial Narrow" w:hAnsi="Arial Narrow" w:cs="Arial"/>
                <w:sz w:val="16"/>
                <w:szCs w:val="16"/>
                <w:lang w:val="es-MX" w:eastAsia="es-MX"/>
              </w:rPr>
            </w:pPr>
            <w:r w:rsidRPr="008D6B38">
              <w:rPr>
                <w:rFonts w:ascii="Arial Narrow" w:hAnsi="Arial Narrow" w:cs="Arial"/>
                <w:sz w:val="16"/>
                <w:szCs w:val="16"/>
                <w:lang w:val="es-MX" w:eastAsia="es-MX"/>
              </w:rPr>
              <w:t>LOTIFICACIONES, POR METRO CUADRADO DEL AREA TOTAL.</w:t>
            </w:r>
          </w:p>
        </w:tc>
        <w:tc>
          <w:tcPr>
            <w:tcW w:w="1559" w:type="dxa"/>
            <w:tcBorders>
              <w:top w:val="nil"/>
              <w:left w:val="nil"/>
              <w:bottom w:val="single" w:sz="4" w:space="0" w:color="auto"/>
              <w:right w:val="single" w:sz="12" w:space="0" w:color="auto"/>
            </w:tcBorders>
            <w:shd w:val="clear" w:color="auto" w:fill="auto"/>
            <w:noWrap/>
            <w:vAlign w:val="center"/>
            <w:hideMark/>
          </w:tcPr>
          <w:p w14:paraId="37EAA73D" w14:textId="77777777" w:rsidR="008D6B38" w:rsidRPr="008D6B38" w:rsidRDefault="008D6B38" w:rsidP="008D6B38">
            <w:pPr>
              <w:jc w:val="center"/>
              <w:rPr>
                <w:rFonts w:ascii="Arial Narrow" w:hAnsi="Arial Narrow" w:cs="Arial"/>
                <w:sz w:val="16"/>
                <w:szCs w:val="16"/>
                <w:lang w:val="es-MX" w:eastAsia="es-MX"/>
              </w:rPr>
            </w:pPr>
            <w:r w:rsidRPr="008D6B38">
              <w:rPr>
                <w:rFonts w:ascii="Arial Narrow" w:hAnsi="Arial Narrow" w:cs="Arial"/>
                <w:sz w:val="16"/>
                <w:szCs w:val="16"/>
                <w:lang w:val="es-MX" w:eastAsia="es-MX"/>
              </w:rPr>
              <w:t>0.1</w:t>
            </w:r>
          </w:p>
        </w:tc>
      </w:tr>
      <w:tr w:rsidR="008D6B38" w:rsidRPr="008D6B38" w14:paraId="766CEA77" w14:textId="77777777" w:rsidTr="00F96235">
        <w:trPr>
          <w:trHeight w:val="283"/>
        </w:trPr>
        <w:tc>
          <w:tcPr>
            <w:tcW w:w="1119" w:type="dxa"/>
            <w:tcBorders>
              <w:top w:val="nil"/>
              <w:left w:val="single" w:sz="12" w:space="0" w:color="auto"/>
              <w:bottom w:val="single" w:sz="4" w:space="0" w:color="auto"/>
              <w:right w:val="single" w:sz="4" w:space="0" w:color="auto"/>
            </w:tcBorders>
            <w:shd w:val="clear" w:color="auto" w:fill="auto"/>
            <w:noWrap/>
            <w:vAlign w:val="center"/>
            <w:hideMark/>
          </w:tcPr>
          <w:p w14:paraId="73EFCF0A" w14:textId="77777777" w:rsidR="008D6B38" w:rsidRPr="008D6B38" w:rsidRDefault="008D6B38" w:rsidP="008D6B38">
            <w:pPr>
              <w:jc w:val="center"/>
              <w:rPr>
                <w:rFonts w:ascii="Arial Narrow" w:hAnsi="Arial Narrow" w:cs="Arial"/>
                <w:sz w:val="16"/>
                <w:szCs w:val="16"/>
                <w:lang w:val="es-MX" w:eastAsia="es-MX"/>
              </w:rPr>
            </w:pPr>
            <w:r w:rsidRPr="008D6B38">
              <w:rPr>
                <w:rFonts w:ascii="Arial Narrow" w:hAnsi="Arial Narrow" w:cs="Arial"/>
                <w:sz w:val="16"/>
                <w:szCs w:val="16"/>
                <w:lang w:val="es-MX" w:eastAsia="es-MX"/>
              </w:rPr>
              <w:t>430204</w:t>
            </w:r>
          </w:p>
        </w:tc>
        <w:tc>
          <w:tcPr>
            <w:tcW w:w="6096" w:type="dxa"/>
            <w:tcBorders>
              <w:top w:val="nil"/>
              <w:left w:val="nil"/>
              <w:bottom w:val="single" w:sz="4" w:space="0" w:color="auto"/>
              <w:right w:val="single" w:sz="4" w:space="0" w:color="auto"/>
            </w:tcBorders>
            <w:shd w:val="clear" w:color="auto" w:fill="auto"/>
            <w:vAlign w:val="center"/>
            <w:hideMark/>
          </w:tcPr>
          <w:p w14:paraId="51E6A56C" w14:textId="77777777" w:rsidR="008D6B38" w:rsidRPr="008D6B38" w:rsidRDefault="008D6B38" w:rsidP="008D6B38">
            <w:pPr>
              <w:jc w:val="both"/>
              <w:rPr>
                <w:rFonts w:ascii="Arial Narrow" w:hAnsi="Arial Narrow" w:cs="Arial"/>
                <w:sz w:val="16"/>
                <w:szCs w:val="16"/>
                <w:lang w:val="es-MX" w:eastAsia="es-MX"/>
              </w:rPr>
            </w:pPr>
            <w:r w:rsidRPr="008D6B38">
              <w:rPr>
                <w:rFonts w:ascii="Arial Narrow" w:hAnsi="Arial Narrow" w:cs="Arial"/>
                <w:sz w:val="16"/>
                <w:szCs w:val="16"/>
                <w:lang w:val="es-MX" w:eastAsia="es-MX"/>
              </w:rPr>
              <w:t>RELOTIFICACIONES, POR METRO CUADRADO DEL AREA VENDIBLE.</w:t>
            </w:r>
          </w:p>
        </w:tc>
        <w:tc>
          <w:tcPr>
            <w:tcW w:w="1559" w:type="dxa"/>
            <w:tcBorders>
              <w:top w:val="nil"/>
              <w:left w:val="nil"/>
              <w:bottom w:val="single" w:sz="4" w:space="0" w:color="auto"/>
              <w:right w:val="single" w:sz="12" w:space="0" w:color="auto"/>
            </w:tcBorders>
            <w:shd w:val="clear" w:color="auto" w:fill="auto"/>
            <w:noWrap/>
            <w:vAlign w:val="center"/>
            <w:hideMark/>
          </w:tcPr>
          <w:p w14:paraId="18650491" w14:textId="77777777" w:rsidR="008D6B38" w:rsidRPr="008D6B38" w:rsidRDefault="008D6B38" w:rsidP="008D6B38">
            <w:pPr>
              <w:jc w:val="center"/>
              <w:rPr>
                <w:rFonts w:ascii="Arial Narrow" w:hAnsi="Arial Narrow" w:cs="Arial"/>
                <w:sz w:val="16"/>
                <w:szCs w:val="16"/>
                <w:lang w:val="es-MX" w:eastAsia="es-MX"/>
              </w:rPr>
            </w:pPr>
            <w:r w:rsidRPr="008D6B38">
              <w:rPr>
                <w:rFonts w:ascii="Arial Narrow" w:hAnsi="Arial Narrow" w:cs="Arial"/>
                <w:sz w:val="16"/>
                <w:szCs w:val="16"/>
                <w:lang w:val="es-MX" w:eastAsia="es-MX"/>
              </w:rPr>
              <w:t>0.05</w:t>
            </w:r>
          </w:p>
        </w:tc>
      </w:tr>
      <w:tr w:rsidR="008D6B38" w:rsidRPr="008D6B38" w14:paraId="6C9A6D63" w14:textId="77777777" w:rsidTr="00F96235">
        <w:trPr>
          <w:trHeight w:val="283"/>
        </w:trPr>
        <w:tc>
          <w:tcPr>
            <w:tcW w:w="1119" w:type="dxa"/>
            <w:tcBorders>
              <w:top w:val="nil"/>
              <w:left w:val="single" w:sz="12" w:space="0" w:color="auto"/>
              <w:bottom w:val="single" w:sz="4" w:space="0" w:color="auto"/>
              <w:right w:val="single" w:sz="4" w:space="0" w:color="auto"/>
            </w:tcBorders>
            <w:shd w:val="clear" w:color="auto" w:fill="auto"/>
            <w:noWrap/>
            <w:vAlign w:val="center"/>
            <w:hideMark/>
          </w:tcPr>
          <w:p w14:paraId="4B6BD57C" w14:textId="77777777" w:rsidR="008D6B38" w:rsidRPr="008D6B38" w:rsidRDefault="008D6B38" w:rsidP="008D6B38">
            <w:pPr>
              <w:jc w:val="center"/>
              <w:rPr>
                <w:rFonts w:ascii="Arial Narrow" w:hAnsi="Arial Narrow" w:cs="Arial"/>
                <w:sz w:val="16"/>
                <w:szCs w:val="16"/>
                <w:lang w:val="es-MX" w:eastAsia="es-MX"/>
              </w:rPr>
            </w:pPr>
            <w:r w:rsidRPr="008D6B38">
              <w:rPr>
                <w:rFonts w:ascii="Arial Narrow" w:hAnsi="Arial Narrow" w:cs="Arial"/>
                <w:sz w:val="16"/>
                <w:szCs w:val="16"/>
                <w:lang w:val="es-MX" w:eastAsia="es-MX"/>
              </w:rPr>
              <w:t>430205</w:t>
            </w:r>
          </w:p>
        </w:tc>
        <w:tc>
          <w:tcPr>
            <w:tcW w:w="6096" w:type="dxa"/>
            <w:tcBorders>
              <w:top w:val="nil"/>
              <w:left w:val="nil"/>
              <w:bottom w:val="single" w:sz="4" w:space="0" w:color="auto"/>
              <w:right w:val="single" w:sz="4" w:space="0" w:color="auto"/>
            </w:tcBorders>
            <w:shd w:val="clear" w:color="auto" w:fill="auto"/>
            <w:vAlign w:val="center"/>
            <w:hideMark/>
          </w:tcPr>
          <w:p w14:paraId="02E9D270" w14:textId="77777777" w:rsidR="008D6B38" w:rsidRPr="008D6B38" w:rsidRDefault="008D6B38" w:rsidP="008D6B38">
            <w:pPr>
              <w:jc w:val="both"/>
              <w:rPr>
                <w:rFonts w:ascii="Arial Narrow" w:hAnsi="Arial Narrow" w:cs="Arial"/>
                <w:sz w:val="16"/>
                <w:szCs w:val="16"/>
                <w:lang w:val="es-MX" w:eastAsia="es-MX"/>
              </w:rPr>
            </w:pPr>
            <w:r w:rsidRPr="008D6B38">
              <w:rPr>
                <w:rFonts w:ascii="Arial Narrow" w:hAnsi="Arial Narrow" w:cs="Arial"/>
                <w:sz w:val="16"/>
                <w:szCs w:val="16"/>
                <w:lang w:val="es-MX" w:eastAsia="es-MX"/>
              </w:rPr>
              <w:t>DIVISIONES, POR METRO CUADRADO DEL AREA VENDIBLE.</w:t>
            </w:r>
          </w:p>
        </w:tc>
        <w:tc>
          <w:tcPr>
            <w:tcW w:w="1559" w:type="dxa"/>
            <w:tcBorders>
              <w:top w:val="nil"/>
              <w:left w:val="nil"/>
              <w:bottom w:val="single" w:sz="4" w:space="0" w:color="auto"/>
              <w:right w:val="single" w:sz="12" w:space="0" w:color="auto"/>
            </w:tcBorders>
            <w:shd w:val="clear" w:color="auto" w:fill="auto"/>
            <w:noWrap/>
            <w:vAlign w:val="center"/>
            <w:hideMark/>
          </w:tcPr>
          <w:p w14:paraId="5F3AC4BD" w14:textId="77777777" w:rsidR="008D6B38" w:rsidRPr="008D6B38" w:rsidRDefault="008D6B38" w:rsidP="008D6B38">
            <w:pPr>
              <w:jc w:val="center"/>
              <w:rPr>
                <w:rFonts w:ascii="Arial Narrow" w:hAnsi="Arial Narrow" w:cs="Arial"/>
                <w:sz w:val="16"/>
                <w:szCs w:val="16"/>
                <w:lang w:val="es-MX" w:eastAsia="es-MX"/>
              </w:rPr>
            </w:pPr>
            <w:r w:rsidRPr="008D6B38">
              <w:rPr>
                <w:rFonts w:ascii="Arial Narrow" w:hAnsi="Arial Narrow" w:cs="Arial"/>
                <w:sz w:val="16"/>
                <w:szCs w:val="16"/>
                <w:lang w:val="es-MX" w:eastAsia="es-MX"/>
              </w:rPr>
              <w:t>0.05</w:t>
            </w:r>
          </w:p>
        </w:tc>
      </w:tr>
      <w:tr w:rsidR="008D6B38" w:rsidRPr="008D6B38" w14:paraId="0E0EC2AE" w14:textId="77777777" w:rsidTr="00F96235">
        <w:trPr>
          <w:trHeight w:val="283"/>
        </w:trPr>
        <w:tc>
          <w:tcPr>
            <w:tcW w:w="1119" w:type="dxa"/>
            <w:tcBorders>
              <w:top w:val="nil"/>
              <w:left w:val="single" w:sz="12" w:space="0" w:color="auto"/>
              <w:bottom w:val="single" w:sz="4" w:space="0" w:color="auto"/>
              <w:right w:val="single" w:sz="4" w:space="0" w:color="auto"/>
            </w:tcBorders>
            <w:shd w:val="clear" w:color="auto" w:fill="auto"/>
            <w:noWrap/>
            <w:vAlign w:val="center"/>
            <w:hideMark/>
          </w:tcPr>
          <w:p w14:paraId="7B6360ED" w14:textId="77777777" w:rsidR="008D6B38" w:rsidRPr="008D6B38" w:rsidRDefault="008D6B38" w:rsidP="008D6B38">
            <w:pPr>
              <w:jc w:val="center"/>
              <w:rPr>
                <w:rFonts w:ascii="Arial Narrow" w:hAnsi="Arial Narrow" w:cs="Arial"/>
                <w:sz w:val="16"/>
                <w:szCs w:val="16"/>
                <w:lang w:val="es-MX" w:eastAsia="es-MX"/>
              </w:rPr>
            </w:pPr>
            <w:r w:rsidRPr="008D6B38">
              <w:rPr>
                <w:rFonts w:ascii="Arial Narrow" w:hAnsi="Arial Narrow" w:cs="Arial"/>
                <w:sz w:val="16"/>
                <w:szCs w:val="16"/>
                <w:lang w:val="es-MX" w:eastAsia="es-MX"/>
              </w:rPr>
              <w:t>430206</w:t>
            </w:r>
          </w:p>
        </w:tc>
        <w:tc>
          <w:tcPr>
            <w:tcW w:w="6096" w:type="dxa"/>
            <w:tcBorders>
              <w:top w:val="nil"/>
              <w:left w:val="nil"/>
              <w:bottom w:val="single" w:sz="4" w:space="0" w:color="auto"/>
              <w:right w:val="single" w:sz="4" w:space="0" w:color="auto"/>
            </w:tcBorders>
            <w:shd w:val="clear" w:color="auto" w:fill="auto"/>
            <w:vAlign w:val="center"/>
            <w:hideMark/>
          </w:tcPr>
          <w:p w14:paraId="2E8A6EF1" w14:textId="77777777" w:rsidR="008D6B38" w:rsidRPr="008D6B38" w:rsidRDefault="008D6B38" w:rsidP="008D6B38">
            <w:pPr>
              <w:jc w:val="both"/>
              <w:rPr>
                <w:rFonts w:ascii="Arial Narrow" w:hAnsi="Arial Narrow" w:cs="Arial"/>
                <w:sz w:val="16"/>
                <w:szCs w:val="16"/>
                <w:lang w:val="es-MX" w:eastAsia="es-MX"/>
              </w:rPr>
            </w:pPr>
            <w:r w:rsidRPr="008D6B38">
              <w:rPr>
                <w:rFonts w:ascii="Arial Narrow" w:hAnsi="Arial Narrow" w:cs="Arial"/>
                <w:sz w:val="16"/>
                <w:szCs w:val="16"/>
                <w:lang w:val="es-MX" w:eastAsia="es-MX"/>
              </w:rPr>
              <w:t>SUBDIVISIONES, POR METRO CUADRADO DEL AREA ENAJENABLE.</w:t>
            </w:r>
          </w:p>
        </w:tc>
        <w:tc>
          <w:tcPr>
            <w:tcW w:w="1559" w:type="dxa"/>
            <w:tcBorders>
              <w:top w:val="nil"/>
              <w:left w:val="nil"/>
              <w:bottom w:val="single" w:sz="4" w:space="0" w:color="auto"/>
              <w:right w:val="single" w:sz="12" w:space="0" w:color="auto"/>
            </w:tcBorders>
            <w:shd w:val="clear" w:color="auto" w:fill="auto"/>
            <w:noWrap/>
            <w:vAlign w:val="center"/>
            <w:hideMark/>
          </w:tcPr>
          <w:p w14:paraId="0FCEDD5C" w14:textId="77777777" w:rsidR="008D6B38" w:rsidRPr="008D6B38" w:rsidRDefault="008D6B38" w:rsidP="008D6B38">
            <w:pPr>
              <w:jc w:val="center"/>
              <w:rPr>
                <w:rFonts w:ascii="Arial Narrow" w:hAnsi="Arial Narrow" w:cs="Arial"/>
                <w:sz w:val="16"/>
                <w:szCs w:val="16"/>
                <w:lang w:val="es-MX" w:eastAsia="es-MX"/>
              </w:rPr>
            </w:pPr>
            <w:r w:rsidRPr="008D6B38">
              <w:rPr>
                <w:rFonts w:ascii="Arial Narrow" w:hAnsi="Arial Narrow" w:cs="Arial"/>
                <w:sz w:val="16"/>
                <w:szCs w:val="16"/>
                <w:lang w:val="es-MX" w:eastAsia="es-MX"/>
              </w:rPr>
              <w:t>0.05</w:t>
            </w:r>
          </w:p>
        </w:tc>
      </w:tr>
      <w:tr w:rsidR="008D6B38" w:rsidRPr="008D6B38" w14:paraId="2EBF3C9B" w14:textId="77777777" w:rsidTr="00F96235">
        <w:trPr>
          <w:trHeight w:val="283"/>
        </w:trPr>
        <w:tc>
          <w:tcPr>
            <w:tcW w:w="1119" w:type="dxa"/>
            <w:tcBorders>
              <w:top w:val="nil"/>
              <w:left w:val="single" w:sz="12" w:space="0" w:color="auto"/>
              <w:bottom w:val="single" w:sz="4" w:space="0" w:color="auto"/>
              <w:right w:val="single" w:sz="4" w:space="0" w:color="auto"/>
            </w:tcBorders>
            <w:shd w:val="clear" w:color="auto" w:fill="auto"/>
            <w:noWrap/>
            <w:vAlign w:val="center"/>
            <w:hideMark/>
          </w:tcPr>
          <w:p w14:paraId="674F3FC9" w14:textId="77777777" w:rsidR="008D6B38" w:rsidRPr="008D6B38" w:rsidRDefault="008D6B38" w:rsidP="008D6B38">
            <w:pPr>
              <w:jc w:val="center"/>
              <w:rPr>
                <w:rFonts w:ascii="Arial Narrow" w:hAnsi="Arial Narrow" w:cs="Arial"/>
                <w:sz w:val="16"/>
                <w:szCs w:val="16"/>
                <w:lang w:val="es-MX" w:eastAsia="es-MX"/>
              </w:rPr>
            </w:pPr>
            <w:r w:rsidRPr="008D6B38">
              <w:rPr>
                <w:rFonts w:ascii="Arial Narrow" w:hAnsi="Arial Narrow" w:cs="Arial"/>
                <w:sz w:val="16"/>
                <w:szCs w:val="16"/>
                <w:lang w:val="es-MX" w:eastAsia="es-MX"/>
              </w:rPr>
              <w:t>430301</w:t>
            </w:r>
          </w:p>
        </w:tc>
        <w:tc>
          <w:tcPr>
            <w:tcW w:w="6096" w:type="dxa"/>
            <w:tcBorders>
              <w:top w:val="nil"/>
              <w:left w:val="nil"/>
              <w:bottom w:val="single" w:sz="4" w:space="0" w:color="auto"/>
              <w:right w:val="single" w:sz="4" w:space="0" w:color="auto"/>
            </w:tcBorders>
            <w:shd w:val="clear" w:color="auto" w:fill="auto"/>
            <w:vAlign w:val="center"/>
            <w:hideMark/>
          </w:tcPr>
          <w:p w14:paraId="664EF329" w14:textId="77777777" w:rsidR="008D6B38" w:rsidRPr="008D6B38" w:rsidRDefault="008D6B38" w:rsidP="008D6B38">
            <w:pPr>
              <w:jc w:val="both"/>
              <w:rPr>
                <w:rFonts w:ascii="Arial Narrow" w:hAnsi="Arial Narrow" w:cs="Arial"/>
                <w:sz w:val="16"/>
                <w:szCs w:val="16"/>
                <w:lang w:val="es-MX" w:eastAsia="es-MX"/>
              </w:rPr>
            </w:pPr>
            <w:r w:rsidRPr="008D6B38">
              <w:rPr>
                <w:rFonts w:ascii="Arial Narrow" w:hAnsi="Arial Narrow" w:cs="Arial"/>
                <w:sz w:val="16"/>
                <w:szCs w:val="16"/>
                <w:lang w:val="es-MX" w:eastAsia="es-MX"/>
              </w:rPr>
              <w:t>DE LOS TERRENOS A PERPETUIDAD EN LOS CEMENTERIOS, POR CADA LOTE DE DOS METROS DE LONGITUD POR UNO DE ANCHO, EN LA CABECERA MUNICIPAL.</w:t>
            </w:r>
          </w:p>
        </w:tc>
        <w:tc>
          <w:tcPr>
            <w:tcW w:w="1559" w:type="dxa"/>
            <w:tcBorders>
              <w:top w:val="nil"/>
              <w:left w:val="nil"/>
              <w:bottom w:val="single" w:sz="4" w:space="0" w:color="auto"/>
              <w:right w:val="single" w:sz="12" w:space="0" w:color="auto"/>
            </w:tcBorders>
            <w:shd w:val="clear" w:color="auto" w:fill="auto"/>
            <w:noWrap/>
            <w:vAlign w:val="center"/>
            <w:hideMark/>
          </w:tcPr>
          <w:p w14:paraId="7DD3505F" w14:textId="77777777" w:rsidR="008D6B38" w:rsidRPr="008D6B38" w:rsidRDefault="008D6B38" w:rsidP="008D6B38">
            <w:pPr>
              <w:jc w:val="center"/>
              <w:rPr>
                <w:rFonts w:ascii="Arial Narrow" w:hAnsi="Arial Narrow" w:cs="Arial"/>
                <w:sz w:val="16"/>
                <w:szCs w:val="16"/>
                <w:lang w:val="es-MX" w:eastAsia="es-MX"/>
              </w:rPr>
            </w:pPr>
            <w:r w:rsidRPr="008D6B38">
              <w:rPr>
                <w:rFonts w:ascii="Arial Narrow" w:hAnsi="Arial Narrow" w:cs="Arial"/>
                <w:sz w:val="16"/>
                <w:szCs w:val="16"/>
                <w:lang w:val="es-MX" w:eastAsia="es-MX"/>
              </w:rPr>
              <w:t>12</w:t>
            </w:r>
          </w:p>
        </w:tc>
      </w:tr>
      <w:tr w:rsidR="008D6B38" w:rsidRPr="008D6B38" w14:paraId="4BB07095" w14:textId="77777777" w:rsidTr="00F96235">
        <w:trPr>
          <w:trHeight w:val="283"/>
        </w:trPr>
        <w:tc>
          <w:tcPr>
            <w:tcW w:w="1119" w:type="dxa"/>
            <w:tcBorders>
              <w:top w:val="nil"/>
              <w:left w:val="single" w:sz="12" w:space="0" w:color="auto"/>
              <w:bottom w:val="single" w:sz="4" w:space="0" w:color="auto"/>
              <w:right w:val="single" w:sz="4" w:space="0" w:color="auto"/>
            </w:tcBorders>
            <w:shd w:val="clear" w:color="auto" w:fill="auto"/>
            <w:noWrap/>
            <w:vAlign w:val="center"/>
            <w:hideMark/>
          </w:tcPr>
          <w:p w14:paraId="7984D5F4" w14:textId="77777777" w:rsidR="008D6B38" w:rsidRPr="008D6B38" w:rsidRDefault="008D6B38" w:rsidP="008D6B38">
            <w:pPr>
              <w:jc w:val="center"/>
              <w:rPr>
                <w:rFonts w:ascii="Arial Narrow" w:hAnsi="Arial Narrow" w:cs="Arial"/>
                <w:sz w:val="16"/>
                <w:szCs w:val="16"/>
                <w:lang w:val="es-MX" w:eastAsia="es-MX"/>
              </w:rPr>
            </w:pPr>
            <w:r w:rsidRPr="008D6B38">
              <w:rPr>
                <w:rFonts w:ascii="Arial Narrow" w:hAnsi="Arial Narrow" w:cs="Arial"/>
                <w:sz w:val="16"/>
                <w:szCs w:val="16"/>
                <w:lang w:val="es-MX" w:eastAsia="es-MX"/>
              </w:rPr>
              <w:t>430302</w:t>
            </w:r>
          </w:p>
        </w:tc>
        <w:tc>
          <w:tcPr>
            <w:tcW w:w="6096" w:type="dxa"/>
            <w:tcBorders>
              <w:top w:val="nil"/>
              <w:left w:val="nil"/>
              <w:bottom w:val="single" w:sz="4" w:space="0" w:color="auto"/>
              <w:right w:val="single" w:sz="4" w:space="0" w:color="auto"/>
            </w:tcBorders>
            <w:shd w:val="clear" w:color="auto" w:fill="auto"/>
            <w:vAlign w:val="center"/>
            <w:hideMark/>
          </w:tcPr>
          <w:p w14:paraId="7810F510" w14:textId="77777777" w:rsidR="008D6B38" w:rsidRPr="008D6B38" w:rsidRDefault="008D6B38" w:rsidP="008D6B38">
            <w:pPr>
              <w:jc w:val="both"/>
              <w:rPr>
                <w:rFonts w:ascii="Arial Narrow" w:hAnsi="Arial Narrow" w:cs="Arial"/>
                <w:sz w:val="16"/>
                <w:szCs w:val="16"/>
                <w:lang w:val="es-MX" w:eastAsia="es-MX"/>
              </w:rPr>
            </w:pPr>
            <w:r w:rsidRPr="008D6B38">
              <w:rPr>
                <w:rFonts w:ascii="Arial Narrow" w:hAnsi="Arial Narrow" w:cs="Arial"/>
                <w:sz w:val="16"/>
                <w:szCs w:val="16"/>
                <w:lang w:val="es-MX" w:eastAsia="es-MX"/>
              </w:rPr>
              <w:t>POR LA CESIÓN DE DERECHOS DE PROPIEDAD, Y BÓVEDAS ENTRE PARTICULARES.</w:t>
            </w:r>
          </w:p>
        </w:tc>
        <w:tc>
          <w:tcPr>
            <w:tcW w:w="1559" w:type="dxa"/>
            <w:tcBorders>
              <w:top w:val="nil"/>
              <w:left w:val="nil"/>
              <w:bottom w:val="single" w:sz="4" w:space="0" w:color="auto"/>
              <w:right w:val="single" w:sz="12" w:space="0" w:color="auto"/>
            </w:tcBorders>
            <w:shd w:val="clear" w:color="auto" w:fill="auto"/>
            <w:noWrap/>
            <w:vAlign w:val="center"/>
            <w:hideMark/>
          </w:tcPr>
          <w:p w14:paraId="3D9657BB" w14:textId="77777777" w:rsidR="008D6B38" w:rsidRPr="008D6B38" w:rsidRDefault="008D6B38" w:rsidP="008D6B38">
            <w:pPr>
              <w:jc w:val="center"/>
              <w:rPr>
                <w:rFonts w:ascii="Arial Narrow" w:hAnsi="Arial Narrow" w:cs="Arial"/>
                <w:sz w:val="16"/>
                <w:szCs w:val="16"/>
                <w:lang w:val="es-MX" w:eastAsia="es-MX"/>
              </w:rPr>
            </w:pPr>
            <w:r w:rsidRPr="008D6B38">
              <w:rPr>
                <w:rFonts w:ascii="Arial Narrow" w:hAnsi="Arial Narrow" w:cs="Arial"/>
                <w:sz w:val="16"/>
                <w:szCs w:val="16"/>
                <w:lang w:val="es-MX" w:eastAsia="es-MX"/>
              </w:rPr>
              <w:t>12</w:t>
            </w:r>
          </w:p>
        </w:tc>
      </w:tr>
      <w:tr w:rsidR="008D6B38" w:rsidRPr="008D6B38" w14:paraId="331BCA2A" w14:textId="77777777" w:rsidTr="00F96235">
        <w:trPr>
          <w:trHeight w:val="219"/>
        </w:trPr>
        <w:tc>
          <w:tcPr>
            <w:tcW w:w="1119" w:type="dxa"/>
            <w:tcBorders>
              <w:top w:val="nil"/>
              <w:left w:val="single" w:sz="12" w:space="0" w:color="auto"/>
              <w:bottom w:val="single" w:sz="4" w:space="0" w:color="auto"/>
              <w:right w:val="single" w:sz="4" w:space="0" w:color="auto"/>
            </w:tcBorders>
            <w:shd w:val="clear" w:color="auto" w:fill="auto"/>
            <w:noWrap/>
            <w:vAlign w:val="center"/>
            <w:hideMark/>
          </w:tcPr>
          <w:p w14:paraId="4ADBE131" w14:textId="77777777" w:rsidR="008D6B38" w:rsidRPr="008D6B38" w:rsidRDefault="008D6B38" w:rsidP="008D6B38">
            <w:pPr>
              <w:jc w:val="center"/>
              <w:rPr>
                <w:rFonts w:ascii="Arial Narrow" w:hAnsi="Arial Narrow" w:cs="Arial"/>
                <w:sz w:val="16"/>
                <w:szCs w:val="16"/>
                <w:lang w:val="es-MX" w:eastAsia="es-MX"/>
              </w:rPr>
            </w:pPr>
            <w:r w:rsidRPr="008D6B38">
              <w:rPr>
                <w:rFonts w:ascii="Arial Narrow" w:hAnsi="Arial Narrow" w:cs="Arial"/>
                <w:sz w:val="16"/>
                <w:szCs w:val="16"/>
                <w:lang w:val="es-MX" w:eastAsia="es-MX"/>
              </w:rPr>
              <w:t>430303</w:t>
            </w:r>
          </w:p>
        </w:tc>
        <w:tc>
          <w:tcPr>
            <w:tcW w:w="6096" w:type="dxa"/>
            <w:tcBorders>
              <w:top w:val="nil"/>
              <w:left w:val="nil"/>
              <w:bottom w:val="single" w:sz="4" w:space="0" w:color="auto"/>
              <w:right w:val="single" w:sz="4" w:space="0" w:color="auto"/>
            </w:tcBorders>
            <w:shd w:val="clear" w:color="auto" w:fill="auto"/>
            <w:vAlign w:val="center"/>
            <w:hideMark/>
          </w:tcPr>
          <w:p w14:paraId="705ADF34" w14:textId="77777777" w:rsidR="008D6B38" w:rsidRPr="008D6B38" w:rsidRDefault="008D6B38" w:rsidP="008D6B38">
            <w:pPr>
              <w:jc w:val="both"/>
              <w:rPr>
                <w:rFonts w:ascii="Arial Narrow" w:hAnsi="Arial Narrow" w:cs="Arial"/>
                <w:sz w:val="16"/>
                <w:szCs w:val="16"/>
                <w:lang w:val="es-MX" w:eastAsia="es-MX"/>
              </w:rPr>
            </w:pPr>
            <w:r w:rsidRPr="008D6B38">
              <w:rPr>
                <w:rFonts w:ascii="Arial Narrow" w:hAnsi="Arial Narrow" w:cs="Arial"/>
                <w:sz w:val="16"/>
                <w:szCs w:val="16"/>
                <w:lang w:val="es-MX" w:eastAsia="es-MX"/>
              </w:rPr>
              <w:t>POR REPOSICIÓN DE TÍTULOS DE PROPIEDAD.</w:t>
            </w:r>
          </w:p>
        </w:tc>
        <w:tc>
          <w:tcPr>
            <w:tcW w:w="1559" w:type="dxa"/>
            <w:tcBorders>
              <w:top w:val="nil"/>
              <w:left w:val="nil"/>
              <w:bottom w:val="single" w:sz="4" w:space="0" w:color="auto"/>
              <w:right w:val="single" w:sz="12" w:space="0" w:color="auto"/>
            </w:tcBorders>
            <w:shd w:val="clear" w:color="auto" w:fill="auto"/>
            <w:noWrap/>
            <w:vAlign w:val="center"/>
            <w:hideMark/>
          </w:tcPr>
          <w:p w14:paraId="6931B5E4" w14:textId="77777777" w:rsidR="008D6B38" w:rsidRPr="008D6B38" w:rsidRDefault="008D6B38" w:rsidP="008D6B38">
            <w:pPr>
              <w:jc w:val="center"/>
              <w:rPr>
                <w:rFonts w:ascii="Arial Narrow" w:hAnsi="Arial Narrow" w:cs="Arial"/>
                <w:sz w:val="16"/>
                <w:szCs w:val="16"/>
                <w:lang w:val="es-MX" w:eastAsia="es-MX"/>
              </w:rPr>
            </w:pPr>
            <w:r w:rsidRPr="008D6B38">
              <w:rPr>
                <w:rFonts w:ascii="Arial Narrow" w:hAnsi="Arial Narrow" w:cs="Arial"/>
                <w:sz w:val="16"/>
                <w:szCs w:val="16"/>
                <w:lang w:val="es-MX" w:eastAsia="es-MX"/>
              </w:rPr>
              <w:t>12</w:t>
            </w:r>
          </w:p>
        </w:tc>
      </w:tr>
      <w:tr w:rsidR="008D6B38" w:rsidRPr="008D6B38" w14:paraId="271AF672" w14:textId="77777777" w:rsidTr="00F96235">
        <w:trPr>
          <w:trHeight w:val="219"/>
        </w:trPr>
        <w:tc>
          <w:tcPr>
            <w:tcW w:w="1119" w:type="dxa"/>
            <w:tcBorders>
              <w:top w:val="nil"/>
              <w:left w:val="single" w:sz="12" w:space="0" w:color="auto"/>
              <w:bottom w:val="single" w:sz="4" w:space="0" w:color="auto"/>
              <w:right w:val="single" w:sz="4" w:space="0" w:color="auto"/>
            </w:tcBorders>
            <w:shd w:val="clear" w:color="auto" w:fill="auto"/>
            <w:noWrap/>
            <w:vAlign w:val="center"/>
            <w:hideMark/>
          </w:tcPr>
          <w:p w14:paraId="4C277B08" w14:textId="77777777" w:rsidR="008D6B38" w:rsidRPr="008D6B38" w:rsidRDefault="008D6B38" w:rsidP="008D6B38">
            <w:pPr>
              <w:jc w:val="center"/>
              <w:rPr>
                <w:rFonts w:ascii="Arial Narrow" w:hAnsi="Arial Narrow" w:cs="Arial"/>
                <w:sz w:val="16"/>
                <w:szCs w:val="16"/>
                <w:lang w:val="es-MX" w:eastAsia="es-MX"/>
              </w:rPr>
            </w:pPr>
            <w:r w:rsidRPr="008D6B38">
              <w:rPr>
                <w:rFonts w:ascii="Arial Narrow" w:hAnsi="Arial Narrow" w:cs="Arial"/>
                <w:sz w:val="16"/>
                <w:szCs w:val="16"/>
                <w:lang w:val="es-MX" w:eastAsia="es-MX"/>
              </w:rPr>
              <w:t>430304</w:t>
            </w:r>
          </w:p>
        </w:tc>
        <w:tc>
          <w:tcPr>
            <w:tcW w:w="6096" w:type="dxa"/>
            <w:tcBorders>
              <w:top w:val="nil"/>
              <w:left w:val="nil"/>
              <w:bottom w:val="single" w:sz="4" w:space="0" w:color="auto"/>
              <w:right w:val="single" w:sz="4" w:space="0" w:color="auto"/>
            </w:tcBorders>
            <w:shd w:val="clear" w:color="auto" w:fill="auto"/>
            <w:vAlign w:val="center"/>
            <w:hideMark/>
          </w:tcPr>
          <w:p w14:paraId="21A7D094" w14:textId="77777777" w:rsidR="008D6B38" w:rsidRPr="008D6B38" w:rsidRDefault="008D6B38" w:rsidP="008D6B38">
            <w:pPr>
              <w:jc w:val="both"/>
              <w:rPr>
                <w:rFonts w:ascii="Arial Narrow" w:hAnsi="Arial Narrow" w:cs="Arial"/>
                <w:sz w:val="16"/>
                <w:szCs w:val="16"/>
                <w:lang w:val="es-MX" w:eastAsia="es-MX"/>
              </w:rPr>
            </w:pPr>
            <w:r w:rsidRPr="008D6B38">
              <w:rPr>
                <w:rFonts w:ascii="Arial Narrow" w:hAnsi="Arial Narrow" w:cs="Arial"/>
                <w:sz w:val="16"/>
                <w:szCs w:val="16"/>
                <w:lang w:val="es-MX" w:eastAsia="es-MX"/>
              </w:rPr>
              <w:t>SERVICIO DE MANTENIMIENTO DE PANTEONES</w:t>
            </w:r>
          </w:p>
        </w:tc>
        <w:tc>
          <w:tcPr>
            <w:tcW w:w="1559" w:type="dxa"/>
            <w:tcBorders>
              <w:top w:val="nil"/>
              <w:left w:val="nil"/>
              <w:bottom w:val="single" w:sz="4" w:space="0" w:color="auto"/>
              <w:right w:val="single" w:sz="12" w:space="0" w:color="auto"/>
            </w:tcBorders>
            <w:shd w:val="clear" w:color="auto" w:fill="auto"/>
            <w:noWrap/>
            <w:vAlign w:val="center"/>
            <w:hideMark/>
          </w:tcPr>
          <w:p w14:paraId="3DF97C1B" w14:textId="77777777" w:rsidR="008D6B38" w:rsidRPr="008D6B38" w:rsidRDefault="008D6B38" w:rsidP="008D6B38">
            <w:pPr>
              <w:jc w:val="center"/>
              <w:rPr>
                <w:rFonts w:ascii="Arial Narrow" w:hAnsi="Arial Narrow" w:cs="Arial"/>
                <w:sz w:val="16"/>
                <w:szCs w:val="16"/>
                <w:lang w:val="es-MX" w:eastAsia="es-MX"/>
              </w:rPr>
            </w:pPr>
            <w:r w:rsidRPr="008D6B38">
              <w:rPr>
                <w:rFonts w:ascii="Arial Narrow" w:hAnsi="Arial Narrow" w:cs="Arial"/>
                <w:sz w:val="16"/>
                <w:szCs w:val="16"/>
                <w:lang w:val="es-MX" w:eastAsia="es-MX"/>
              </w:rPr>
              <w:t>3</w:t>
            </w:r>
          </w:p>
        </w:tc>
      </w:tr>
      <w:tr w:rsidR="008D6B38" w:rsidRPr="008D6B38" w14:paraId="248338D7" w14:textId="77777777" w:rsidTr="00F96235">
        <w:trPr>
          <w:trHeight w:val="283"/>
        </w:trPr>
        <w:tc>
          <w:tcPr>
            <w:tcW w:w="1119" w:type="dxa"/>
            <w:tcBorders>
              <w:top w:val="nil"/>
              <w:left w:val="single" w:sz="12" w:space="0" w:color="auto"/>
              <w:bottom w:val="single" w:sz="4" w:space="0" w:color="auto"/>
              <w:right w:val="single" w:sz="4" w:space="0" w:color="auto"/>
            </w:tcBorders>
            <w:shd w:val="clear" w:color="auto" w:fill="auto"/>
            <w:noWrap/>
            <w:vAlign w:val="center"/>
            <w:hideMark/>
          </w:tcPr>
          <w:p w14:paraId="506D36B3" w14:textId="77777777" w:rsidR="008D6B38" w:rsidRPr="008D6B38" w:rsidRDefault="008D6B38" w:rsidP="008D6B38">
            <w:pPr>
              <w:jc w:val="center"/>
              <w:rPr>
                <w:rFonts w:ascii="Arial Narrow" w:hAnsi="Arial Narrow" w:cs="Arial"/>
                <w:sz w:val="16"/>
                <w:szCs w:val="16"/>
                <w:lang w:val="es-MX" w:eastAsia="es-MX"/>
              </w:rPr>
            </w:pPr>
            <w:r w:rsidRPr="008D6B38">
              <w:rPr>
                <w:rFonts w:ascii="Arial Narrow" w:hAnsi="Arial Narrow" w:cs="Arial"/>
                <w:sz w:val="16"/>
                <w:szCs w:val="16"/>
                <w:lang w:val="es-MX" w:eastAsia="es-MX"/>
              </w:rPr>
              <w:t>430401</w:t>
            </w:r>
          </w:p>
        </w:tc>
        <w:tc>
          <w:tcPr>
            <w:tcW w:w="6096" w:type="dxa"/>
            <w:tcBorders>
              <w:top w:val="nil"/>
              <w:left w:val="nil"/>
              <w:bottom w:val="single" w:sz="4" w:space="0" w:color="auto"/>
              <w:right w:val="single" w:sz="4" w:space="0" w:color="auto"/>
            </w:tcBorders>
            <w:shd w:val="clear" w:color="auto" w:fill="auto"/>
            <w:vAlign w:val="center"/>
            <w:hideMark/>
          </w:tcPr>
          <w:p w14:paraId="08D84F37" w14:textId="77777777" w:rsidR="008D6B38" w:rsidRPr="008D6B38" w:rsidRDefault="008D6B38" w:rsidP="008D6B38">
            <w:pPr>
              <w:jc w:val="both"/>
              <w:rPr>
                <w:rFonts w:ascii="Arial Narrow" w:hAnsi="Arial Narrow" w:cs="Arial"/>
                <w:sz w:val="16"/>
                <w:szCs w:val="16"/>
                <w:lang w:val="es-MX" w:eastAsia="es-MX"/>
              </w:rPr>
            </w:pPr>
            <w:r w:rsidRPr="008D6B38">
              <w:rPr>
                <w:rFonts w:ascii="Arial Narrow" w:hAnsi="Arial Narrow" w:cs="Arial"/>
                <w:sz w:val="16"/>
                <w:szCs w:val="16"/>
                <w:lang w:val="es-MX" w:eastAsia="es-MX"/>
              </w:rPr>
              <w:t>POR ARRIMO DE CAÑO EN CALLES PAVIMENTADAS O ASFALTADAS</w:t>
            </w:r>
          </w:p>
        </w:tc>
        <w:tc>
          <w:tcPr>
            <w:tcW w:w="1559" w:type="dxa"/>
            <w:tcBorders>
              <w:top w:val="nil"/>
              <w:left w:val="nil"/>
              <w:bottom w:val="single" w:sz="4" w:space="0" w:color="auto"/>
              <w:right w:val="single" w:sz="12" w:space="0" w:color="auto"/>
            </w:tcBorders>
            <w:shd w:val="clear" w:color="auto" w:fill="auto"/>
            <w:noWrap/>
            <w:vAlign w:val="center"/>
            <w:hideMark/>
          </w:tcPr>
          <w:p w14:paraId="6D63B0D1" w14:textId="77777777" w:rsidR="008D6B38" w:rsidRPr="008D6B38" w:rsidRDefault="008D6B38" w:rsidP="008D6B38">
            <w:pPr>
              <w:jc w:val="center"/>
              <w:rPr>
                <w:rFonts w:ascii="Arial Narrow" w:hAnsi="Arial Narrow" w:cs="Arial"/>
                <w:sz w:val="16"/>
                <w:szCs w:val="16"/>
                <w:lang w:val="es-MX" w:eastAsia="es-MX"/>
              </w:rPr>
            </w:pPr>
            <w:r w:rsidRPr="008D6B38">
              <w:rPr>
                <w:rFonts w:ascii="Arial Narrow" w:hAnsi="Arial Narrow" w:cs="Arial"/>
                <w:sz w:val="16"/>
                <w:szCs w:val="16"/>
                <w:lang w:val="es-MX" w:eastAsia="es-MX"/>
              </w:rPr>
              <w:t>12</w:t>
            </w:r>
          </w:p>
        </w:tc>
      </w:tr>
      <w:tr w:rsidR="008D6B38" w:rsidRPr="008D6B38" w14:paraId="791C9129" w14:textId="77777777" w:rsidTr="00F96235">
        <w:trPr>
          <w:trHeight w:val="219"/>
        </w:trPr>
        <w:tc>
          <w:tcPr>
            <w:tcW w:w="1119" w:type="dxa"/>
            <w:tcBorders>
              <w:top w:val="nil"/>
              <w:left w:val="single" w:sz="12" w:space="0" w:color="auto"/>
              <w:bottom w:val="single" w:sz="4" w:space="0" w:color="auto"/>
              <w:right w:val="single" w:sz="4" w:space="0" w:color="auto"/>
            </w:tcBorders>
            <w:shd w:val="clear" w:color="auto" w:fill="auto"/>
            <w:noWrap/>
            <w:vAlign w:val="center"/>
            <w:hideMark/>
          </w:tcPr>
          <w:p w14:paraId="59284DC5" w14:textId="77777777" w:rsidR="008D6B38" w:rsidRPr="008D6B38" w:rsidRDefault="008D6B38" w:rsidP="008D6B38">
            <w:pPr>
              <w:jc w:val="center"/>
              <w:rPr>
                <w:rFonts w:ascii="Arial Narrow" w:hAnsi="Arial Narrow" w:cs="Arial"/>
                <w:sz w:val="16"/>
                <w:szCs w:val="16"/>
                <w:lang w:val="es-MX" w:eastAsia="es-MX"/>
              </w:rPr>
            </w:pPr>
            <w:r w:rsidRPr="008D6B38">
              <w:rPr>
                <w:rFonts w:ascii="Arial Narrow" w:hAnsi="Arial Narrow" w:cs="Arial"/>
                <w:sz w:val="16"/>
                <w:szCs w:val="16"/>
                <w:lang w:val="es-MX" w:eastAsia="es-MX"/>
              </w:rPr>
              <w:t>430402</w:t>
            </w:r>
          </w:p>
        </w:tc>
        <w:tc>
          <w:tcPr>
            <w:tcW w:w="6096" w:type="dxa"/>
            <w:tcBorders>
              <w:top w:val="nil"/>
              <w:left w:val="nil"/>
              <w:bottom w:val="single" w:sz="4" w:space="0" w:color="auto"/>
              <w:right w:val="single" w:sz="4" w:space="0" w:color="auto"/>
            </w:tcBorders>
            <w:shd w:val="clear" w:color="auto" w:fill="auto"/>
            <w:vAlign w:val="center"/>
            <w:hideMark/>
          </w:tcPr>
          <w:p w14:paraId="7A3C6B36" w14:textId="77777777" w:rsidR="008D6B38" w:rsidRPr="008D6B38" w:rsidRDefault="008D6B38" w:rsidP="008D6B38">
            <w:pPr>
              <w:jc w:val="both"/>
              <w:rPr>
                <w:rFonts w:ascii="Arial Narrow" w:hAnsi="Arial Narrow" w:cs="Arial"/>
                <w:sz w:val="16"/>
                <w:szCs w:val="16"/>
                <w:lang w:val="es-MX" w:eastAsia="es-MX"/>
              </w:rPr>
            </w:pPr>
            <w:r w:rsidRPr="008D6B38">
              <w:rPr>
                <w:rFonts w:ascii="Arial Narrow" w:hAnsi="Arial Narrow" w:cs="Arial"/>
                <w:sz w:val="16"/>
                <w:szCs w:val="16"/>
                <w:lang w:val="es-MX" w:eastAsia="es-MX"/>
              </w:rPr>
              <w:t>AUTORIZACION DE LA FACTIBILIDAD DEL USO DEL SUELO</w:t>
            </w:r>
          </w:p>
        </w:tc>
        <w:tc>
          <w:tcPr>
            <w:tcW w:w="1559" w:type="dxa"/>
            <w:tcBorders>
              <w:top w:val="nil"/>
              <w:left w:val="nil"/>
              <w:bottom w:val="single" w:sz="4" w:space="0" w:color="auto"/>
              <w:right w:val="single" w:sz="12" w:space="0" w:color="auto"/>
            </w:tcBorders>
            <w:shd w:val="clear" w:color="auto" w:fill="auto"/>
            <w:noWrap/>
            <w:vAlign w:val="center"/>
            <w:hideMark/>
          </w:tcPr>
          <w:p w14:paraId="7AE9DEFD" w14:textId="77777777" w:rsidR="008D6B38" w:rsidRPr="008D6B38" w:rsidRDefault="008D6B38" w:rsidP="008D6B38">
            <w:pPr>
              <w:jc w:val="center"/>
              <w:rPr>
                <w:rFonts w:ascii="Arial Narrow" w:hAnsi="Arial Narrow" w:cs="Arial"/>
                <w:sz w:val="16"/>
                <w:szCs w:val="16"/>
                <w:lang w:val="es-MX" w:eastAsia="es-MX"/>
              </w:rPr>
            </w:pPr>
            <w:r w:rsidRPr="008D6B38">
              <w:rPr>
                <w:rFonts w:ascii="Arial Narrow" w:hAnsi="Arial Narrow" w:cs="Arial"/>
                <w:sz w:val="16"/>
                <w:szCs w:val="16"/>
                <w:lang w:val="es-MX" w:eastAsia="es-MX"/>
              </w:rPr>
              <w:t>5</w:t>
            </w:r>
          </w:p>
        </w:tc>
      </w:tr>
      <w:tr w:rsidR="008D6B38" w:rsidRPr="008D6B38" w14:paraId="172022A3" w14:textId="77777777" w:rsidTr="00F96235">
        <w:trPr>
          <w:trHeight w:val="219"/>
        </w:trPr>
        <w:tc>
          <w:tcPr>
            <w:tcW w:w="1119" w:type="dxa"/>
            <w:tcBorders>
              <w:top w:val="nil"/>
              <w:left w:val="single" w:sz="12" w:space="0" w:color="auto"/>
              <w:bottom w:val="single" w:sz="4" w:space="0" w:color="auto"/>
              <w:right w:val="single" w:sz="4" w:space="0" w:color="auto"/>
            </w:tcBorders>
            <w:shd w:val="clear" w:color="auto" w:fill="auto"/>
            <w:noWrap/>
            <w:vAlign w:val="center"/>
            <w:hideMark/>
          </w:tcPr>
          <w:p w14:paraId="57F9B878" w14:textId="77777777" w:rsidR="008D6B38" w:rsidRPr="008D6B38" w:rsidRDefault="008D6B38" w:rsidP="008D6B38">
            <w:pPr>
              <w:jc w:val="center"/>
              <w:rPr>
                <w:rFonts w:ascii="Arial Narrow" w:hAnsi="Arial Narrow" w:cs="Arial"/>
                <w:sz w:val="16"/>
                <w:szCs w:val="16"/>
                <w:lang w:val="es-MX" w:eastAsia="es-MX"/>
              </w:rPr>
            </w:pPr>
            <w:r w:rsidRPr="008D6B38">
              <w:rPr>
                <w:rFonts w:ascii="Arial Narrow" w:hAnsi="Arial Narrow" w:cs="Arial"/>
                <w:sz w:val="16"/>
                <w:szCs w:val="16"/>
                <w:lang w:val="es-MX" w:eastAsia="es-MX"/>
              </w:rPr>
              <w:t>430403</w:t>
            </w:r>
          </w:p>
        </w:tc>
        <w:tc>
          <w:tcPr>
            <w:tcW w:w="6096" w:type="dxa"/>
            <w:tcBorders>
              <w:top w:val="nil"/>
              <w:left w:val="nil"/>
              <w:bottom w:val="single" w:sz="4" w:space="0" w:color="auto"/>
              <w:right w:val="single" w:sz="4" w:space="0" w:color="auto"/>
            </w:tcBorders>
            <w:shd w:val="clear" w:color="auto" w:fill="auto"/>
            <w:vAlign w:val="center"/>
            <w:hideMark/>
          </w:tcPr>
          <w:p w14:paraId="2226C70F" w14:textId="77777777" w:rsidR="008D6B38" w:rsidRPr="008D6B38" w:rsidRDefault="008D6B38" w:rsidP="008D6B38">
            <w:pPr>
              <w:jc w:val="both"/>
              <w:rPr>
                <w:rFonts w:ascii="Arial Narrow" w:hAnsi="Arial Narrow" w:cs="Arial"/>
                <w:sz w:val="16"/>
                <w:szCs w:val="16"/>
                <w:lang w:val="es-MX" w:eastAsia="es-MX"/>
              </w:rPr>
            </w:pPr>
            <w:r w:rsidRPr="008D6B38">
              <w:rPr>
                <w:rFonts w:ascii="Arial Narrow" w:hAnsi="Arial Narrow" w:cs="Arial"/>
                <w:sz w:val="16"/>
                <w:szCs w:val="16"/>
                <w:lang w:val="es-MX" w:eastAsia="es-MX"/>
              </w:rPr>
              <w:t>APROBACION DE PLANOS DE CONSTRUCCIONES</w:t>
            </w:r>
          </w:p>
        </w:tc>
        <w:tc>
          <w:tcPr>
            <w:tcW w:w="1559" w:type="dxa"/>
            <w:tcBorders>
              <w:top w:val="nil"/>
              <w:left w:val="nil"/>
              <w:bottom w:val="single" w:sz="4" w:space="0" w:color="auto"/>
              <w:right w:val="single" w:sz="12" w:space="0" w:color="auto"/>
            </w:tcBorders>
            <w:shd w:val="clear" w:color="auto" w:fill="auto"/>
            <w:noWrap/>
            <w:vAlign w:val="center"/>
            <w:hideMark/>
          </w:tcPr>
          <w:p w14:paraId="44AF60C4" w14:textId="77777777" w:rsidR="008D6B38" w:rsidRPr="008D6B38" w:rsidRDefault="008D6B38" w:rsidP="008D6B38">
            <w:pPr>
              <w:jc w:val="center"/>
              <w:rPr>
                <w:rFonts w:ascii="Arial Narrow" w:hAnsi="Arial Narrow" w:cs="Arial"/>
                <w:sz w:val="16"/>
                <w:szCs w:val="16"/>
                <w:lang w:val="es-MX" w:eastAsia="es-MX"/>
              </w:rPr>
            </w:pPr>
            <w:r w:rsidRPr="008D6B38">
              <w:rPr>
                <w:rFonts w:ascii="Arial Narrow" w:hAnsi="Arial Narrow" w:cs="Arial"/>
                <w:sz w:val="16"/>
                <w:szCs w:val="16"/>
                <w:lang w:val="es-MX" w:eastAsia="es-MX"/>
              </w:rPr>
              <w:t>2</w:t>
            </w:r>
          </w:p>
        </w:tc>
      </w:tr>
      <w:tr w:rsidR="008D6B38" w:rsidRPr="008D6B38" w14:paraId="6AE7DCE8" w14:textId="77777777" w:rsidTr="00F96235">
        <w:trPr>
          <w:trHeight w:val="219"/>
        </w:trPr>
        <w:tc>
          <w:tcPr>
            <w:tcW w:w="1119" w:type="dxa"/>
            <w:tcBorders>
              <w:top w:val="nil"/>
              <w:left w:val="single" w:sz="12" w:space="0" w:color="auto"/>
              <w:bottom w:val="single" w:sz="4" w:space="0" w:color="auto"/>
              <w:right w:val="single" w:sz="4" w:space="0" w:color="auto"/>
            </w:tcBorders>
            <w:shd w:val="clear" w:color="auto" w:fill="auto"/>
            <w:noWrap/>
            <w:vAlign w:val="center"/>
            <w:hideMark/>
          </w:tcPr>
          <w:p w14:paraId="46DD7C1D" w14:textId="77777777" w:rsidR="008D6B38" w:rsidRPr="008D6B38" w:rsidRDefault="008D6B38" w:rsidP="008D6B38">
            <w:pPr>
              <w:jc w:val="center"/>
              <w:rPr>
                <w:rFonts w:ascii="Arial Narrow" w:hAnsi="Arial Narrow" w:cs="Arial"/>
                <w:sz w:val="16"/>
                <w:szCs w:val="16"/>
                <w:lang w:val="es-MX" w:eastAsia="es-MX"/>
              </w:rPr>
            </w:pPr>
            <w:r w:rsidRPr="008D6B38">
              <w:rPr>
                <w:rFonts w:ascii="Arial Narrow" w:hAnsi="Arial Narrow" w:cs="Arial"/>
                <w:sz w:val="16"/>
                <w:szCs w:val="16"/>
                <w:lang w:val="es-MX" w:eastAsia="es-MX"/>
              </w:rPr>
              <w:t>430501</w:t>
            </w:r>
          </w:p>
        </w:tc>
        <w:tc>
          <w:tcPr>
            <w:tcW w:w="6096" w:type="dxa"/>
            <w:tcBorders>
              <w:top w:val="nil"/>
              <w:left w:val="nil"/>
              <w:bottom w:val="single" w:sz="4" w:space="0" w:color="auto"/>
              <w:right w:val="single" w:sz="4" w:space="0" w:color="auto"/>
            </w:tcBorders>
            <w:shd w:val="clear" w:color="auto" w:fill="auto"/>
            <w:vAlign w:val="center"/>
            <w:hideMark/>
          </w:tcPr>
          <w:p w14:paraId="39EF4784" w14:textId="77777777" w:rsidR="008D6B38" w:rsidRPr="008D6B38" w:rsidRDefault="008D6B38" w:rsidP="008D6B38">
            <w:pPr>
              <w:jc w:val="both"/>
              <w:rPr>
                <w:rFonts w:ascii="Arial Narrow" w:hAnsi="Arial Narrow" w:cs="Arial"/>
                <w:sz w:val="16"/>
                <w:szCs w:val="16"/>
                <w:lang w:val="es-MX" w:eastAsia="es-MX"/>
              </w:rPr>
            </w:pPr>
            <w:r w:rsidRPr="008D6B38">
              <w:rPr>
                <w:rFonts w:ascii="Arial Narrow" w:hAnsi="Arial Narrow" w:cs="Arial"/>
                <w:sz w:val="16"/>
                <w:szCs w:val="16"/>
                <w:lang w:val="es-MX" w:eastAsia="es-MX"/>
              </w:rPr>
              <w:t>EXPEDICIÓN DE TÍTULOS DE TERRENOS MUNICIPALES</w:t>
            </w:r>
          </w:p>
        </w:tc>
        <w:tc>
          <w:tcPr>
            <w:tcW w:w="1559" w:type="dxa"/>
            <w:tcBorders>
              <w:top w:val="nil"/>
              <w:left w:val="nil"/>
              <w:bottom w:val="single" w:sz="4" w:space="0" w:color="auto"/>
              <w:right w:val="single" w:sz="12" w:space="0" w:color="auto"/>
            </w:tcBorders>
            <w:shd w:val="clear" w:color="auto" w:fill="auto"/>
            <w:noWrap/>
            <w:vAlign w:val="center"/>
            <w:hideMark/>
          </w:tcPr>
          <w:p w14:paraId="2B976AC5" w14:textId="77777777" w:rsidR="008D6B38" w:rsidRPr="008D6B38" w:rsidRDefault="008D6B38" w:rsidP="008D6B38">
            <w:pPr>
              <w:jc w:val="center"/>
              <w:rPr>
                <w:rFonts w:ascii="Arial Narrow" w:hAnsi="Arial Narrow" w:cs="Arial"/>
                <w:sz w:val="16"/>
                <w:szCs w:val="16"/>
                <w:lang w:val="es-MX" w:eastAsia="es-MX"/>
              </w:rPr>
            </w:pPr>
            <w:r w:rsidRPr="008D6B38">
              <w:rPr>
                <w:rFonts w:ascii="Arial Narrow" w:hAnsi="Arial Narrow" w:cs="Arial"/>
                <w:sz w:val="16"/>
                <w:szCs w:val="16"/>
                <w:lang w:val="es-MX" w:eastAsia="es-MX"/>
              </w:rPr>
              <w:t>2</w:t>
            </w:r>
          </w:p>
        </w:tc>
      </w:tr>
      <w:tr w:rsidR="008D6B38" w:rsidRPr="008D6B38" w14:paraId="232E863F" w14:textId="77777777" w:rsidTr="00F96235">
        <w:trPr>
          <w:trHeight w:val="219"/>
        </w:trPr>
        <w:tc>
          <w:tcPr>
            <w:tcW w:w="1119" w:type="dxa"/>
            <w:tcBorders>
              <w:top w:val="nil"/>
              <w:left w:val="single" w:sz="12" w:space="0" w:color="auto"/>
              <w:bottom w:val="single" w:sz="4" w:space="0" w:color="auto"/>
              <w:right w:val="single" w:sz="4" w:space="0" w:color="auto"/>
            </w:tcBorders>
            <w:shd w:val="clear" w:color="auto" w:fill="auto"/>
            <w:noWrap/>
            <w:vAlign w:val="center"/>
            <w:hideMark/>
          </w:tcPr>
          <w:p w14:paraId="5C12AC36" w14:textId="77777777" w:rsidR="008D6B38" w:rsidRPr="008D6B38" w:rsidRDefault="008D6B38" w:rsidP="008D6B38">
            <w:pPr>
              <w:jc w:val="center"/>
              <w:rPr>
                <w:rFonts w:ascii="Arial Narrow" w:hAnsi="Arial Narrow" w:cs="Arial"/>
                <w:sz w:val="16"/>
                <w:szCs w:val="16"/>
                <w:lang w:val="es-MX" w:eastAsia="es-MX"/>
              </w:rPr>
            </w:pPr>
            <w:r w:rsidRPr="008D6B38">
              <w:rPr>
                <w:rFonts w:ascii="Arial Narrow" w:hAnsi="Arial Narrow" w:cs="Arial"/>
                <w:sz w:val="16"/>
                <w:szCs w:val="16"/>
                <w:lang w:val="es-MX" w:eastAsia="es-MX"/>
              </w:rPr>
              <w:t>430601</w:t>
            </w:r>
          </w:p>
        </w:tc>
        <w:tc>
          <w:tcPr>
            <w:tcW w:w="6096" w:type="dxa"/>
            <w:tcBorders>
              <w:top w:val="nil"/>
              <w:left w:val="nil"/>
              <w:bottom w:val="single" w:sz="4" w:space="0" w:color="auto"/>
              <w:right w:val="single" w:sz="4" w:space="0" w:color="auto"/>
            </w:tcBorders>
            <w:shd w:val="clear" w:color="auto" w:fill="auto"/>
            <w:vAlign w:val="center"/>
            <w:hideMark/>
          </w:tcPr>
          <w:p w14:paraId="53657E3D" w14:textId="77777777" w:rsidR="008D6B38" w:rsidRPr="008D6B38" w:rsidRDefault="008D6B38" w:rsidP="008D6B38">
            <w:pPr>
              <w:jc w:val="both"/>
              <w:rPr>
                <w:rFonts w:ascii="Arial Narrow" w:hAnsi="Arial Narrow" w:cs="Arial"/>
                <w:sz w:val="16"/>
                <w:szCs w:val="16"/>
                <w:lang w:val="es-MX" w:eastAsia="es-MX"/>
              </w:rPr>
            </w:pPr>
            <w:r w:rsidRPr="008D6B38">
              <w:rPr>
                <w:rFonts w:ascii="Arial Narrow" w:hAnsi="Arial Narrow" w:cs="Arial"/>
                <w:sz w:val="16"/>
                <w:szCs w:val="16"/>
                <w:lang w:val="es-MX" w:eastAsia="es-MX"/>
              </w:rPr>
              <w:t>CERTIFICACIÓN O CONSTANCIAS DIVERSAS</w:t>
            </w:r>
          </w:p>
        </w:tc>
        <w:tc>
          <w:tcPr>
            <w:tcW w:w="1559" w:type="dxa"/>
            <w:tcBorders>
              <w:top w:val="nil"/>
              <w:left w:val="nil"/>
              <w:bottom w:val="single" w:sz="4" w:space="0" w:color="auto"/>
              <w:right w:val="single" w:sz="12" w:space="0" w:color="auto"/>
            </w:tcBorders>
            <w:shd w:val="clear" w:color="auto" w:fill="auto"/>
            <w:noWrap/>
            <w:vAlign w:val="center"/>
            <w:hideMark/>
          </w:tcPr>
          <w:p w14:paraId="77A8D634" w14:textId="77777777" w:rsidR="008D6B38" w:rsidRPr="008D6B38" w:rsidRDefault="008D6B38" w:rsidP="008D6B38">
            <w:pPr>
              <w:jc w:val="center"/>
              <w:rPr>
                <w:rFonts w:ascii="Arial Narrow" w:hAnsi="Arial Narrow" w:cs="Arial"/>
                <w:sz w:val="16"/>
                <w:szCs w:val="16"/>
                <w:lang w:val="es-MX" w:eastAsia="es-MX"/>
              </w:rPr>
            </w:pPr>
            <w:r w:rsidRPr="008D6B38">
              <w:rPr>
                <w:rFonts w:ascii="Arial Narrow" w:hAnsi="Arial Narrow" w:cs="Arial"/>
                <w:sz w:val="16"/>
                <w:szCs w:val="16"/>
                <w:lang w:val="es-MX" w:eastAsia="es-MX"/>
              </w:rPr>
              <w:t>3</w:t>
            </w:r>
          </w:p>
        </w:tc>
      </w:tr>
      <w:tr w:rsidR="008D6B38" w:rsidRPr="008D6B38" w14:paraId="08E73B7A" w14:textId="77777777" w:rsidTr="00F96235">
        <w:trPr>
          <w:trHeight w:val="283"/>
        </w:trPr>
        <w:tc>
          <w:tcPr>
            <w:tcW w:w="1119" w:type="dxa"/>
            <w:tcBorders>
              <w:top w:val="nil"/>
              <w:left w:val="single" w:sz="12" w:space="0" w:color="auto"/>
              <w:bottom w:val="single" w:sz="4" w:space="0" w:color="auto"/>
              <w:right w:val="single" w:sz="4" w:space="0" w:color="auto"/>
            </w:tcBorders>
            <w:shd w:val="clear" w:color="auto" w:fill="auto"/>
            <w:noWrap/>
            <w:vAlign w:val="center"/>
            <w:hideMark/>
          </w:tcPr>
          <w:p w14:paraId="4AE0F461" w14:textId="77777777" w:rsidR="008D6B38" w:rsidRPr="008D6B38" w:rsidRDefault="008D6B38" w:rsidP="008D6B38">
            <w:pPr>
              <w:jc w:val="center"/>
              <w:rPr>
                <w:rFonts w:ascii="Arial Narrow" w:hAnsi="Arial Narrow" w:cs="Arial"/>
                <w:sz w:val="16"/>
                <w:szCs w:val="16"/>
                <w:lang w:val="es-MX" w:eastAsia="es-MX"/>
              </w:rPr>
            </w:pPr>
            <w:r w:rsidRPr="008D6B38">
              <w:rPr>
                <w:rFonts w:ascii="Arial Narrow" w:hAnsi="Arial Narrow" w:cs="Arial"/>
                <w:sz w:val="16"/>
                <w:szCs w:val="16"/>
                <w:lang w:val="es-MX" w:eastAsia="es-MX"/>
              </w:rPr>
              <w:t>430602</w:t>
            </w:r>
          </w:p>
        </w:tc>
        <w:tc>
          <w:tcPr>
            <w:tcW w:w="6096" w:type="dxa"/>
            <w:tcBorders>
              <w:top w:val="nil"/>
              <w:left w:val="nil"/>
              <w:bottom w:val="single" w:sz="4" w:space="0" w:color="auto"/>
              <w:right w:val="single" w:sz="4" w:space="0" w:color="auto"/>
            </w:tcBorders>
            <w:shd w:val="clear" w:color="auto" w:fill="auto"/>
            <w:vAlign w:val="center"/>
            <w:hideMark/>
          </w:tcPr>
          <w:p w14:paraId="330C10BF" w14:textId="77777777" w:rsidR="008D6B38" w:rsidRPr="008D6B38" w:rsidRDefault="008D6B38" w:rsidP="008D6B38">
            <w:pPr>
              <w:jc w:val="both"/>
              <w:rPr>
                <w:rFonts w:ascii="Arial Narrow" w:hAnsi="Arial Narrow" w:cs="Arial"/>
                <w:sz w:val="16"/>
                <w:szCs w:val="16"/>
                <w:lang w:val="es-MX" w:eastAsia="es-MX"/>
              </w:rPr>
            </w:pPr>
            <w:r w:rsidRPr="008D6B38">
              <w:rPr>
                <w:rFonts w:ascii="Arial Narrow" w:hAnsi="Arial Narrow" w:cs="Arial"/>
                <w:sz w:val="16"/>
                <w:szCs w:val="16"/>
                <w:lang w:val="es-MX" w:eastAsia="es-MX"/>
              </w:rPr>
              <w:t>CERTIFICADOS Y COPIAS CERTIFICADAS DE REGISTRO DE FIERROS Y SEÑALES PARA MARCAR GANADO Y MADERA</w:t>
            </w:r>
          </w:p>
        </w:tc>
        <w:tc>
          <w:tcPr>
            <w:tcW w:w="1559" w:type="dxa"/>
            <w:tcBorders>
              <w:top w:val="nil"/>
              <w:left w:val="nil"/>
              <w:bottom w:val="single" w:sz="4" w:space="0" w:color="auto"/>
              <w:right w:val="single" w:sz="12" w:space="0" w:color="auto"/>
            </w:tcBorders>
            <w:shd w:val="clear" w:color="auto" w:fill="auto"/>
            <w:noWrap/>
            <w:vAlign w:val="center"/>
            <w:hideMark/>
          </w:tcPr>
          <w:p w14:paraId="70EB2B40" w14:textId="77777777" w:rsidR="008D6B38" w:rsidRPr="008D6B38" w:rsidRDefault="008D6B38" w:rsidP="008D6B38">
            <w:pPr>
              <w:jc w:val="center"/>
              <w:rPr>
                <w:rFonts w:ascii="Arial Narrow" w:hAnsi="Arial Narrow" w:cs="Arial"/>
                <w:sz w:val="16"/>
                <w:szCs w:val="16"/>
                <w:lang w:val="es-MX" w:eastAsia="es-MX"/>
              </w:rPr>
            </w:pPr>
            <w:r w:rsidRPr="008D6B38">
              <w:rPr>
                <w:rFonts w:ascii="Arial Narrow" w:hAnsi="Arial Narrow" w:cs="Arial"/>
                <w:sz w:val="16"/>
                <w:szCs w:val="16"/>
                <w:lang w:val="es-MX" w:eastAsia="es-MX"/>
              </w:rPr>
              <w:t>3</w:t>
            </w:r>
          </w:p>
        </w:tc>
      </w:tr>
      <w:tr w:rsidR="008D6B38" w:rsidRPr="008D6B38" w14:paraId="17316D88" w14:textId="77777777" w:rsidTr="00F96235">
        <w:trPr>
          <w:trHeight w:val="219"/>
        </w:trPr>
        <w:tc>
          <w:tcPr>
            <w:tcW w:w="1119" w:type="dxa"/>
            <w:tcBorders>
              <w:top w:val="nil"/>
              <w:left w:val="single" w:sz="12" w:space="0" w:color="auto"/>
              <w:bottom w:val="single" w:sz="4" w:space="0" w:color="auto"/>
              <w:right w:val="single" w:sz="4" w:space="0" w:color="auto"/>
            </w:tcBorders>
            <w:shd w:val="clear" w:color="auto" w:fill="auto"/>
            <w:noWrap/>
            <w:vAlign w:val="center"/>
            <w:hideMark/>
          </w:tcPr>
          <w:p w14:paraId="29E1694D" w14:textId="77777777" w:rsidR="008D6B38" w:rsidRPr="008D6B38" w:rsidRDefault="008D6B38" w:rsidP="008D6B38">
            <w:pPr>
              <w:jc w:val="center"/>
              <w:rPr>
                <w:rFonts w:ascii="Arial Narrow" w:hAnsi="Arial Narrow" w:cs="Arial"/>
                <w:sz w:val="16"/>
                <w:szCs w:val="16"/>
                <w:lang w:val="es-MX" w:eastAsia="es-MX"/>
              </w:rPr>
            </w:pPr>
            <w:r w:rsidRPr="008D6B38">
              <w:rPr>
                <w:rFonts w:ascii="Arial Narrow" w:hAnsi="Arial Narrow" w:cs="Arial"/>
                <w:sz w:val="16"/>
                <w:szCs w:val="16"/>
                <w:lang w:val="es-MX" w:eastAsia="es-MX"/>
              </w:rPr>
              <w:t>430603</w:t>
            </w:r>
          </w:p>
        </w:tc>
        <w:tc>
          <w:tcPr>
            <w:tcW w:w="6096" w:type="dxa"/>
            <w:tcBorders>
              <w:top w:val="nil"/>
              <w:left w:val="nil"/>
              <w:bottom w:val="single" w:sz="4" w:space="0" w:color="auto"/>
              <w:right w:val="single" w:sz="4" w:space="0" w:color="auto"/>
            </w:tcBorders>
            <w:shd w:val="clear" w:color="auto" w:fill="auto"/>
            <w:vAlign w:val="center"/>
            <w:hideMark/>
          </w:tcPr>
          <w:p w14:paraId="4791685E" w14:textId="77777777" w:rsidR="008D6B38" w:rsidRPr="008D6B38" w:rsidRDefault="008D6B38" w:rsidP="008D6B38">
            <w:pPr>
              <w:jc w:val="both"/>
              <w:rPr>
                <w:rFonts w:ascii="Arial Narrow" w:hAnsi="Arial Narrow" w:cs="Arial"/>
                <w:sz w:val="16"/>
                <w:szCs w:val="16"/>
                <w:lang w:val="es-MX" w:eastAsia="es-MX"/>
              </w:rPr>
            </w:pPr>
            <w:r w:rsidRPr="008D6B38">
              <w:rPr>
                <w:rFonts w:ascii="Arial Narrow" w:hAnsi="Arial Narrow" w:cs="Arial"/>
                <w:sz w:val="16"/>
                <w:szCs w:val="16"/>
                <w:lang w:val="es-MX" w:eastAsia="es-MX"/>
              </w:rPr>
              <w:t>CERTIFICACIÓN DEL NÚMERO OFICIAL Y ALINEAMIENTO</w:t>
            </w:r>
          </w:p>
        </w:tc>
        <w:tc>
          <w:tcPr>
            <w:tcW w:w="1559" w:type="dxa"/>
            <w:tcBorders>
              <w:top w:val="nil"/>
              <w:left w:val="nil"/>
              <w:bottom w:val="single" w:sz="4" w:space="0" w:color="auto"/>
              <w:right w:val="single" w:sz="12" w:space="0" w:color="auto"/>
            </w:tcBorders>
            <w:shd w:val="clear" w:color="auto" w:fill="auto"/>
            <w:noWrap/>
            <w:vAlign w:val="center"/>
            <w:hideMark/>
          </w:tcPr>
          <w:p w14:paraId="305DBD3C" w14:textId="77777777" w:rsidR="008D6B38" w:rsidRPr="008D6B38" w:rsidRDefault="008D6B38" w:rsidP="008D6B38">
            <w:pPr>
              <w:jc w:val="center"/>
              <w:rPr>
                <w:rFonts w:ascii="Arial Narrow" w:hAnsi="Arial Narrow" w:cs="Arial"/>
                <w:sz w:val="16"/>
                <w:szCs w:val="16"/>
                <w:lang w:val="es-MX" w:eastAsia="es-MX"/>
              </w:rPr>
            </w:pPr>
            <w:r w:rsidRPr="008D6B38">
              <w:rPr>
                <w:rFonts w:ascii="Arial Narrow" w:hAnsi="Arial Narrow" w:cs="Arial"/>
                <w:sz w:val="16"/>
                <w:szCs w:val="16"/>
                <w:lang w:val="es-MX" w:eastAsia="es-MX"/>
              </w:rPr>
              <w:t>4</w:t>
            </w:r>
          </w:p>
        </w:tc>
      </w:tr>
      <w:tr w:rsidR="008D6B38" w:rsidRPr="008D6B38" w14:paraId="0E2961AE" w14:textId="77777777" w:rsidTr="00F96235">
        <w:trPr>
          <w:trHeight w:val="219"/>
        </w:trPr>
        <w:tc>
          <w:tcPr>
            <w:tcW w:w="1119" w:type="dxa"/>
            <w:tcBorders>
              <w:top w:val="nil"/>
              <w:left w:val="single" w:sz="12" w:space="0" w:color="auto"/>
              <w:bottom w:val="single" w:sz="4" w:space="0" w:color="auto"/>
              <w:right w:val="single" w:sz="4" w:space="0" w:color="auto"/>
            </w:tcBorders>
            <w:shd w:val="clear" w:color="auto" w:fill="auto"/>
            <w:noWrap/>
            <w:vAlign w:val="center"/>
            <w:hideMark/>
          </w:tcPr>
          <w:p w14:paraId="5E43BFDD" w14:textId="77777777" w:rsidR="008D6B38" w:rsidRPr="008D6B38" w:rsidRDefault="008D6B38" w:rsidP="008D6B38">
            <w:pPr>
              <w:jc w:val="center"/>
              <w:rPr>
                <w:rFonts w:ascii="Arial Narrow" w:hAnsi="Arial Narrow" w:cs="Arial"/>
                <w:sz w:val="16"/>
                <w:szCs w:val="16"/>
                <w:lang w:val="es-MX" w:eastAsia="es-MX"/>
              </w:rPr>
            </w:pPr>
            <w:r w:rsidRPr="008D6B38">
              <w:rPr>
                <w:rFonts w:ascii="Arial Narrow" w:hAnsi="Arial Narrow" w:cs="Arial"/>
                <w:sz w:val="16"/>
                <w:szCs w:val="16"/>
                <w:lang w:val="es-MX" w:eastAsia="es-MX"/>
              </w:rPr>
              <w:t>430604</w:t>
            </w:r>
          </w:p>
        </w:tc>
        <w:tc>
          <w:tcPr>
            <w:tcW w:w="6096" w:type="dxa"/>
            <w:tcBorders>
              <w:top w:val="nil"/>
              <w:left w:val="nil"/>
              <w:bottom w:val="single" w:sz="4" w:space="0" w:color="auto"/>
              <w:right w:val="single" w:sz="4" w:space="0" w:color="auto"/>
            </w:tcBorders>
            <w:shd w:val="clear" w:color="auto" w:fill="auto"/>
            <w:vAlign w:val="center"/>
            <w:hideMark/>
          </w:tcPr>
          <w:p w14:paraId="682469BC" w14:textId="77777777" w:rsidR="008D6B38" w:rsidRPr="008D6B38" w:rsidRDefault="008D6B38" w:rsidP="008D6B38">
            <w:pPr>
              <w:jc w:val="both"/>
              <w:rPr>
                <w:rFonts w:ascii="Arial Narrow" w:hAnsi="Arial Narrow" w:cs="Arial"/>
                <w:sz w:val="16"/>
                <w:szCs w:val="16"/>
                <w:lang w:val="es-MX" w:eastAsia="es-MX"/>
              </w:rPr>
            </w:pPr>
            <w:r w:rsidRPr="008D6B38">
              <w:rPr>
                <w:rFonts w:ascii="Arial Narrow" w:hAnsi="Arial Narrow" w:cs="Arial"/>
                <w:sz w:val="16"/>
                <w:szCs w:val="16"/>
                <w:lang w:val="es-MX" w:eastAsia="es-MX"/>
              </w:rPr>
              <w:t>CERTIFICACIÓN DE ACTA DE NACIMIENTO</w:t>
            </w:r>
          </w:p>
        </w:tc>
        <w:tc>
          <w:tcPr>
            <w:tcW w:w="1559" w:type="dxa"/>
            <w:tcBorders>
              <w:top w:val="nil"/>
              <w:left w:val="nil"/>
              <w:bottom w:val="single" w:sz="4" w:space="0" w:color="auto"/>
              <w:right w:val="single" w:sz="12" w:space="0" w:color="auto"/>
            </w:tcBorders>
            <w:shd w:val="clear" w:color="auto" w:fill="auto"/>
            <w:noWrap/>
            <w:vAlign w:val="center"/>
            <w:hideMark/>
          </w:tcPr>
          <w:p w14:paraId="57F93314" w14:textId="77777777" w:rsidR="008D6B38" w:rsidRPr="008D6B38" w:rsidRDefault="008D6B38" w:rsidP="008D6B38">
            <w:pPr>
              <w:jc w:val="center"/>
              <w:rPr>
                <w:rFonts w:ascii="Arial Narrow" w:hAnsi="Arial Narrow" w:cs="Arial"/>
                <w:sz w:val="16"/>
                <w:szCs w:val="16"/>
                <w:lang w:val="es-MX" w:eastAsia="es-MX"/>
              </w:rPr>
            </w:pPr>
            <w:r w:rsidRPr="008D6B38">
              <w:rPr>
                <w:rFonts w:ascii="Arial Narrow" w:hAnsi="Arial Narrow" w:cs="Arial"/>
                <w:sz w:val="16"/>
                <w:szCs w:val="16"/>
                <w:lang w:val="es-MX" w:eastAsia="es-MX"/>
              </w:rPr>
              <w:t>1</w:t>
            </w:r>
          </w:p>
        </w:tc>
      </w:tr>
      <w:tr w:rsidR="008D6B38" w:rsidRPr="008D6B38" w14:paraId="79D84C7D" w14:textId="77777777" w:rsidTr="00F96235">
        <w:trPr>
          <w:trHeight w:val="283"/>
        </w:trPr>
        <w:tc>
          <w:tcPr>
            <w:tcW w:w="1119" w:type="dxa"/>
            <w:tcBorders>
              <w:top w:val="nil"/>
              <w:left w:val="single" w:sz="12" w:space="0" w:color="auto"/>
              <w:bottom w:val="single" w:sz="4" w:space="0" w:color="auto"/>
              <w:right w:val="single" w:sz="4" w:space="0" w:color="auto"/>
            </w:tcBorders>
            <w:shd w:val="clear" w:color="auto" w:fill="auto"/>
            <w:noWrap/>
            <w:vAlign w:val="center"/>
            <w:hideMark/>
          </w:tcPr>
          <w:p w14:paraId="64951AC3" w14:textId="77777777" w:rsidR="008D6B38" w:rsidRPr="008D6B38" w:rsidRDefault="008D6B38" w:rsidP="008D6B38">
            <w:pPr>
              <w:jc w:val="center"/>
              <w:rPr>
                <w:rFonts w:ascii="Arial Narrow" w:hAnsi="Arial Narrow" w:cs="Arial"/>
                <w:sz w:val="16"/>
                <w:szCs w:val="16"/>
                <w:lang w:val="es-MX" w:eastAsia="es-MX"/>
              </w:rPr>
            </w:pPr>
            <w:r w:rsidRPr="008D6B38">
              <w:rPr>
                <w:rFonts w:ascii="Arial Narrow" w:hAnsi="Arial Narrow" w:cs="Arial"/>
                <w:sz w:val="16"/>
                <w:szCs w:val="16"/>
                <w:lang w:val="es-MX" w:eastAsia="es-MX"/>
              </w:rPr>
              <w:t>430605</w:t>
            </w:r>
          </w:p>
        </w:tc>
        <w:tc>
          <w:tcPr>
            <w:tcW w:w="6096" w:type="dxa"/>
            <w:tcBorders>
              <w:top w:val="nil"/>
              <w:left w:val="nil"/>
              <w:bottom w:val="single" w:sz="4" w:space="0" w:color="auto"/>
              <w:right w:val="single" w:sz="4" w:space="0" w:color="auto"/>
            </w:tcBorders>
            <w:shd w:val="clear" w:color="auto" w:fill="auto"/>
            <w:vAlign w:val="center"/>
            <w:hideMark/>
          </w:tcPr>
          <w:p w14:paraId="4730A0C7" w14:textId="77777777" w:rsidR="008D6B38" w:rsidRPr="008D6B38" w:rsidRDefault="008D6B38" w:rsidP="008D6B38">
            <w:pPr>
              <w:jc w:val="both"/>
              <w:rPr>
                <w:rFonts w:ascii="Arial Narrow" w:hAnsi="Arial Narrow" w:cs="Arial"/>
                <w:sz w:val="16"/>
                <w:szCs w:val="16"/>
                <w:lang w:val="es-MX" w:eastAsia="es-MX"/>
              </w:rPr>
            </w:pPr>
            <w:r w:rsidRPr="008D6B38">
              <w:rPr>
                <w:rFonts w:ascii="Arial Narrow" w:hAnsi="Arial Narrow" w:cs="Arial"/>
                <w:sz w:val="16"/>
                <w:szCs w:val="16"/>
                <w:lang w:val="es-MX" w:eastAsia="es-MX"/>
              </w:rPr>
              <w:t>CERTIFICACIÓN DE ACTA DE DEFUNCIÓN, SUPERVIVENCIA, MATRIMONIO, FIRMAS Y CONSTANCIAS DE ACTOS POSITIVOS O NEGATIVOS</w:t>
            </w:r>
          </w:p>
        </w:tc>
        <w:tc>
          <w:tcPr>
            <w:tcW w:w="1559" w:type="dxa"/>
            <w:tcBorders>
              <w:top w:val="nil"/>
              <w:left w:val="nil"/>
              <w:bottom w:val="single" w:sz="4" w:space="0" w:color="auto"/>
              <w:right w:val="single" w:sz="12" w:space="0" w:color="auto"/>
            </w:tcBorders>
            <w:shd w:val="clear" w:color="auto" w:fill="auto"/>
            <w:noWrap/>
            <w:vAlign w:val="center"/>
            <w:hideMark/>
          </w:tcPr>
          <w:p w14:paraId="2F94C863" w14:textId="77777777" w:rsidR="008D6B38" w:rsidRPr="008D6B38" w:rsidRDefault="008D6B38" w:rsidP="008D6B38">
            <w:pPr>
              <w:jc w:val="center"/>
              <w:rPr>
                <w:rFonts w:ascii="Arial Narrow" w:hAnsi="Arial Narrow" w:cs="Arial"/>
                <w:sz w:val="16"/>
                <w:szCs w:val="16"/>
                <w:lang w:val="es-MX" w:eastAsia="es-MX"/>
              </w:rPr>
            </w:pPr>
            <w:r w:rsidRPr="008D6B38">
              <w:rPr>
                <w:rFonts w:ascii="Arial Narrow" w:hAnsi="Arial Narrow" w:cs="Arial"/>
                <w:sz w:val="16"/>
                <w:szCs w:val="16"/>
                <w:lang w:val="es-MX" w:eastAsia="es-MX"/>
              </w:rPr>
              <w:t>2</w:t>
            </w:r>
          </w:p>
        </w:tc>
      </w:tr>
      <w:tr w:rsidR="008D6B38" w:rsidRPr="008D6B38" w14:paraId="5B7220EB" w14:textId="77777777" w:rsidTr="00F96235">
        <w:trPr>
          <w:trHeight w:val="219"/>
        </w:trPr>
        <w:tc>
          <w:tcPr>
            <w:tcW w:w="1119" w:type="dxa"/>
            <w:tcBorders>
              <w:top w:val="nil"/>
              <w:left w:val="single" w:sz="12" w:space="0" w:color="auto"/>
              <w:bottom w:val="single" w:sz="4" w:space="0" w:color="auto"/>
              <w:right w:val="single" w:sz="4" w:space="0" w:color="auto"/>
            </w:tcBorders>
            <w:shd w:val="clear" w:color="auto" w:fill="auto"/>
            <w:noWrap/>
            <w:vAlign w:val="center"/>
            <w:hideMark/>
          </w:tcPr>
          <w:p w14:paraId="79FB3F08" w14:textId="77777777" w:rsidR="008D6B38" w:rsidRPr="008D6B38" w:rsidRDefault="008D6B38" w:rsidP="008D6B38">
            <w:pPr>
              <w:jc w:val="center"/>
              <w:rPr>
                <w:rFonts w:ascii="Arial Narrow" w:hAnsi="Arial Narrow" w:cs="Arial"/>
                <w:sz w:val="16"/>
                <w:szCs w:val="16"/>
                <w:lang w:val="es-MX" w:eastAsia="es-MX"/>
              </w:rPr>
            </w:pPr>
            <w:r w:rsidRPr="008D6B38">
              <w:rPr>
                <w:rFonts w:ascii="Arial Narrow" w:hAnsi="Arial Narrow" w:cs="Arial"/>
                <w:sz w:val="16"/>
                <w:szCs w:val="16"/>
                <w:lang w:val="es-MX" w:eastAsia="es-MX"/>
              </w:rPr>
              <w:t>430606</w:t>
            </w:r>
          </w:p>
        </w:tc>
        <w:tc>
          <w:tcPr>
            <w:tcW w:w="6096" w:type="dxa"/>
            <w:tcBorders>
              <w:top w:val="nil"/>
              <w:left w:val="nil"/>
              <w:bottom w:val="single" w:sz="4" w:space="0" w:color="auto"/>
              <w:right w:val="single" w:sz="4" w:space="0" w:color="auto"/>
            </w:tcBorders>
            <w:shd w:val="clear" w:color="auto" w:fill="auto"/>
            <w:vAlign w:val="center"/>
            <w:hideMark/>
          </w:tcPr>
          <w:p w14:paraId="36AE1E34" w14:textId="77777777" w:rsidR="008D6B38" w:rsidRPr="008D6B38" w:rsidRDefault="008D6B38" w:rsidP="008D6B38">
            <w:pPr>
              <w:jc w:val="both"/>
              <w:rPr>
                <w:rFonts w:ascii="Arial Narrow" w:hAnsi="Arial Narrow" w:cs="Arial"/>
                <w:sz w:val="16"/>
                <w:szCs w:val="16"/>
                <w:lang w:val="es-MX" w:eastAsia="es-MX"/>
              </w:rPr>
            </w:pPr>
            <w:r w:rsidRPr="008D6B38">
              <w:rPr>
                <w:rFonts w:ascii="Arial Narrow" w:hAnsi="Arial Narrow" w:cs="Arial"/>
                <w:sz w:val="16"/>
                <w:szCs w:val="16"/>
                <w:lang w:val="es-MX" w:eastAsia="es-MX"/>
              </w:rPr>
              <w:t>CERTIFICACIÓN DE ACTA DE DIVORCIO</w:t>
            </w:r>
          </w:p>
        </w:tc>
        <w:tc>
          <w:tcPr>
            <w:tcW w:w="1559" w:type="dxa"/>
            <w:tcBorders>
              <w:top w:val="nil"/>
              <w:left w:val="nil"/>
              <w:bottom w:val="single" w:sz="4" w:space="0" w:color="auto"/>
              <w:right w:val="single" w:sz="12" w:space="0" w:color="auto"/>
            </w:tcBorders>
            <w:shd w:val="clear" w:color="auto" w:fill="auto"/>
            <w:noWrap/>
            <w:vAlign w:val="center"/>
            <w:hideMark/>
          </w:tcPr>
          <w:p w14:paraId="50C973F3" w14:textId="77777777" w:rsidR="008D6B38" w:rsidRPr="008D6B38" w:rsidRDefault="008D6B38" w:rsidP="008D6B38">
            <w:pPr>
              <w:jc w:val="center"/>
              <w:rPr>
                <w:rFonts w:ascii="Arial Narrow" w:hAnsi="Arial Narrow" w:cs="Arial"/>
                <w:sz w:val="16"/>
                <w:szCs w:val="16"/>
                <w:lang w:val="es-MX" w:eastAsia="es-MX"/>
              </w:rPr>
            </w:pPr>
            <w:r w:rsidRPr="008D6B38">
              <w:rPr>
                <w:rFonts w:ascii="Arial Narrow" w:hAnsi="Arial Narrow" w:cs="Arial"/>
                <w:sz w:val="16"/>
                <w:szCs w:val="16"/>
                <w:lang w:val="es-MX" w:eastAsia="es-MX"/>
              </w:rPr>
              <w:t>5</w:t>
            </w:r>
          </w:p>
        </w:tc>
      </w:tr>
      <w:tr w:rsidR="008D6B38" w:rsidRPr="008D6B38" w14:paraId="767D4491" w14:textId="77777777" w:rsidTr="00F96235">
        <w:trPr>
          <w:trHeight w:val="283"/>
        </w:trPr>
        <w:tc>
          <w:tcPr>
            <w:tcW w:w="1119" w:type="dxa"/>
            <w:tcBorders>
              <w:top w:val="nil"/>
              <w:left w:val="single" w:sz="12" w:space="0" w:color="auto"/>
              <w:bottom w:val="single" w:sz="4" w:space="0" w:color="auto"/>
              <w:right w:val="single" w:sz="4" w:space="0" w:color="auto"/>
            </w:tcBorders>
            <w:shd w:val="clear" w:color="auto" w:fill="auto"/>
            <w:noWrap/>
            <w:vAlign w:val="center"/>
            <w:hideMark/>
          </w:tcPr>
          <w:p w14:paraId="4465C9F0" w14:textId="77777777" w:rsidR="008D6B38" w:rsidRPr="008D6B38" w:rsidRDefault="008D6B38" w:rsidP="008D6B38">
            <w:pPr>
              <w:jc w:val="center"/>
              <w:rPr>
                <w:rFonts w:ascii="Arial Narrow" w:hAnsi="Arial Narrow" w:cs="Arial"/>
                <w:sz w:val="16"/>
                <w:szCs w:val="16"/>
                <w:lang w:val="es-MX" w:eastAsia="es-MX"/>
              </w:rPr>
            </w:pPr>
            <w:r w:rsidRPr="008D6B38">
              <w:rPr>
                <w:rFonts w:ascii="Arial Narrow" w:hAnsi="Arial Narrow" w:cs="Arial"/>
                <w:sz w:val="16"/>
                <w:szCs w:val="16"/>
                <w:lang w:val="es-MX" w:eastAsia="es-MX"/>
              </w:rPr>
              <w:t>430607</w:t>
            </w:r>
          </w:p>
        </w:tc>
        <w:tc>
          <w:tcPr>
            <w:tcW w:w="6096" w:type="dxa"/>
            <w:tcBorders>
              <w:top w:val="nil"/>
              <w:left w:val="nil"/>
              <w:bottom w:val="single" w:sz="4" w:space="0" w:color="auto"/>
              <w:right w:val="single" w:sz="4" w:space="0" w:color="auto"/>
            </w:tcBorders>
            <w:shd w:val="clear" w:color="auto" w:fill="auto"/>
            <w:vAlign w:val="center"/>
            <w:hideMark/>
          </w:tcPr>
          <w:p w14:paraId="1000CB9D" w14:textId="77777777" w:rsidR="008D6B38" w:rsidRPr="008D6B38" w:rsidRDefault="008D6B38" w:rsidP="008D6B38">
            <w:pPr>
              <w:jc w:val="both"/>
              <w:rPr>
                <w:rFonts w:ascii="Arial Narrow" w:hAnsi="Arial Narrow" w:cs="Arial"/>
                <w:sz w:val="16"/>
                <w:szCs w:val="16"/>
                <w:lang w:val="es-MX" w:eastAsia="es-MX"/>
              </w:rPr>
            </w:pPr>
            <w:r w:rsidRPr="008D6B38">
              <w:rPr>
                <w:rFonts w:ascii="Arial Narrow" w:hAnsi="Arial Narrow" w:cs="Arial"/>
                <w:sz w:val="16"/>
                <w:szCs w:val="16"/>
                <w:lang w:val="es-MX" w:eastAsia="es-MX"/>
              </w:rPr>
              <w:t>CERTIFICACIÓN DE ACTAS DE RECONOCIMIENTO DE HIJOS</w:t>
            </w:r>
          </w:p>
        </w:tc>
        <w:tc>
          <w:tcPr>
            <w:tcW w:w="1559" w:type="dxa"/>
            <w:tcBorders>
              <w:top w:val="nil"/>
              <w:left w:val="nil"/>
              <w:bottom w:val="single" w:sz="4" w:space="0" w:color="auto"/>
              <w:right w:val="single" w:sz="12" w:space="0" w:color="auto"/>
            </w:tcBorders>
            <w:shd w:val="clear" w:color="auto" w:fill="auto"/>
            <w:noWrap/>
            <w:vAlign w:val="center"/>
            <w:hideMark/>
          </w:tcPr>
          <w:p w14:paraId="09900E32" w14:textId="77777777" w:rsidR="008D6B38" w:rsidRPr="008D6B38" w:rsidRDefault="008D6B38" w:rsidP="008D6B38">
            <w:pPr>
              <w:jc w:val="center"/>
              <w:rPr>
                <w:rFonts w:ascii="Arial Narrow" w:hAnsi="Arial Narrow" w:cs="Arial"/>
                <w:sz w:val="16"/>
                <w:szCs w:val="16"/>
                <w:lang w:val="es-MX" w:eastAsia="es-MX"/>
              </w:rPr>
            </w:pPr>
            <w:r w:rsidRPr="008D6B38">
              <w:rPr>
                <w:rFonts w:ascii="Arial Narrow" w:hAnsi="Arial Narrow" w:cs="Arial"/>
                <w:sz w:val="16"/>
                <w:szCs w:val="16"/>
                <w:lang w:val="es-MX" w:eastAsia="es-MX"/>
              </w:rPr>
              <w:t>5</w:t>
            </w:r>
          </w:p>
        </w:tc>
      </w:tr>
      <w:tr w:rsidR="008D6B38" w:rsidRPr="008D6B38" w14:paraId="4972B35A" w14:textId="77777777" w:rsidTr="00F96235">
        <w:trPr>
          <w:trHeight w:val="283"/>
        </w:trPr>
        <w:tc>
          <w:tcPr>
            <w:tcW w:w="1119" w:type="dxa"/>
            <w:tcBorders>
              <w:top w:val="nil"/>
              <w:left w:val="single" w:sz="12" w:space="0" w:color="auto"/>
              <w:bottom w:val="single" w:sz="4" w:space="0" w:color="auto"/>
              <w:right w:val="single" w:sz="4" w:space="0" w:color="auto"/>
            </w:tcBorders>
            <w:shd w:val="clear" w:color="auto" w:fill="auto"/>
            <w:noWrap/>
            <w:vAlign w:val="center"/>
            <w:hideMark/>
          </w:tcPr>
          <w:p w14:paraId="3EBC558E" w14:textId="77777777" w:rsidR="008D6B38" w:rsidRPr="008D6B38" w:rsidRDefault="008D6B38" w:rsidP="008D6B38">
            <w:pPr>
              <w:jc w:val="center"/>
              <w:rPr>
                <w:rFonts w:ascii="Arial Narrow" w:hAnsi="Arial Narrow" w:cs="Arial"/>
                <w:sz w:val="16"/>
                <w:szCs w:val="16"/>
                <w:lang w:val="es-MX" w:eastAsia="es-MX"/>
              </w:rPr>
            </w:pPr>
            <w:r w:rsidRPr="008D6B38">
              <w:rPr>
                <w:rFonts w:ascii="Arial Narrow" w:hAnsi="Arial Narrow" w:cs="Arial"/>
                <w:sz w:val="16"/>
                <w:szCs w:val="16"/>
                <w:lang w:val="es-MX" w:eastAsia="es-MX"/>
              </w:rPr>
              <w:t>430608</w:t>
            </w:r>
          </w:p>
        </w:tc>
        <w:tc>
          <w:tcPr>
            <w:tcW w:w="6096" w:type="dxa"/>
            <w:tcBorders>
              <w:top w:val="nil"/>
              <w:left w:val="nil"/>
              <w:bottom w:val="single" w:sz="4" w:space="0" w:color="auto"/>
              <w:right w:val="single" w:sz="4" w:space="0" w:color="auto"/>
            </w:tcBorders>
            <w:shd w:val="clear" w:color="auto" w:fill="auto"/>
            <w:vAlign w:val="center"/>
            <w:hideMark/>
          </w:tcPr>
          <w:p w14:paraId="5A2AEB32" w14:textId="77777777" w:rsidR="008D6B38" w:rsidRPr="008D6B38" w:rsidRDefault="008D6B38" w:rsidP="008D6B38">
            <w:pPr>
              <w:jc w:val="both"/>
              <w:rPr>
                <w:rFonts w:ascii="Arial Narrow" w:hAnsi="Arial Narrow" w:cs="Arial"/>
                <w:sz w:val="16"/>
                <w:szCs w:val="16"/>
                <w:lang w:val="es-MX" w:eastAsia="es-MX"/>
              </w:rPr>
            </w:pPr>
            <w:r w:rsidRPr="008D6B38">
              <w:rPr>
                <w:rFonts w:ascii="Arial Narrow" w:hAnsi="Arial Narrow" w:cs="Arial"/>
                <w:sz w:val="16"/>
                <w:szCs w:val="16"/>
                <w:lang w:val="es-MX" w:eastAsia="es-MX"/>
              </w:rPr>
              <w:t>ASENTAMIENTO O EXPOSICIÓN, RECONOCIMIENTO, DESIGNACIÓN, Y SUPERVIVENCIA, CELEBRADO A DOMICILIO</w:t>
            </w:r>
          </w:p>
        </w:tc>
        <w:tc>
          <w:tcPr>
            <w:tcW w:w="1559" w:type="dxa"/>
            <w:tcBorders>
              <w:top w:val="nil"/>
              <w:left w:val="nil"/>
              <w:bottom w:val="single" w:sz="4" w:space="0" w:color="auto"/>
              <w:right w:val="single" w:sz="12" w:space="0" w:color="auto"/>
            </w:tcBorders>
            <w:shd w:val="clear" w:color="auto" w:fill="auto"/>
            <w:noWrap/>
            <w:vAlign w:val="center"/>
            <w:hideMark/>
          </w:tcPr>
          <w:p w14:paraId="3B8DC95C" w14:textId="77777777" w:rsidR="008D6B38" w:rsidRPr="008D6B38" w:rsidRDefault="008D6B38" w:rsidP="008D6B38">
            <w:pPr>
              <w:jc w:val="center"/>
              <w:rPr>
                <w:rFonts w:ascii="Arial Narrow" w:hAnsi="Arial Narrow" w:cs="Arial"/>
                <w:sz w:val="16"/>
                <w:szCs w:val="16"/>
                <w:lang w:val="es-MX" w:eastAsia="es-MX"/>
              </w:rPr>
            </w:pPr>
            <w:r w:rsidRPr="008D6B38">
              <w:rPr>
                <w:rFonts w:ascii="Arial Narrow" w:hAnsi="Arial Narrow" w:cs="Arial"/>
                <w:sz w:val="16"/>
                <w:szCs w:val="16"/>
                <w:lang w:val="es-MX" w:eastAsia="es-MX"/>
              </w:rPr>
              <w:t>3</w:t>
            </w:r>
          </w:p>
        </w:tc>
      </w:tr>
      <w:tr w:rsidR="008D6B38" w:rsidRPr="008D6B38" w14:paraId="7F7F2501" w14:textId="77777777" w:rsidTr="00F96235">
        <w:trPr>
          <w:trHeight w:val="559"/>
        </w:trPr>
        <w:tc>
          <w:tcPr>
            <w:tcW w:w="1119" w:type="dxa"/>
            <w:tcBorders>
              <w:top w:val="nil"/>
              <w:left w:val="single" w:sz="12" w:space="0" w:color="auto"/>
              <w:bottom w:val="single" w:sz="4" w:space="0" w:color="auto"/>
              <w:right w:val="single" w:sz="4" w:space="0" w:color="auto"/>
            </w:tcBorders>
            <w:shd w:val="clear" w:color="auto" w:fill="auto"/>
            <w:noWrap/>
            <w:vAlign w:val="center"/>
            <w:hideMark/>
          </w:tcPr>
          <w:p w14:paraId="505750DF" w14:textId="77777777" w:rsidR="008D6B38" w:rsidRPr="008D6B38" w:rsidRDefault="008D6B38" w:rsidP="008D6B38">
            <w:pPr>
              <w:jc w:val="center"/>
              <w:rPr>
                <w:rFonts w:ascii="Arial Narrow" w:hAnsi="Arial Narrow" w:cs="Arial"/>
                <w:sz w:val="16"/>
                <w:szCs w:val="16"/>
                <w:lang w:val="es-MX" w:eastAsia="es-MX"/>
              </w:rPr>
            </w:pPr>
            <w:r w:rsidRPr="008D6B38">
              <w:rPr>
                <w:rFonts w:ascii="Arial Narrow" w:hAnsi="Arial Narrow" w:cs="Arial"/>
                <w:sz w:val="16"/>
                <w:szCs w:val="16"/>
                <w:lang w:val="es-MX" w:eastAsia="es-MX"/>
              </w:rPr>
              <w:t>430609</w:t>
            </w:r>
          </w:p>
        </w:tc>
        <w:tc>
          <w:tcPr>
            <w:tcW w:w="6096" w:type="dxa"/>
            <w:tcBorders>
              <w:top w:val="nil"/>
              <w:left w:val="nil"/>
              <w:bottom w:val="single" w:sz="4" w:space="0" w:color="auto"/>
              <w:right w:val="single" w:sz="4" w:space="0" w:color="auto"/>
            </w:tcBorders>
            <w:shd w:val="clear" w:color="auto" w:fill="auto"/>
            <w:vAlign w:val="center"/>
            <w:hideMark/>
          </w:tcPr>
          <w:p w14:paraId="40C6584C" w14:textId="77777777" w:rsidR="008D6B38" w:rsidRPr="008D6B38" w:rsidRDefault="008D6B38" w:rsidP="008D6B38">
            <w:pPr>
              <w:jc w:val="both"/>
              <w:rPr>
                <w:rFonts w:ascii="Arial Narrow" w:hAnsi="Arial Narrow" w:cs="Arial"/>
                <w:sz w:val="16"/>
                <w:szCs w:val="16"/>
                <w:lang w:val="es-MX" w:eastAsia="es-MX"/>
              </w:rPr>
            </w:pPr>
            <w:r w:rsidRPr="008D6B38">
              <w:rPr>
                <w:rFonts w:ascii="Arial Narrow" w:hAnsi="Arial Narrow" w:cs="Arial"/>
                <w:sz w:val="16"/>
                <w:szCs w:val="16"/>
                <w:lang w:val="es-MX" w:eastAsia="es-MX"/>
              </w:rPr>
              <w:t>ACTO DE RECONOCIMIENTO, DE SUPERVIVENCIA, POR EMANCIPACIÓN, CUANDO EL INCAPACITADO TENGA BIENES Y ENTRA A ADMINISTRARLOS, Y POR ACTA DE TUTELA, CUANDO EL INTERESADO TENGA BIENES.</w:t>
            </w:r>
          </w:p>
        </w:tc>
        <w:tc>
          <w:tcPr>
            <w:tcW w:w="1559" w:type="dxa"/>
            <w:tcBorders>
              <w:top w:val="nil"/>
              <w:left w:val="nil"/>
              <w:bottom w:val="single" w:sz="4" w:space="0" w:color="auto"/>
              <w:right w:val="single" w:sz="12" w:space="0" w:color="auto"/>
            </w:tcBorders>
            <w:shd w:val="clear" w:color="auto" w:fill="auto"/>
            <w:noWrap/>
            <w:vAlign w:val="center"/>
            <w:hideMark/>
          </w:tcPr>
          <w:p w14:paraId="14363AEC" w14:textId="77777777" w:rsidR="008D6B38" w:rsidRPr="008D6B38" w:rsidRDefault="008D6B38" w:rsidP="008D6B38">
            <w:pPr>
              <w:jc w:val="center"/>
              <w:rPr>
                <w:rFonts w:ascii="Arial Narrow" w:hAnsi="Arial Narrow" w:cs="Arial"/>
                <w:sz w:val="16"/>
                <w:szCs w:val="16"/>
                <w:lang w:val="es-MX" w:eastAsia="es-MX"/>
              </w:rPr>
            </w:pPr>
            <w:r w:rsidRPr="008D6B38">
              <w:rPr>
                <w:rFonts w:ascii="Arial Narrow" w:hAnsi="Arial Narrow" w:cs="Arial"/>
                <w:sz w:val="16"/>
                <w:szCs w:val="16"/>
                <w:lang w:val="es-MX" w:eastAsia="es-MX"/>
              </w:rPr>
              <w:t>1</w:t>
            </w:r>
          </w:p>
        </w:tc>
      </w:tr>
      <w:tr w:rsidR="008D6B38" w:rsidRPr="008D6B38" w14:paraId="6BABCC92" w14:textId="77777777" w:rsidTr="00F96235">
        <w:trPr>
          <w:trHeight w:val="283"/>
        </w:trPr>
        <w:tc>
          <w:tcPr>
            <w:tcW w:w="1119" w:type="dxa"/>
            <w:tcBorders>
              <w:top w:val="nil"/>
              <w:left w:val="single" w:sz="12" w:space="0" w:color="auto"/>
              <w:bottom w:val="single" w:sz="4" w:space="0" w:color="auto"/>
              <w:right w:val="single" w:sz="4" w:space="0" w:color="auto"/>
            </w:tcBorders>
            <w:shd w:val="clear" w:color="auto" w:fill="auto"/>
            <w:noWrap/>
            <w:vAlign w:val="center"/>
            <w:hideMark/>
          </w:tcPr>
          <w:p w14:paraId="4BBB9D2F" w14:textId="77777777" w:rsidR="008D6B38" w:rsidRPr="008D6B38" w:rsidRDefault="008D6B38" w:rsidP="008D6B38">
            <w:pPr>
              <w:jc w:val="center"/>
              <w:rPr>
                <w:rFonts w:ascii="Arial Narrow" w:hAnsi="Arial Narrow" w:cs="Arial"/>
                <w:sz w:val="16"/>
                <w:szCs w:val="16"/>
                <w:lang w:val="es-MX" w:eastAsia="es-MX"/>
              </w:rPr>
            </w:pPr>
            <w:r w:rsidRPr="008D6B38">
              <w:rPr>
                <w:rFonts w:ascii="Arial Narrow" w:hAnsi="Arial Narrow" w:cs="Arial"/>
                <w:sz w:val="16"/>
                <w:szCs w:val="16"/>
                <w:lang w:val="es-MX" w:eastAsia="es-MX"/>
              </w:rPr>
              <w:t>430610</w:t>
            </w:r>
          </w:p>
        </w:tc>
        <w:tc>
          <w:tcPr>
            <w:tcW w:w="6096" w:type="dxa"/>
            <w:tcBorders>
              <w:top w:val="nil"/>
              <w:left w:val="nil"/>
              <w:bottom w:val="single" w:sz="4" w:space="0" w:color="auto"/>
              <w:right w:val="single" w:sz="4" w:space="0" w:color="auto"/>
            </w:tcBorders>
            <w:shd w:val="clear" w:color="auto" w:fill="auto"/>
            <w:vAlign w:val="center"/>
            <w:hideMark/>
          </w:tcPr>
          <w:p w14:paraId="7789FDCC" w14:textId="77777777" w:rsidR="008D6B38" w:rsidRPr="008D6B38" w:rsidRDefault="008D6B38" w:rsidP="008D6B38">
            <w:pPr>
              <w:jc w:val="both"/>
              <w:rPr>
                <w:rFonts w:ascii="Arial Narrow" w:hAnsi="Arial Narrow" w:cs="Arial"/>
                <w:sz w:val="16"/>
                <w:szCs w:val="16"/>
                <w:lang w:val="es-MX" w:eastAsia="es-MX"/>
              </w:rPr>
            </w:pPr>
            <w:r w:rsidRPr="008D6B38">
              <w:rPr>
                <w:rFonts w:ascii="Arial Narrow" w:hAnsi="Arial Narrow" w:cs="Arial"/>
                <w:sz w:val="16"/>
                <w:szCs w:val="16"/>
                <w:lang w:val="es-MX" w:eastAsia="es-MX"/>
              </w:rPr>
              <w:t>CELEBRACIÓN DE MATRIMONIO EFECTUADO A DOMICILIO EN HORAS HÁBILES</w:t>
            </w:r>
          </w:p>
        </w:tc>
        <w:tc>
          <w:tcPr>
            <w:tcW w:w="1559" w:type="dxa"/>
            <w:tcBorders>
              <w:top w:val="nil"/>
              <w:left w:val="nil"/>
              <w:bottom w:val="single" w:sz="4" w:space="0" w:color="auto"/>
              <w:right w:val="single" w:sz="12" w:space="0" w:color="auto"/>
            </w:tcBorders>
            <w:shd w:val="clear" w:color="auto" w:fill="auto"/>
            <w:noWrap/>
            <w:vAlign w:val="center"/>
            <w:hideMark/>
          </w:tcPr>
          <w:p w14:paraId="03DA6044" w14:textId="77777777" w:rsidR="008D6B38" w:rsidRPr="008D6B38" w:rsidRDefault="008D6B38" w:rsidP="008D6B38">
            <w:pPr>
              <w:jc w:val="center"/>
              <w:rPr>
                <w:rFonts w:ascii="Arial Narrow" w:hAnsi="Arial Narrow" w:cs="Arial"/>
                <w:sz w:val="16"/>
                <w:szCs w:val="16"/>
                <w:lang w:val="es-MX" w:eastAsia="es-MX"/>
              </w:rPr>
            </w:pPr>
            <w:r w:rsidRPr="008D6B38">
              <w:rPr>
                <w:rFonts w:ascii="Arial Narrow" w:hAnsi="Arial Narrow" w:cs="Arial"/>
                <w:sz w:val="16"/>
                <w:szCs w:val="16"/>
                <w:lang w:val="es-MX" w:eastAsia="es-MX"/>
              </w:rPr>
              <w:t>31</w:t>
            </w:r>
          </w:p>
        </w:tc>
      </w:tr>
      <w:tr w:rsidR="008D6B38" w:rsidRPr="008D6B38" w14:paraId="5329075C" w14:textId="77777777" w:rsidTr="00F96235">
        <w:trPr>
          <w:trHeight w:val="283"/>
        </w:trPr>
        <w:tc>
          <w:tcPr>
            <w:tcW w:w="1119" w:type="dxa"/>
            <w:tcBorders>
              <w:top w:val="nil"/>
              <w:left w:val="single" w:sz="12" w:space="0" w:color="auto"/>
              <w:bottom w:val="single" w:sz="4" w:space="0" w:color="auto"/>
              <w:right w:val="single" w:sz="4" w:space="0" w:color="auto"/>
            </w:tcBorders>
            <w:shd w:val="clear" w:color="auto" w:fill="auto"/>
            <w:noWrap/>
            <w:vAlign w:val="center"/>
            <w:hideMark/>
          </w:tcPr>
          <w:p w14:paraId="38D3DBE6" w14:textId="77777777" w:rsidR="008D6B38" w:rsidRPr="008D6B38" w:rsidRDefault="008D6B38" w:rsidP="008D6B38">
            <w:pPr>
              <w:jc w:val="center"/>
              <w:rPr>
                <w:rFonts w:ascii="Arial Narrow" w:hAnsi="Arial Narrow" w:cs="Arial"/>
                <w:sz w:val="16"/>
                <w:szCs w:val="16"/>
                <w:lang w:val="es-MX" w:eastAsia="es-MX"/>
              </w:rPr>
            </w:pPr>
            <w:r w:rsidRPr="008D6B38">
              <w:rPr>
                <w:rFonts w:ascii="Arial Narrow" w:hAnsi="Arial Narrow" w:cs="Arial"/>
                <w:sz w:val="16"/>
                <w:szCs w:val="16"/>
                <w:lang w:val="es-MX" w:eastAsia="es-MX"/>
              </w:rPr>
              <w:t>430611</w:t>
            </w:r>
          </w:p>
        </w:tc>
        <w:tc>
          <w:tcPr>
            <w:tcW w:w="6096" w:type="dxa"/>
            <w:tcBorders>
              <w:top w:val="nil"/>
              <w:left w:val="nil"/>
              <w:bottom w:val="single" w:sz="4" w:space="0" w:color="auto"/>
              <w:right w:val="single" w:sz="4" w:space="0" w:color="auto"/>
            </w:tcBorders>
            <w:shd w:val="clear" w:color="auto" w:fill="auto"/>
            <w:vAlign w:val="center"/>
            <w:hideMark/>
          </w:tcPr>
          <w:p w14:paraId="32A7DEE5" w14:textId="77777777" w:rsidR="008D6B38" w:rsidRPr="008D6B38" w:rsidRDefault="008D6B38" w:rsidP="008D6B38">
            <w:pPr>
              <w:jc w:val="both"/>
              <w:rPr>
                <w:rFonts w:ascii="Arial Narrow" w:hAnsi="Arial Narrow" w:cs="Arial"/>
                <w:sz w:val="16"/>
                <w:szCs w:val="16"/>
                <w:lang w:val="es-MX" w:eastAsia="es-MX"/>
              </w:rPr>
            </w:pPr>
            <w:r w:rsidRPr="008D6B38">
              <w:rPr>
                <w:rFonts w:ascii="Arial Narrow" w:hAnsi="Arial Narrow" w:cs="Arial"/>
                <w:sz w:val="16"/>
                <w:szCs w:val="16"/>
                <w:lang w:val="es-MX" w:eastAsia="es-MX"/>
              </w:rPr>
              <w:t>CELEBRACIÓN DE MATRIMONIO EFECTUADO A DOMICILIO EN HORAS EXTRAORDINARIAS.</w:t>
            </w:r>
          </w:p>
        </w:tc>
        <w:tc>
          <w:tcPr>
            <w:tcW w:w="1559" w:type="dxa"/>
            <w:tcBorders>
              <w:top w:val="nil"/>
              <w:left w:val="nil"/>
              <w:bottom w:val="single" w:sz="4" w:space="0" w:color="auto"/>
              <w:right w:val="single" w:sz="12" w:space="0" w:color="auto"/>
            </w:tcBorders>
            <w:shd w:val="clear" w:color="auto" w:fill="auto"/>
            <w:noWrap/>
            <w:vAlign w:val="center"/>
            <w:hideMark/>
          </w:tcPr>
          <w:p w14:paraId="6D1ED6F3" w14:textId="77777777" w:rsidR="008D6B38" w:rsidRPr="008D6B38" w:rsidRDefault="008D6B38" w:rsidP="008D6B38">
            <w:pPr>
              <w:jc w:val="center"/>
              <w:rPr>
                <w:rFonts w:ascii="Arial Narrow" w:hAnsi="Arial Narrow" w:cs="Arial"/>
                <w:sz w:val="16"/>
                <w:szCs w:val="16"/>
                <w:lang w:val="es-MX" w:eastAsia="es-MX"/>
              </w:rPr>
            </w:pPr>
            <w:r w:rsidRPr="008D6B38">
              <w:rPr>
                <w:rFonts w:ascii="Arial Narrow" w:hAnsi="Arial Narrow" w:cs="Arial"/>
                <w:sz w:val="16"/>
                <w:szCs w:val="16"/>
                <w:lang w:val="es-MX" w:eastAsia="es-MX"/>
              </w:rPr>
              <w:t>49</w:t>
            </w:r>
          </w:p>
        </w:tc>
      </w:tr>
      <w:tr w:rsidR="008D6B38" w:rsidRPr="008D6B38" w14:paraId="7AB04F38" w14:textId="77777777" w:rsidTr="00F96235">
        <w:trPr>
          <w:trHeight w:val="283"/>
        </w:trPr>
        <w:tc>
          <w:tcPr>
            <w:tcW w:w="1119" w:type="dxa"/>
            <w:tcBorders>
              <w:top w:val="nil"/>
              <w:left w:val="single" w:sz="12" w:space="0" w:color="auto"/>
              <w:bottom w:val="single" w:sz="4" w:space="0" w:color="auto"/>
              <w:right w:val="single" w:sz="4" w:space="0" w:color="auto"/>
            </w:tcBorders>
            <w:shd w:val="clear" w:color="auto" w:fill="auto"/>
            <w:noWrap/>
            <w:vAlign w:val="center"/>
            <w:hideMark/>
          </w:tcPr>
          <w:p w14:paraId="680C4197" w14:textId="77777777" w:rsidR="008D6B38" w:rsidRPr="008D6B38" w:rsidRDefault="008D6B38" w:rsidP="008D6B38">
            <w:pPr>
              <w:jc w:val="center"/>
              <w:rPr>
                <w:rFonts w:ascii="Arial Narrow" w:hAnsi="Arial Narrow" w:cs="Arial"/>
                <w:sz w:val="16"/>
                <w:szCs w:val="16"/>
                <w:lang w:val="es-MX" w:eastAsia="es-MX"/>
              </w:rPr>
            </w:pPr>
            <w:r w:rsidRPr="008D6B38">
              <w:rPr>
                <w:rFonts w:ascii="Arial Narrow" w:hAnsi="Arial Narrow" w:cs="Arial"/>
                <w:sz w:val="16"/>
                <w:szCs w:val="16"/>
                <w:lang w:val="es-MX" w:eastAsia="es-MX"/>
              </w:rPr>
              <w:t>430612</w:t>
            </w:r>
          </w:p>
        </w:tc>
        <w:tc>
          <w:tcPr>
            <w:tcW w:w="6096" w:type="dxa"/>
            <w:tcBorders>
              <w:top w:val="nil"/>
              <w:left w:val="nil"/>
              <w:bottom w:val="single" w:sz="4" w:space="0" w:color="auto"/>
              <w:right w:val="single" w:sz="4" w:space="0" w:color="auto"/>
            </w:tcBorders>
            <w:shd w:val="clear" w:color="auto" w:fill="auto"/>
            <w:vAlign w:val="center"/>
            <w:hideMark/>
          </w:tcPr>
          <w:p w14:paraId="393D30A5" w14:textId="77777777" w:rsidR="008D6B38" w:rsidRPr="008D6B38" w:rsidRDefault="008D6B38" w:rsidP="008D6B38">
            <w:pPr>
              <w:jc w:val="both"/>
              <w:rPr>
                <w:rFonts w:ascii="Arial Narrow" w:hAnsi="Arial Narrow" w:cs="Arial"/>
                <w:sz w:val="16"/>
                <w:szCs w:val="16"/>
                <w:lang w:val="es-MX" w:eastAsia="es-MX"/>
              </w:rPr>
            </w:pPr>
            <w:r w:rsidRPr="008D6B38">
              <w:rPr>
                <w:rFonts w:ascii="Arial Narrow" w:hAnsi="Arial Narrow" w:cs="Arial"/>
                <w:sz w:val="16"/>
                <w:szCs w:val="16"/>
                <w:lang w:val="es-MX" w:eastAsia="es-MX"/>
              </w:rPr>
              <w:t>CELEBRACIÓN DE MATRIMONIO EFECTUADO EN EL REGISTRO CIVIL EN HORAS HÁBILES.</w:t>
            </w:r>
          </w:p>
        </w:tc>
        <w:tc>
          <w:tcPr>
            <w:tcW w:w="1559" w:type="dxa"/>
            <w:tcBorders>
              <w:top w:val="nil"/>
              <w:left w:val="nil"/>
              <w:bottom w:val="single" w:sz="4" w:space="0" w:color="auto"/>
              <w:right w:val="single" w:sz="12" w:space="0" w:color="auto"/>
            </w:tcBorders>
            <w:shd w:val="clear" w:color="auto" w:fill="auto"/>
            <w:noWrap/>
            <w:vAlign w:val="center"/>
            <w:hideMark/>
          </w:tcPr>
          <w:p w14:paraId="7B800E44" w14:textId="77777777" w:rsidR="008D6B38" w:rsidRPr="008D6B38" w:rsidRDefault="008D6B38" w:rsidP="008D6B38">
            <w:pPr>
              <w:jc w:val="center"/>
              <w:rPr>
                <w:rFonts w:ascii="Arial Narrow" w:hAnsi="Arial Narrow" w:cs="Arial"/>
                <w:sz w:val="16"/>
                <w:szCs w:val="16"/>
                <w:lang w:val="es-MX" w:eastAsia="es-MX"/>
              </w:rPr>
            </w:pPr>
            <w:r w:rsidRPr="008D6B38">
              <w:rPr>
                <w:rFonts w:ascii="Arial Narrow" w:hAnsi="Arial Narrow" w:cs="Arial"/>
                <w:sz w:val="16"/>
                <w:szCs w:val="16"/>
                <w:lang w:val="es-MX" w:eastAsia="es-MX"/>
              </w:rPr>
              <w:t>4</w:t>
            </w:r>
          </w:p>
        </w:tc>
      </w:tr>
      <w:tr w:rsidR="008D6B38" w:rsidRPr="008D6B38" w14:paraId="1C61F65C" w14:textId="77777777" w:rsidTr="00F96235">
        <w:trPr>
          <w:trHeight w:val="283"/>
        </w:trPr>
        <w:tc>
          <w:tcPr>
            <w:tcW w:w="1119" w:type="dxa"/>
            <w:tcBorders>
              <w:top w:val="nil"/>
              <w:left w:val="single" w:sz="12" w:space="0" w:color="auto"/>
              <w:bottom w:val="single" w:sz="4" w:space="0" w:color="auto"/>
              <w:right w:val="single" w:sz="4" w:space="0" w:color="auto"/>
            </w:tcBorders>
            <w:shd w:val="clear" w:color="auto" w:fill="auto"/>
            <w:noWrap/>
            <w:vAlign w:val="center"/>
            <w:hideMark/>
          </w:tcPr>
          <w:p w14:paraId="58DC15BF" w14:textId="77777777" w:rsidR="008D6B38" w:rsidRPr="008D6B38" w:rsidRDefault="008D6B38" w:rsidP="008D6B38">
            <w:pPr>
              <w:jc w:val="center"/>
              <w:rPr>
                <w:rFonts w:ascii="Arial Narrow" w:hAnsi="Arial Narrow" w:cs="Arial"/>
                <w:sz w:val="16"/>
                <w:szCs w:val="16"/>
                <w:lang w:val="es-MX" w:eastAsia="es-MX"/>
              </w:rPr>
            </w:pPr>
            <w:r w:rsidRPr="008D6B38">
              <w:rPr>
                <w:rFonts w:ascii="Arial Narrow" w:hAnsi="Arial Narrow" w:cs="Arial"/>
                <w:sz w:val="16"/>
                <w:szCs w:val="16"/>
                <w:lang w:val="es-MX" w:eastAsia="es-MX"/>
              </w:rPr>
              <w:t>430613</w:t>
            </w:r>
          </w:p>
        </w:tc>
        <w:tc>
          <w:tcPr>
            <w:tcW w:w="6096" w:type="dxa"/>
            <w:tcBorders>
              <w:top w:val="nil"/>
              <w:left w:val="nil"/>
              <w:bottom w:val="single" w:sz="4" w:space="0" w:color="auto"/>
              <w:right w:val="single" w:sz="4" w:space="0" w:color="auto"/>
            </w:tcBorders>
            <w:shd w:val="clear" w:color="auto" w:fill="auto"/>
            <w:vAlign w:val="center"/>
            <w:hideMark/>
          </w:tcPr>
          <w:p w14:paraId="0E3B2AB7" w14:textId="77777777" w:rsidR="008D6B38" w:rsidRPr="008D6B38" w:rsidRDefault="008D6B38" w:rsidP="008D6B38">
            <w:pPr>
              <w:jc w:val="both"/>
              <w:rPr>
                <w:rFonts w:ascii="Arial Narrow" w:hAnsi="Arial Narrow" w:cs="Arial"/>
                <w:sz w:val="16"/>
                <w:szCs w:val="16"/>
                <w:lang w:val="es-MX" w:eastAsia="es-MX"/>
              </w:rPr>
            </w:pPr>
            <w:r w:rsidRPr="008D6B38">
              <w:rPr>
                <w:rFonts w:ascii="Arial Narrow" w:hAnsi="Arial Narrow" w:cs="Arial"/>
                <w:sz w:val="16"/>
                <w:szCs w:val="16"/>
                <w:lang w:val="es-MX" w:eastAsia="es-MX"/>
              </w:rPr>
              <w:t>CELEBRACIÓN DE MATRIMONIO EFECTUADO EN EL REGISTRO CIVIL EN HORAS EXTRAORDINARIAS.</w:t>
            </w:r>
          </w:p>
        </w:tc>
        <w:tc>
          <w:tcPr>
            <w:tcW w:w="1559" w:type="dxa"/>
            <w:tcBorders>
              <w:top w:val="nil"/>
              <w:left w:val="nil"/>
              <w:bottom w:val="single" w:sz="4" w:space="0" w:color="auto"/>
              <w:right w:val="single" w:sz="12" w:space="0" w:color="auto"/>
            </w:tcBorders>
            <w:shd w:val="clear" w:color="auto" w:fill="auto"/>
            <w:noWrap/>
            <w:vAlign w:val="center"/>
            <w:hideMark/>
          </w:tcPr>
          <w:p w14:paraId="0EE2584B" w14:textId="77777777" w:rsidR="008D6B38" w:rsidRPr="008D6B38" w:rsidRDefault="008D6B38" w:rsidP="008D6B38">
            <w:pPr>
              <w:jc w:val="center"/>
              <w:rPr>
                <w:rFonts w:ascii="Arial Narrow" w:hAnsi="Arial Narrow" w:cs="Arial"/>
                <w:sz w:val="16"/>
                <w:szCs w:val="16"/>
                <w:lang w:val="es-MX" w:eastAsia="es-MX"/>
              </w:rPr>
            </w:pPr>
            <w:r w:rsidRPr="008D6B38">
              <w:rPr>
                <w:rFonts w:ascii="Arial Narrow" w:hAnsi="Arial Narrow" w:cs="Arial"/>
                <w:sz w:val="16"/>
                <w:szCs w:val="16"/>
                <w:lang w:val="es-MX" w:eastAsia="es-MX"/>
              </w:rPr>
              <w:t> </w:t>
            </w:r>
          </w:p>
        </w:tc>
      </w:tr>
      <w:tr w:rsidR="008D6B38" w:rsidRPr="008D6B38" w14:paraId="32E1B9C3" w14:textId="77777777" w:rsidTr="00F96235">
        <w:trPr>
          <w:trHeight w:val="219"/>
        </w:trPr>
        <w:tc>
          <w:tcPr>
            <w:tcW w:w="1119" w:type="dxa"/>
            <w:tcBorders>
              <w:top w:val="nil"/>
              <w:left w:val="single" w:sz="12" w:space="0" w:color="auto"/>
              <w:bottom w:val="single" w:sz="4" w:space="0" w:color="auto"/>
              <w:right w:val="single" w:sz="4" w:space="0" w:color="auto"/>
            </w:tcBorders>
            <w:shd w:val="clear" w:color="auto" w:fill="auto"/>
            <w:noWrap/>
            <w:vAlign w:val="center"/>
            <w:hideMark/>
          </w:tcPr>
          <w:p w14:paraId="7534FB57" w14:textId="77777777" w:rsidR="008D6B38" w:rsidRPr="008D6B38" w:rsidRDefault="008D6B38" w:rsidP="008D6B38">
            <w:pPr>
              <w:jc w:val="center"/>
              <w:rPr>
                <w:rFonts w:ascii="Arial Narrow" w:hAnsi="Arial Narrow" w:cs="Arial"/>
                <w:sz w:val="16"/>
                <w:szCs w:val="16"/>
                <w:lang w:val="es-MX" w:eastAsia="es-MX"/>
              </w:rPr>
            </w:pPr>
            <w:r w:rsidRPr="008D6B38">
              <w:rPr>
                <w:rFonts w:ascii="Arial Narrow" w:hAnsi="Arial Narrow" w:cs="Arial"/>
                <w:sz w:val="16"/>
                <w:szCs w:val="16"/>
                <w:lang w:val="es-MX" w:eastAsia="es-MX"/>
              </w:rPr>
              <w:t>430614</w:t>
            </w:r>
          </w:p>
        </w:tc>
        <w:tc>
          <w:tcPr>
            <w:tcW w:w="6096" w:type="dxa"/>
            <w:tcBorders>
              <w:top w:val="nil"/>
              <w:left w:val="nil"/>
              <w:bottom w:val="single" w:sz="4" w:space="0" w:color="auto"/>
              <w:right w:val="single" w:sz="4" w:space="0" w:color="auto"/>
            </w:tcBorders>
            <w:shd w:val="clear" w:color="auto" w:fill="auto"/>
            <w:vAlign w:val="center"/>
            <w:hideMark/>
          </w:tcPr>
          <w:p w14:paraId="0C9B233B" w14:textId="77777777" w:rsidR="008D6B38" w:rsidRPr="008D6B38" w:rsidRDefault="008D6B38" w:rsidP="008D6B38">
            <w:pPr>
              <w:jc w:val="both"/>
              <w:rPr>
                <w:rFonts w:ascii="Arial Narrow" w:hAnsi="Arial Narrow" w:cs="Arial"/>
                <w:sz w:val="16"/>
                <w:szCs w:val="16"/>
                <w:lang w:val="es-MX" w:eastAsia="es-MX"/>
              </w:rPr>
            </w:pPr>
            <w:r w:rsidRPr="008D6B38">
              <w:rPr>
                <w:rFonts w:ascii="Arial Narrow" w:hAnsi="Arial Narrow" w:cs="Arial"/>
                <w:sz w:val="16"/>
                <w:szCs w:val="16"/>
                <w:lang w:val="es-MX" w:eastAsia="es-MX"/>
              </w:rPr>
              <w:t>POR ACTO DE DIVORCIO ADMINISTRATIVO</w:t>
            </w:r>
          </w:p>
        </w:tc>
        <w:tc>
          <w:tcPr>
            <w:tcW w:w="1559" w:type="dxa"/>
            <w:tcBorders>
              <w:top w:val="nil"/>
              <w:left w:val="nil"/>
              <w:bottom w:val="single" w:sz="4" w:space="0" w:color="auto"/>
              <w:right w:val="single" w:sz="12" w:space="0" w:color="auto"/>
            </w:tcBorders>
            <w:shd w:val="clear" w:color="auto" w:fill="auto"/>
            <w:noWrap/>
            <w:vAlign w:val="center"/>
            <w:hideMark/>
          </w:tcPr>
          <w:p w14:paraId="36A35431" w14:textId="77777777" w:rsidR="008D6B38" w:rsidRPr="008D6B38" w:rsidRDefault="008D6B38" w:rsidP="008D6B38">
            <w:pPr>
              <w:jc w:val="center"/>
              <w:rPr>
                <w:rFonts w:ascii="Arial Narrow" w:hAnsi="Arial Narrow" w:cs="Arial"/>
                <w:sz w:val="16"/>
                <w:szCs w:val="16"/>
                <w:lang w:val="es-MX" w:eastAsia="es-MX"/>
              </w:rPr>
            </w:pPr>
            <w:r w:rsidRPr="008D6B38">
              <w:rPr>
                <w:rFonts w:ascii="Arial Narrow" w:hAnsi="Arial Narrow" w:cs="Arial"/>
                <w:sz w:val="16"/>
                <w:szCs w:val="16"/>
                <w:lang w:val="es-MX" w:eastAsia="es-MX"/>
              </w:rPr>
              <w:t>50</w:t>
            </w:r>
          </w:p>
        </w:tc>
      </w:tr>
      <w:tr w:rsidR="008D6B38" w:rsidRPr="008D6B38" w14:paraId="4DBCDAE2" w14:textId="77777777" w:rsidTr="00F96235">
        <w:trPr>
          <w:trHeight w:val="283"/>
        </w:trPr>
        <w:tc>
          <w:tcPr>
            <w:tcW w:w="1119" w:type="dxa"/>
            <w:tcBorders>
              <w:top w:val="nil"/>
              <w:left w:val="single" w:sz="12" w:space="0" w:color="auto"/>
              <w:bottom w:val="single" w:sz="4" w:space="0" w:color="auto"/>
              <w:right w:val="single" w:sz="4" w:space="0" w:color="auto"/>
            </w:tcBorders>
            <w:shd w:val="clear" w:color="auto" w:fill="auto"/>
            <w:noWrap/>
            <w:vAlign w:val="center"/>
            <w:hideMark/>
          </w:tcPr>
          <w:p w14:paraId="18A03F24" w14:textId="77777777" w:rsidR="008D6B38" w:rsidRPr="008D6B38" w:rsidRDefault="008D6B38" w:rsidP="008D6B38">
            <w:pPr>
              <w:jc w:val="center"/>
              <w:rPr>
                <w:rFonts w:ascii="Arial Narrow" w:hAnsi="Arial Narrow" w:cs="Arial"/>
                <w:sz w:val="16"/>
                <w:szCs w:val="16"/>
                <w:lang w:val="es-MX" w:eastAsia="es-MX"/>
              </w:rPr>
            </w:pPr>
            <w:r w:rsidRPr="008D6B38">
              <w:rPr>
                <w:rFonts w:ascii="Arial Narrow" w:hAnsi="Arial Narrow" w:cs="Arial"/>
                <w:sz w:val="16"/>
                <w:szCs w:val="16"/>
                <w:lang w:val="es-MX" w:eastAsia="es-MX"/>
              </w:rPr>
              <w:t>430701</w:t>
            </w:r>
          </w:p>
        </w:tc>
        <w:tc>
          <w:tcPr>
            <w:tcW w:w="6096" w:type="dxa"/>
            <w:tcBorders>
              <w:top w:val="nil"/>
              <w:left w:val="nil"/>
              <w:bottom w:val="single" w:sz="4" w:space="0" w:color="auto"/>
              <w:right w:val="single" w:sz="4" w:space="0" w:color="auto"/>
            </w:tcBorders>
            <w:shd w:val="clear" w:color="auto" w:fill="auto"/>
            <w:vAlign w:val="center"/>
            <w:hideMark/>
          </w:tcPr>
          <w:p w14:paraId="56A2FEA0" w14:textId="77777777" w:rsidR="008D6B38" w:rsidRPr="008D6B38" w:rsidRDefault="008D6B38" w:rsidP="008D6B38">
            <w:pPr>
              <w:jc w:val="both"/>
              <w:rPr>
                <w:rFonts w:ascii="Arial Narrow" w:hAnsi="Arial Narrow" w:cs="Arial"/>
                <w:sz w:val="16"/>
                <w:szCs w:val="16"/>
                <w:lang w:val="es-MX" w:eastAsia="es-MX"/>
              </w:rPr>
            </w:pPr>
            <w:r w:rsidRPr="008D6B38">
              <w:rPr>
                <w:rFonts w:ascii="Arial Narrow" w:hAnsi="Arial Narrow" w:cs="Arial"/>
                <w:sz w:val="16"/>
                <w:szCs w:val="16"/>
                <w:lang w:val="es-MX" w:eastAsia="es-MX"/>
              </w:rPr>
              <w:t>RECOLECCION Y TRANSPORTE DE BASURA O DESECHOS SÓLIDOS</w:t>
            </w:r>
          </w:p>
        </w:tc>
        <w:tc>
          <w:tcPr>
            <w:tcW w:w="1559" w:type="dxa"/>
            <w:tcBorders>
              <w:top w:val="nil"/>
              <w:left w:val="nil"/>
              <w:bottom w:val="single" w:sz="4" w:space="0" w:color="auto"/>
              <w:right w:val="single" w:sz="12" w:space="0" w:color="auto"/>
            </w:tcBorders>
            <w:shd w:val="clear" w:color="auto" w:fill="auto"/>
            <w:noWrap/>
            <w:vAlign w:val="center"/>
            <w:hideMark/>
          </w:tcPr>
          <w:p w14:paraId="460F22F5" w14:textId="77777777" w:rsidR="008D6B38" w:rsidRPr="008D6B38" w:rsidRDefault="008D6B38" w:rsidP="008D6B38">
            <w:pPr>
              <w:jc w:val="center"/>
              <w:rPr>
                <w:rFonts w:ascii="Arial Narrow" w:hAnsi="Arial Narrow" w:cs="Arial"/>
                <w:sz w:val="16"/>
                <w:szCs w:val="16"/>
                <w:lang w:val="es-MX" w:eastAsia="es-MX"/>
              </w:rPr>
            </w:pPr>
            <w:r w:rsidRPr="008D6B38">
              <w:rPr>
                <w:rFonts w:ascii="Arial Narrow" w:hAnsi="Arial Narrow" w:cs="Arial"/>
                <w:sz w:val="16"/>
                <w:szCs w:val="16"/>
                <w:lang w:val="es-MX" w:eastAsia="es-MX"/>
              </w:rPr>
              <w:t>15</w:t>
            </w:r>
          </w:p>
        </w:tc>
      </w:tr>
      <w:tr w:rsidR="008D6B38" w:rsidRPr="008D6B38" w14:paraId="1D39BF73" w14:textId="77777777" w:rsidTr="00F96235">
        <w:trPr>
          <w:trHeight w:val="283"/>
        </w:trPr>
        <w:tc>
          <w:tcPr>
            <w:tcW w:w="1119" w:type="dxa"/>
            <w:tcBorders>
              <w:top w:val="nil"/>
              <w:left w:val="single" w:sz="12" w:space="0" w:color="auto"/>
              <w:bottom w:val="single" w:sz="4" w:space="0" w:color="auto"/>
              <w:right w:val="single" w:sz="4" w:space="0" w:color="auto"/>
            </w:tcBorders>
            <w:shd w:val="clear" w:color="auto" w:fill="auto"/>
            <w:noWrap/>
            <w:vAlign w:val="center"/>
            <w:hideMark/>
          </w:tcPr>
          <w:p w14:paraId="6125EDAF" w14:textId="77777777" w:rsidR="008D6B38" w:rsidRPr="008D6B38" w:rsidRDefault="008D6B38" w:rsidP="008D6B38">
            <w:pPr>
              <w:jc w:val="center"/>
              <w:rPr>
                <w:rFonts w:ascii="Arial Narrow" w:hAnsi="Arial Narrow" w:cs="Arial"/>
                <w:sz w:val="16"/>
                <w:szCs w:val="16"/>
                <w:lang w:val="es-MX" w:eastAsia="es-MX"/>
              </w:rPr>
            </w:pPr>
            <w:r w:rsidRPr="008D6B38">
              <w:rPr>
                <w:rFonts w:ascii="Arial Narrow" w:hAnsi="Arial Narrow" w:cs="Arial"/>
                <w:sz w:val="16"/>
                <w:szCs w:val="16"/>
                <w:lang w:val="es-MX" w:eastAsia="es-MX"/>
              </w:rPr>
              <w:lastRenderedPageBreak/>
              <w:t>430801</w:t>
            </w:r>
          </w:p>
        </w:tc>
        <w:tc>
          <w:tcPr>
            <w:tcW w:w="6096" w:type="dxa"/>
            <w:tcBorders>
              <w:top w:val="nil"/>
              <w:left w:val="nil"/>
              <w:bottom w:val="single" w:sz="4" w:space="0" w:color="auto"/>
              <w:right w:val="single" w:sz="4" w:space="0" w:color="auto"/>
            </w:tcBorders>
            <w:shd w:val="clear" w:color="auto" w:fill="auto"/>
            <w:vAlign w:val="center"/>
            <w:hideMark/>
          </w:tcPr>
          <w:p w14:paraId="071C4DC3" w14:textId="77777777" w:rsidR="008D6B38" w:rsidRPr="008D6B38" w:rsidRDefault="008D6B38" w:rsidP="008D6B38">
            <w:pPr>
              <w:jc w:val="both"/>
              <w:rPr>
                <w:rFonts w:ascii="Arial Narrow" w:hAnsi="Arial Narrow" w:cs="Arial"/>
                <w:sz w:val="16"/>
                <w:szCs w:val="16"/>
                <w:lang w:val="es-MX" w:eastAsia="es-MX"/>
              </w:rPr>
            </w:pPr>
            <w:r w:rsidRPr="008D6B38">
              <w:rPr>
                <w:rFonts w:ascii="Arial Narrow" w:hAnsi="Arial Narrow" w:cs="Arial"/>
                <w:sz w:val="16"/>
                <w:szCs w:val="16"/>
                <w:lang w:val="es-MX" w:eastAsia="es-MX"/>
              </w:rPr>
              <w:t>PERMISO O AUTORIZACIÓN PARA LA COLOCACIÓN DE TODA CLASE DE ANUNCIOS Y CARTELES O CUALQUIER TIPO DE PUBLICIDAD.</w:t>
            </w:r>
          </w:p>
        </w:tc>
        <w:tc>
          <w:tcPr>
            <w:tcW w:w="1559" w:type="dxa"/>
            <w:tcBorders>
              <w:top w:val="nil"/>
              <w:left w:val="nil"/>
              <w:bottom w:val="single" w:sz="4" w:space="0" w:color="auto"/>
              <w:right w:val="single" w:sz="12" w:space="0" w:color="auto"/>
            </w:tcBorders>
            <w:shd w:val="clear" w:color="auto" w:fill="auto"/>
            <w:noWrap/>
            <w:vAlign w:val="center"/>
            <w:hideMark/>
          </w:tcPr>
          <w:p w14:paraId="63DFD6A1" w14:textId="77777777" w:rsidR="008D6B38" w:rsidRPr="008D6B38" w:rsidRDefault="008D6B38" w:rsidP="008D6B38">
            <w:pPr>
              <w:jc w:val="center"/>
              <w:rPr>
                <w:rFonts w:ascii="Arial Narrow" w:hAnsi="Arial Narrow" w:cs="Arial"/>
                <w:sz w:val="16"/>
                <w:szCs w:val="16"/>
                <w:lang w:val="es-MX" w:eastAsia="es-MX"/>
              </w:rPr>
            </w:pPr>
            <w:r w:rsidRPr="008D6B38">
              <w:rPr>
                <w:rFonts w:ascii="Arial Narrow" w:hAnsi="Arial Narrow" w:cs="Arial"/>
                <w:sz w:val="16"/>
                <w:szCs w:val="16"/>
                <w:lang w:val="es-MX" w:eastAsia="es-MX"/>
              </w:rPr>
              <w:t>419</w:t>
            </w:r>
          </w:p>
        </w:tc>
      </w:tr>
      <w:tr w:rsidR="008D6B38" w:rsidRPr="008D6B38" w14:paraId="3FCD8368" w14:textId="77777777" w:rsidTr="00F96235">
        <w:trPr>
          <w:trHeight w:val="219"/>
        </w:trPr>
        <w:tc>
          <w:tcPr>
            <w:tcW w:w="1119" w:type="dxa"/>
            <w:tcBorders>
              <w:top w:val="nil"/>
              <w:left w:val="single" w:sz="12" w:space="0" w:color="auto"/>
              <w:bottom w:val="single" w:sz="4" w:space="0" w:color="auto"/>
              <w:right w:val="single" w:sz="4" w:space="0" w:color="auto"/>
            </w:tcBorders>
            <w:shd w:val="clear" w:color="auto" w:fill="auto"/>
            <w:noWrap/>
            <w:vAlign w:val="center"/>
            <w:hideMark/>
          </w:tcPr>
          <w:p w14:paraId="4B7253E7" w14:textId="77777777" w:rsidR="008D6B38" w:rsidRPr="008D6B38" w:rsidRDefault="008D6B38" w:rsidP="008D6B38">
            <w:pPr>
              <w:jc w:val="center"/>
              <w:rPr>
                <w:rFonts w:ascii="Arial Narrow" w:hAnsi="Arial Narrow" w:cs="Arial"/>
                <w:sz w:val="16"/>
                <w:szCs w:val="16"/>
                <w:lang w:val="es-MX" w:eastAsia="es-MX"/>
              </w:rPr>
            </w:pPr>
            <w:r w:rsidRPr="008D6B38">
              <w:rPr>
                <w:rFonts w:ascii="Arial Narrow" w:hAnsi="Arial Narrow" w:cs="Arial"/>
                <w:sz w:val="16"/>
                <w:szCs w:val="16"/>
                <w:lang w:val="es-MX" w:eastAsia="es-MX"/>
              </w:rPr>
              <w:t> </w:t>
            </w:r>
          </w:p>
        </w:tc>
        <w:tc>
          <w:tcPr>
            <w:tcW w:w="6096" w:type="dxa"/>
            <w:tcBorders>
              <w:top w:val="nil"/>
              <w:left w:val="nil"/>
              <w:bottom w:val="single" w:sz="4" w:space="0" w:color="auto"/>
              <w:right w:val="single" w:sz="4" w:space="0" w:color="auto"/>
            </w:tcBorders>
            <w:shd w:val="clear" w:color="auto" w:fill="auto"/>
            <w:vAlign w:val="center"/>
            <w:hideMark/>
          </w:tcPr>
          <w:p w14:paraId="7C099670" w14:textId="77777777" w:rsidR="008D6B38" w:rsidRPr="009E0C6B" w:rsidRDefault="008D6B38" w:rsidP="008D6B38">
            <w:pPr>
              <w:jc w:val="both"/>
              <w:rPr>
                <w:rFonts w:ascii="Arial Narrow" w:hAnsi="Arial Narrow" w:cs="Arial"/>
                <w:b/>
                <w:sz w:val="16"/>
                <w:szCs w:val="16"/>
                <w:lang w:val="es-MX" w:eastAsia="es-MX"/>
              </w:rPr>
            </w:pPr>
            <w:r w:rsidRPr="009E0C6B">
              <w:rPr>
                <w:rFonts w:ascii="Arial Narrow" w:hAnsi="Arial Narrow" w:cs="Arial"/>
                <w:b/>
                <w:sz w:val="16"/>
                <w:szCs w:val="16"/>
                <w:lang w:val="es-MX" w:eastAsia="es-MX"/>
              </w:rPr>
              <w:t>OTROS DERECHOS</w:t>
            </w:r>
          </w:p>
        </w:tc>
        <w:tc>
          <w:tcPr>
            <w:tcW w:w="1559" w:type="dxa"/>
            <w:tcBorders>
              <w:top w:val="nil"/>
              <w:left w:val="nil"/>
              <w:bottom w:val="single" w:sz="4" w:space="0" w:color="auto"/>
              <w:right w:val="single" w:sz="12" w:space="0" w:color="auto"/>
            </w:tcBorders>
            <w:shd w:val="clear" w:color="auto" w:fill="auto"/>
            <w:noWrap/>
            <w:vAlign w:val="center"/>
            <w:hideMark/>
          </w:tcPr>
          <w:p w14:paraId="16DD3882" w14:textId="77777777" w:rsidR="008D6B38" w:rsidRPr="008D6B38" w:rsidRDefault="008D6B38" w:rsidP="008D6B38">
            <w:pPr>
              <w:jc w:val="center"/>
              <w:rPr>
                <w:rFonts w:ascii="Arial Narrow" w:hAnsi="Arial Narrow" w:cs="Arial"/>
                <w:sz w:val="16"/>
                <w:szCs w:val="16"/>
                <w:lang w:val="es-MX" w:eastAsia="es-MX"/>
              </w:rPr>
            </w:pPr>
            <w:r w:rsidRPr="008D6B38">
              <w:rPr>
                <w:rFonts w:ascii="Arial Narrow" w:hAnsi="Arial Narrow" w:cs="Arial"/>
                <w:sz w:val="16"/>
                <w:szCs w:val="16"/>
                <w:lang w:val="es-MX" w:eastAsia="es-MX"/>
              </w:rPr>
              <w:t> </w:t>
            </w:r>
          </w:p>
        </w:tc>
      </w:tr>
      <w:tr w:rsidR="008D6B38" w:rsidRPr="008D6B38" w14:paraId="552CAF6A" w14:textId="77777777" w:rsidTr="00F96235">
        <w:trPr>
          <w:trHeight w:val="283"/>
        </w:trPr>
        <w:tc>
          <w:tcPr>
            <w:tcW w:w="1119" w:type="dxa"/>
            <w:tcBorders>
              <w:top w:val="nil"/>
              <w:left w:val="single" w:sz="12" w:space="0" w:color="auto"/>
              <w:bottom w:val="single" w:sz="4" w:space="0" w:color="auto"/>
              <w:right w:val="single" w:sz="4" w:space="0" w:color="auto"/>
            </w:tcBorders>
            <w:shd w:val="clear" w:color="auto" w:fill="auto"/>
            <w:noWrap/>
            <w:vAlign w:val="center"/>
            <w:hideMark/>
          </w:tcPr>
          <w:p w14:paraId="4A36FEC1" w14:textId="77777777" w:rsidR="008D6B38" w:rsidRPr="008D6B38" w:rsidRDefault="008D6B38" w:rsidP="008D6B38">
            <w:pPr>
              <w:jc w:val="center"/>
              <w:rPr>
                <w:rFonts w:ascii="Arial Narrow" w:hAnsi="Arial Narrow" w:cs="Arial"/>
                <w:sz w:val="16"/>
                <w:szCs w:val="16"/>
                <w:lang w:val="es-MX" w:eastAsia="es-MX"/>
              </w:rPr>
            </w:pPr>
            <w:r w:rsidRPr="008D6B38">
              <w:rPr>
                <w:rFonts w:ascii="Arial Narrow" w:hAnsi="Arial Narrow" w:cs="Arial"/>
                <w:sz w:val="16"/>
                <w:szCs w:val="16"/>
                <w:lang w:val="es-MX" w:eastAsia="es-MX"/>
              </w:rPr>
              <w:t>440101</w:t>
            </w:r>
          </w:p>
        </w:tc>
        <w:tc>
          <w:tcPr>
            <w:tcW w:w="6096" w:type="dxa"/>
            <w:tcBorders>
              <w:top w:val="nil"/>
              <w:left w:val="nil"/>
              <w:bottom w:val="single" w:sz="4" w:space="0" w:color="auto"/>
              <w:right w:val="single" w:sz="4" w:space="0" w:color="auto"/>
            </w:tcBorders>
            <w:shd w:val="clear" w:color="auto" w:fill="auto"/>
            <w:vAlign w:val="center"/>
            <w:hideMark/>
          </w:tcPr>
          <w:p w14:paraId="3AD80103" w14:textId="77777777" w:rsidR="008D6B38" w:rsidRPr="008D6B38" w:rsidRDefault="008D6B38" w:rsidP="008D6B38">
            <w:pPr>
              <w:jc w:val="both"/>
              <w:rPr>
                <w:rFonts w:ascii="Arial Narrow" w:hAnsi="Arial Narrow" w:cs="Arial"/>
                <w:sz w:val="16"/>
                <w:szCs w:val="16"/>
                <w:lang w:val="es-MX" w:eastAsia="es-MX"/>
              </w:rPr>
            </w:pPr>
            <w:r w:rsidRPr="008D6B38">
              <w:rPr>
                <w:rFonts w:ascii="Arial Narrow" w:hAnsi="Arial Narrow" w:cs="Arial"/>
                <w:sz w:val="16"/>
                <w:szCs w:val="16"/>
                <w:lang w:val="es-MX" w:eastAsia="es-MX"/>
              </w:rPr>
              <w:t>CERTIFICADO DE FUNCIONAMIENTO PARA ESTABLECIMIENTOS CON GIROS COMERCIALES, INDUSTRIALES Y DE SERVICIOS</w:t>
            </w:r>
          </w:p>
        </w:tc>
        <w:tc>
          <w:tcPr>
            <w:tcW w:w="1559" w:type="dxa"/>
            <w:tcBorders>
              <w:top w:val="nil"/>
              <w:left w:val="nil"/>
              <w:bottom w:val="single" w:sz="4" w:space="0" w:color="auto"/>
              <w:right w:val="single" w:sz="12" w:space="0" w:color="auto"/>
            </w:tcBorders>
            <w:shd w:val="clear" w:color="auto" w:fill="auto"/>
            <w:noWrap/>
            <w:vAlign w:val="center"/>
            <w:hideMark/>
          </w:tcPr>
          <w:p w14:paraId="0BABB433" w14:textId="77777777" w:rsidR="008D6B38" w:rsidRPr="008D6B38" w:rsidRDefault="008D6B38" w:rsidP="008D6B38">
            <w:pPr>
              <w:jc w:val="center"/>
              <w:rPr>
                <w:rFonts w:ascii="Arial Narrow" w:hAnsi="Arial Narrow" w:cs="Arial"/>
                <w:sz w:val="16"/>
                <w:szCs w:val="16"/>
                <w:lang w:val="es-MX" w:eastAsia="es-MX"/>
              </w:rPr>
            </w:pPr>
            <w:r w:rsidRPr="008D6B38">
              <w:rPr>
                <w:rFonts w:ascii="Arial Narrow" w:hAnsi="Arial Narrow" w:cs="Arial"/>
                <w:sz w:val="16"/>
                <w:szCs w:val="16"/>
                <w:lang w:val="es-MX" w:eastAsia="es-MX"/>
              </w:rPr>
              <w:t>306</w:t>
            </w:r>
          </w:p>
        </w:tc>
      </w:tr>
      <w:tr w:rsidR="008D6B38" w:rsidRPr="008D6B38" w14:paraId="6890DC85" w14:textId="77777777" w:rsidTr="00F96235">
        <w:trPr>
          <w:trHeight w:val="219"/>
        </w:trPr>
        <w:tc>
          <w:tcPr>
            <w:tcW w:w="1119" w:type="dxa"/>
            <w:tcBorders>
              <w:top w:val="nil"/>
              <w:left w:val="single" w:sz="12" w:space="0" w:color="auto"/>
              <w:bottom w:val="single" w:sz="4" w:space="0" w:color="auto"/>
              <w:right w:val="single" w:sz="4" w:space="0" w:color="auto"/>
            </w:tcBorders>
            <w:shd w:val="clear" w:color="auto" w:fill="auto"/>
            <w:noWrap/>
            <w:vAlign w:val="center"/>
            <w:hideMark/>
          </w:tcPr>
          <w:p w14:paraId="2E5259C3" w14:textId="77777777" w:rsidR="008D6B38" w:rsidRPr="008D6B38" w:rsidRDefault="008D6B38" w:rsidP="008D6B38">
            <w:pPr>
              <w:jc w:val="center"/>
              <w:rPr>
                <w:rFonts w:ascii="Arial Narrow" w:hAnsi="Arial Narrow" w:cs="Arial"/>
                <w:sz w:val="16"/>
                <w:szCs w:val="16"/>
                <w:lang w:val="es-MX" w:eastAsia="es-MX"/>
              </w:rPr>
            </w:pPr>
            <w:r w:rsidRPr="008D6B38">
              <w:rPr>
                <w:rFonts w:ascii="Arial Narrow" w:hAnsi="Arial Narrow" w:cs="Arial"/>
                <w:sz w:val="16"/>
                <w:szCs w:val="16"/>
                <w:lang w:val="es-MX" w:eastAsia="es-MX"/>
              </w:rPr>
              <w:t>440102</w:t>
            </w:r>
          </w:p>
        </w:tc>
        <w:tc>
          <w:tcPr>
            <w:tcW w:w="6096" w:type="dxa"/>
            <w:tcBorders>
              <w:top w:val="nil"/>
              <w:left w:val="nil"/>
              <w:bottom w:val="single" w:sz="4" w:space="0" w:color="auto"/>
              <w:right w:val="single" w:sz="4" w:space="0" w:color="auto"/>
            </w:tcBorders>
            <w:shd w:val="clear" w:color="auto" w:fill="auto"/>
            <w:vAlign w:val="center"/>
            <w:hideMark/>
          </w:tcPr>
          <w:p w14:paraId="284A6908" w14:textId="77777777" w:rsidR="008D6B38" w:rsidRPr="008D6B38" w:rsidRDefault="008D6B38" w:rsidP="008D6B38">
            <w:pPr>
              <w:jc w:val="both"/>
              <w:rPr>
                <w:rFonts w:ascii="Arial Narrow" w:hAnsi="Arial Narrow" w:cs="Arial"/>
                <w:sz w:val="16"/>
                <w:szCs w:val="16"/>
                <w:lang w:val="es-MX" w:eastAsia="es-MX"/>
              </w:rPr>
            </w:pPr>
            <w:r w:rsidRPr="008D6B38">
              <w:rPr>
                <w:rFonts w:ascii="Arial Narrow" w:hAnsi="Arial Narrow" w:cs="Arial"/>
                <w:sz w:val="16"/>
                <w:szCs w:val="16"/>
                <w:lang w:val="es-MX" w:eastAsia="es-MX"/>
              </w:rPr>
              <w:t>ANUENCIAS MUNICIPALES</w:t>
            </w:r>
          </w:p>
        </w:tc>
        <w:tc>
          <w:tcPr>
            <w:tcW w:w="1559" w:type="dxa"/>
            <w:tcBorders>
              <w:top w:val="nil"/>
              <w:left w:val="nil"/>
              <w:bottom w:val="single" w:sz="4" w:space="0" w:color="auto"/>
              <w:right w:val="single" w:sz="12" w:space="0" w:color="auto"/>
            </w:tcBorders>
            <w:shd w:val="clear" w:color="auto" w:fill="auto"/>
            <w:noWrap/>
            <w:vAlign w:val="center"/>
            <w:hideMark/>
          </w:tcPr>
          <w:p w14:paraId="49AC0D8E" w14:textId="77777777" w:rsidR="008D6B38" w:rsidRPr="008D6B38" w:rsidRDefault="008D6B38" w:rsidP="008D6B38">
            <w:pPr>
              <w:jc w:val="center"/>
              <w:rPr>
                <w:rFonts w:ascii="Arial Narrow" w:hAnsi="Arial Narrow" w:cs="Arial"/>
                <w:sz w:val="16"/>
                <w:szCs w:val="16"/>
                <w:lang w:val="es-MX" w:eastAsia="es-MX"/>
              </w:rPr>
            </w:pPr>
            <w:r w:rsidRPr="008D6B38">
              <w:rPr>
                <w:rFonts w:ascii="Arial Narrow" w:hAnsi="Arial Narrow" w:cs="Arial"/>
                <w:sz w:val="16"/>
                <w:szCs w:val="16"/>
                <w:lang w:val="es-MX" w:eastAsia="es-MX"/>
              </w:rPr>
              <w:t>1050</w:t>
            </w:r>
          </w:p>
        </w:tc>
      </w:tr>
      <w:tr w:rsidR="008D6B38" w:rsidRPr="008D6B38" w14:paraId="3C300B05" w14:textId="77777777" w:rsidTr="00F96235">
        <w:trPr>
          <w:trHeight w:val="219"/>
        </w:trPr>
        <w:tc>
          <w:tcPr>
            <w:tcW w:w="1119" w:type="dxa"/>
            <w:tcBorders>
              <w:top w:val="nil"/>
              <w:left w:val="single" w:sz="12" w:space="0" w:color="auto"/>
              <w:bottom w:val="single" w:sz="4" w:space="0" w:color="auto"/>
              <w:right w:val="single" w:sz="4" w:space="0" w:color="auto"/>
            </w:tcBorders>
            <w:shd w:val="clear" w:color="auto" w:fill="auto"/>
            <w:noWrap/>
            <w:vAlign w:val="center"/>
            <w:hideMark/>
          </w:tcPr>
          <w:p w14:paraId="1868D5A7" w14:textId="77777777" w:rsidR="008D6B38" w:rsidRPr="008D6B38" w:rsidRDefault="008D6B38" w:rsidP="008D6B38">
            <w:pPr>
              <w:jc w:val="center"/>
              <w:rPr>
                <w:rFonts w:ascii="Arial Narrow" w:hAnsi="Arial Narrow" w:cs="Arial"/>
                <w:sz w:val="16"/>
                <w:szCs w:val="16"/>
                <w:lang w:val="es-MX" w:eastAsia="es-MX"/>
              </w:rPr>
            </w:pPr>
            <w:r w:rsidRPr="008D6B38">
              <w:rPr>
                <w:rFonts w:ascii="Arial Narrow" w:hAnsi="Arial Narrow" w:cs="Arial"/>
                <w:sz w:val="16"/>
                <w:szCs w:val="16"/>
                <w:lang w:val="es-MX" w:eastAsia="es-MX"/>
              </w:rPr>
              <w:t>440103</w:t>
            </w:r>
          </w:p>
        </w:tc>
        <w:tc>
          <w:tcPr>
            <w:tcW w:w="6096" w:type="dxa"/>
            <w:tcBorders>
              <w:top w:val="nil"/>
              <w:left w:val="nil"/>
              <w:bottom w:val="single" w:sz="4" w:space="0" w:color="auto"/>
              <w:right w:val="single" w:sz="4" w:space="0" w:color="auto"/>
            </w:tcBorders>
            <w:shd w:val="clear" w:color="auto" w:fill="auto"/>
            <w:vAlign w:val="center"/>
            <w:hideMark/>
          </w:tcPr>
          <w:p w14:paraId="08D91A66" w14:textId="77777777" w:rsidR="008D6B38" w:rsidRPr="008D6B38" w:rsidRDefault="008D6B38" w:rsidP="008D6B38">
            <w:pPr>
              <w:jc w:val="both"/>
              <w:rPr>
                <w:rFonts w:ascii="Arial Narrow" w:hAnsi="Arial Narrow" w:cs="Arial"/>
                <w:sz w:val="16"/>
                <w:szCs w:val="16"/>
                <w:lang w:val="es-MX" w:eastAsia="es-MX"/>
              </w:rPr>
            </w:pPr>
            <w:r w:rsidRPr="008D6B38">
              <w:rPr>
                <w:rFonts w:ascii="Arial Narrow" w:hAnsi="Arial Narrow" w:cs="Arial"/>
                <w:sz w:val="16"/>
                <w:szCs w:val="16"/>
                <w:lang w:val="es-MX" w:eastAsia="es-MX"/>
              </w:rPr>
              <w:t>EXPEDICIÓN DE PLANOS</w:t>
            </w:r>
          </w:p>
        </w:tc>
        <w:tc>
          <w:tcPr>
            <w:tcW w:w="1559" w:type="dxa"/>
            <w:tcBorders>
              <w:top w:val="nil"/>
              <w:left w:val="nil"/>
              <w:bottom w:val="single" w:sz="4" w:space="0" w:color="auto"/>
              <w:right w:val="single" w:sz="12" w:space="0" w:color="auto"/>
            </w:tcBorders>
            <w:shd w:val="clear" w:color="auto" w:fill="auto"/>
            <w:noWrap/>
            <w:vAlign w:val="center"/>
            <w:hideMark/>
          </w:tcPr>
          <w:p w14:paraId="0BD66D69" w14:textId="77777777" w:rsidR="008D6B38" w:rsidRPr="008D6B38" w:rsidRDefault="008D6B38" w:rsidP="008D6B38">
            <w:pPr>
              <w:jc w:val="center"/>
              <w:rPr>
                <w:rFonts w:ascii="Arial Narrow" w:hAnsi="Arial Narrow" w:cs="Arial"/>
                <w:sz w:val="16"/>
                <w:szCs w:val="16"/>
                <w:lang w:val="es-MX" w:eastAsia="es-MX"/>
              </w:rPr>
            </w:pPr>
            <w:r w:rsidRPr="008D6B38">
              <w:rPr>
                <w:rFonts w:ascii="Arial Narrow" w:hAnsi="Arial Narrow" w:cs="Arial"/>
                <w:sz w:val="16"/>
                <w:szCs w:val="16"/>
                <w:lang w:val="es-MX" w:eastAsia="es-MX"/>
              </w:rPr>
              <w:t>1</w:t>
            </w:r>
          </w:p>
        </w:tc>
      </w:tr>
      <w:tr w:rsidR="008D6B38" w:rsidRPr="008D6B38" w14:paraId="367E3D51" w14:textId="77777777" w:rsidTr="00F96235">
        <w:trPr>
          <w:trHeight w:val="219"/>
        </w:trPr>
        <w:tc>
          <w:tcPr>
            <w:tcW w:w="1119" w:type="dxa"/>
            <w:tcBorders>
              <w:top w:val="nil"/>
              <w:left w:val="single" w:sz="12" w:space="0" w:color="auto"/>
              <w:bottom w:val="single" w:sz="4" w:space="0" w:color="auto"/>
              <w:right w:val="single" w:sz="4" w:space="0" w:color="auto"/>
            </w:tcBorders>
            <w:shd w:val="clear" w:color="auto" w:fill="auto"/>
            <w:noWrap/>
            <w:vAlign w:val="center"/>
            <w:hideMark/>
          </w:tcPr>
          <w:p w14:paraId="1A23894C" w14:textId="77777777" w:rsidR="008D6B38" w:rsidRPr="008D6B38" w:rsidRDefault="008D6B38" w:rsidP="008D6B38">
            <w:pPr>
              <w:jc w:val="center"/>
              <w:rPr>
                <w:rFonts w:ascii="Arial Narrow" w:hAnsi="Arial Narrow" w:cs="Arial"/>
                <w:sz w:val="16"/>
                <w:szCs w:val="16"/>
                <w:lang w:val="es-MX" w:eastAsia="es-MX"/>
              </w:rPr>
            </w:pPr>
            <w:r w:rsidRPr="008D6B38">
              <w:rPr>
                <w:rFonts w:ascii="Arial Narrow" w:hAnsi="Arial Narrow" w:cs="Arial"/>
                <w:sz w:val="16"/>
                <w:szCs w:val="16"/>
                <w:lang w:val="es-MX" w:eastAsia="es-MX"/>
              </w:rPr>
              <w:t>440104</w:t>
            </w:r>
          </w:p>
        </w:tc>
        <w:tc>
          <w:tcPr>
            <w:tcW w:w="6096" w:type="dxa"/>
            <w:tcBorders>
              <w:top w:val="nil"/>
              <w:left w:val="nil"/>
              <w:bottom w:val="single" w:sz="4" w:space="0" w:color="auto"/>
              <w:right w:val="single" w:sz="4" w:space="0" w:color="auto"/>
            </w:tcBorders>
            <w:shd w:val="clear" w:color="auto" w:fill="auto"/>
            <w:vAlign w:val="center"/>
            <w:hideMark/>
          </w:tcPr>
          <w:p w14:paraId="6056F137" w14:textId="77777777" w:rsidR="008D6B38" w:rsidRPr="008D6B38" w:rsidRDefault="008D6B38" w:rsidP="008D6B38">
            <w:pPr>
              <w:jc w:val="both"/>
              <w:rPr>
                <w:rFonts w:ascii="Arial Narrow" w:hAnsi="Arial Narrow" w:cs="Arial"/>
                <w:sz w:val="16"/>
                <w:szCs w:val="16"/>
                <w:lang w:val="es-MX" w:eastAsia="es-MX"/>
              </w:rPr>
            </w:pPr>
            <w:r w:rsidRPr="008D6B38">
              <w:rPr>
                <w:rFonts w:ascii="Arial Narrow" w:hAnsi="Arial Narrow" w:cs="Arial"/>
                <w:sz w:val="16"/>
                <w:szCs w:val="16"/>
                <w:lang w:val="es-MX" w:eastAsia="es-MX"/>
              </w:rPr>
              <w:t>EXPEDICIÓN DE CONSTANCIAS DE PROTECCIÓN CIVIL</w:t>
            </w:r>
          </w:p>
        </w:tc>
        <w:tc>
          <w:tcPr>
            <w:tcW w:w="1559" w:type="dxa"/>
            <w:tcBorders>
              <w:top w:val="nil"/>
              <w:left w:val="nil"/>
              <w:bottom w:val="single" w:sz="4" w:space="0" w:color="auto"/>
              <w:right w:val="single" w:sz="12" w:space="0" w:color="auto"/>
            </w:tcBorders>
            <w:shd w:val="clear" w:color="auto" w:fill="auto"/>
            <w:noWrap/>
            <w:vAlign w:val="center"/>
            <w:hideMark/>
          </w:tcPr>
          <w:p w14:paraId="0270A533" w14:textId="77777777" w:rsidR="008D6B38" w:rsidRPr="008D6B38" w:rsidRDefault="008D6B38" w:rsidP="008D6B38">
            <w:pPr>
              <w:jc w:val="center"/>
              <w:rPr>
                <w:rFonts w:ascii="Arial Narrow" w:hAnsi="Arial Narrow" w:cs="Arial"/>
                <w:sz w:val="16"/>
                <w:szCs w:val="16"/>
                <w:lang w:val="es-MX" w:eastAsia="es-MX"/>
              </w:rPr>
            </w:pPr>
            <w:r w:rsidRPr="008D6B38">
              <w:rPr>
                <w:rFonts w:ascii="Arial Narrow" w:hAnsi="Arial Narrow" w:cs="Arial"/>
                <w:sz w:val="16"/>
                <w:szCs w:val="16"/>
                <w:lang w:val="es-MX" w:eastAsia="es-MX"/>
              </w:rPr>
              <w:t>95</w:t>
            </w:r>
          </w:p>
        </w:tc>
      </w:tr>
      <w:tr w:rsidR="008D6B38" w:rsidRPr="008D6B38" w14:paraId="59DB0E62" w14:textId="77777777" w:rsidTr="00F96235">
        <w:trPr>
          <w:trHeight w:val="283"/>
        </w:trPr>
        <w:tc>
          <w:tcPr>
            <w:tcW w:w="1119" w:type="dxa"/>
            <w:tcBorders>
              <w:top w:val="nil"/>
              <w:left w:val="single" w:sz="12" w:space="0" w:color="auto"/>
              <w:bottom w:val="single" w:sz="4" w:space="0" w:color="auto"/>
              <w:right w:val="single" w:sz="4" w:space="0" w:color="auto"/>
            </w:tcBorders>
            <w:shd w:val="clear" w:color="auto" w:fill="auto"/>
            <w:noWrap/>
            <w:vAlign w:val="center"/>
            <w:hideMark/>
          </w:tcPr>
          <w:p w14:paraId="24031137" w14:textId="77777777" w:rsidR="008D6B38" w:rsidRPr="008D6B38" w:rsidRDefault="008D6B38" w:rsidP="008D6B38">
            <w:pPr>
              <w:jc w:val="center"/>
              <w:rPr>
                <w:rFonts w:ascii="Arial Narrow" w:hAnsi="Arial Narrow" w:cs="Arial"/>
                <w:sz w:val="16"/>
                <w:szCs w:val="16"/>
                <w:lang w:val="es-MX" w:eastAsia="es-MX"/>
              </w:rPr>
            </w:pPr>
            <w:r w:rsidRPr="008D6B38">
              <w:rPr>
                <w:rFonts w:ascii="Arial Narrow" w:hAnsi="Arial Narrow" w:cs="Arial"/>
                <w:sz w:val="16"/>
                <w:szCs w:val="16"/>
                <w:lang w:val="es-MX" w:eastAsia="es-MX"/>
              </w:rPr>
              <w:t>440105</w:t>
            </w:r>
          </w:p>
        </w:tc>
        <w:tc>
          <w:tcPr>
            <w:tcW w:w="6096" w:type="dxa"/>
            <w:tcBorders>
              <w:top w:val="nil"/>
              <w:left w:val="nil"/>
              <w:bottom w:val="single" w:sz="4" w:space="0" w:color="auto"/>
              <w:right w:val="single" w:sz="4" w:space="0" w:color="auto"/>
            </w:tcBorders>
            <w:shd w:val="clear" w:color="auto" w:fill="auto"/>
            <w:vAlign w:val="center"/>
            <w:hideMark/>
          </w:tcPr>
          <w:p w14:paraId="24B82BB8" w14:textId="77777777" w:rsidR="008D6B38" w:rsidRPr="008D6B38" w:rsidRDefault="008D6B38" w:rsidP="008D6B38">
            <w:pPr>
              <w:jc w:val="both"/>
              <w:rPr>
                <w:rFonts w:ascii="Arial Narrow" w:hAnsi="Arial Narrow" w:cs="Arial"/>
                <w:sz w:val="16"/>
                <w:szCs w:val="16"/>
                <w:lang w:val="es-MX" w:eastAsia="es-MX"/>
              </w:rPr>
            </w:pPr>
            <w:r w:rsidRPr="008D6B38">
              <w:rPr>
                <w:rFonts w:ascii="Arial Narrow" w:hAnsi="Arial Narrow" w:cs="Arial"/>
                <w:sz w:val="16"/>
                <w:szCs w:val="16"/>
                <w:lang w:val="es-MX" w:eastAsia="es-MX"/>
              </w:rPr>
              <w:t>EXPEDICIÓN DE CONSTANCIAS POR LA DIRECCIÓN DE DESARROLLO MUNICIPAL</w:t>
            </w:r>
          </w:p>
        </w:tc>
        <w:tc>
          <w:tcPr>
            <w:tcW w:w="1559" w:type="dxa"/>
            <w:tcBorders>
              <w:top w:val="nil"/>
              <w:left w:val="nil"/>
              <w:bottom w:val="single" w:sz="4" w:space="0" w:color="auto"/>
              <w:right w:val="single" w:sz="12" w:space="0" w:color="auto"/>
            </w:tcBorders>
            <w:shd w:val="clear" w:color="auto" w:fill="auto"/>
            <w:noWrap/>
            <w:vAlign w:val="center"/>
            <w:hideMark/>
          </w:tcPr>
          <w:p w14:paraId="48720949" w14:textId="77777777" w:rsidR="008D6B38" w:rsidRPr="008D6B38" w:rsidRDefault="008D6B38" w:rsidP="008D6B38">
            <w:pPr>
              <w:jc w:val="center"/>
              <w:rPr>
                <w:rFonts w:ascii="Arial Narrow" w:hAnsi="Arial Narrow" w:cs="Arial"/>
                <w:sz w:val="16"/>
                <w:szCs w:val="16"/>
                <w:lang w:val="es-MX" w:eastAsia="es-MX"/>
              </w:rPr>
            </w:pPr>
            <w:r w:rsidRPr="008D6B38">
              <w:rPr>
                <w:rFonts w:ascii="Arial Narrow" w:hAnsi="Arial Narrow" w:cs="Arial"/>
                <w:sz w:val="16"/>
                <w:szCs w:val="16"/>
                <w:lang w:val="es-MX" w:eastAsia="es-MX"/>
              </w:rPr>
              <w:t>10</w:t>
            </w:r>
          </w:p>
        </w:tc>
      </w:tr>
      <w:tr w:rsidR="008D6B38" w:rsidRPr="008D6B38" w14:paraId="02AEED04" w14:textId="77777777" w:rsidTr="00F96235">
        <w:trPr>
          <w:trHeight w:val="283"/>
        </w:trPr>
        <w:tc>
          <w:tcPr>
            <w:tcW w:w="1119" w:type="dxa"/>
            <w:tcBorders>
              <w:top w:val="nil"/>
              <w:left w:val="single" w:sz="12" w:space="0" w:color="auto"/>
              <w:bottom w:val="single" w:sz="4" w:space="0" w:color="auto"/>
              <w:right w:val="single" w:sz="4" w:space="0" w:color="auto"/>
            </w:tcBorders>
            <w:shd w:val="clear" w:color="auto" w:fill="auto"/>
            <w:noWrap/>
            <w:vAlign w:val="center"/>
            <w:hideMark/>
          </w:tcPr>
          <w:p w14:paraId="43C3AFC6" w14:textId="77777777" w:rsidR="008D6B38" w:rsidRPr="008D6B38" w:rsidRDefault="008D6B38" w:rsidP="008D6B38">
            <w:pPr>
              <w:jc w:val="center"/>
              <w:rPr>
                <w:rFonts w:ascii="Arial Narrow" w:hAnsi="Arial Narrow" w:cs="Arial"/>
                <w:sz w:val="16"/>
                <w:szCs w:val="16"/>
                <w:lang w:val="es-MX" w:eastAsia="es-MX"/>
              </w:rPr>
            </w:pPr>
            <w:r w:rsidRPr="008D6B38">
              <w:rPr>
                <w:rFonts w:ascii="Arial Narrow" w:hAnsi="Arial Narrow" w:cs="Arial"/>
                <w:sz w:val="16"/>
                <w:szCs w:val="16"/>
                <w:lang w:val="es-MX" w:eastAsia="es-MX"/>
              </w:rPr>
              <w:t>440106</w:t>
            </w:r>
          </w:p>
        </w:tc>
        <w:tc>
          <w:tcPr>
            <w:tcW w:w="6096" w:type="dxa"/>
            <w:tcBorders>
              <w:top w:val="nil"/>
              <w:left w:val="nil"/>
              <w:bottom w:val="single" w:sz="4" w:space="0" w:color="auto"/>
              <w:right w:val="single" w:sz="4" w:space="0" w:color="auto"/>
            </w:tcBorders>
            <w:shd w:val="clear" w:color="auto" w:fill="auto"/>
            <w:vAlign w:val="center"/>
            <w:hideMark/>
          </w:tcPr>
          <w:p w14:paraId="453B2788" w14:textId="77777777" w:rsidR="008D6B38" w:rsidRPr="008D6B38" w:rsidRDefault="008D6B38" w:rsidP="008D6B38">
            <w:pPr>
              <w:jc w:val="both"/>
              <w:rPr>
                <w:rFonts w:ascii="Arial Narrow" w:hAnsi="Arial Narrow" w:cs="Arial"/>
                <w:sz w:val="16"/>
                <w:szCs w:val="16"/>
                <w:lang w:val="es-MX" w:eastAsia="es-MX"/>
              </w:rPr>
            </w:pPr>
            <w:r w:rsidRPr="008D6B38">
              <w:rPr>
                <w:rFonts w:ascii="Arial Narrow" w:hAnsi="Arial Narrow" w:cs="Arial"/>
                <w:sz w:val="16"/>
                <w:szCs w:val="16"/>
                <w:lang w:val="es-MX" w:eastAsia="es-MX"/>
              </w:rPr>
              <w:t>EXPEDICIÓN DE CONSTANCIAS Y CERTIFICADO AMBIENTAL</w:t>
            </w:r>
          </w:p>
        </w:tc>
        <w:tc>
          <w:tcPr>
            <w:tcW w:w="1559" w:type="dxa"/>
            <w:tcBorders>
              <w:top w:val="nil"/>
              <w:left w:val="nil"/>
              <w:bottom w:val="single" w:sz="4" w:space="0" w:color="auto"/>
              <w:right w:val="single" w:sz="12" w:space="0" w:color="auto"/>
            </w:tcBorders>
            <w:shd w:val="clear" w:color="auto" w:fill="auto"/>
            <w:noWrap/>
            <w:vAlign w:val="center"/>
            <w:hideMark/>
          </w:tcPr>
          <w:p w14:paraId="096855C4" w14:textId="77777777" w:rsidR="008D6B38" w:rsidRPr="008D6B38" w:rsidRDefault="008D6B38" w:rsidP="008D6B38">
            <w:pPr>
              <w:jc w:val="center"/>
              <w:rPr>
                <w:rFonts w:ascii="Arial Narrow" w:hAnsi="Arial Narrow" w:cs="Arial"/>
                <w:sz w:val="16"/>
                <w:szCs w:val="16"/>
                <w:lang w:val="es-MX" w:eastAsia="es-MX"/>
              </w:rPr>
            </w:pPr>
            <w:r w:rsidRPr="008D6B38">
              <w:rPr>
                <w:rFonts w:ascii="Arial Narrow" w:hAnsi="Arial Narrow" w:cs="Arial"/>
                <w:sz w:val="16"/>
                <w:szCs w:val="16"/>
                <w:lang w:val="es-MX" w:eastAsia="es-MX"/>
              </w:rPr>
              <w:t>100</w:t>
            </w:r>
          </w:p>
        </w:tc>
      </w:tr>
      <w:tr w:rsidR="008D6B38" w:rsidRPr="008D6B38" w14:paraId="077B7E5A" w14:textId="77777777" w:rsidTr="00F96235">
        <w:trPr>
          <w:trHeight w:val="219"/>
        </w:trPr>
        <w:tc>
          <w:tcPr>
            <w:tcW w:w="1119" w:type="dxa"/>
            <w:tcBorders>
              <w:top w:val="nil"/>
              <w:left w:val="single" w:sz="12" w:space="0" w:color="auto"/>
              <w:bottom w:val="single" w:sz="4" w:space="0" w:color="auto"/>
              <w:right w:val="single" w:sz="4" w:space="0" w:color="auto"/>
            </w:tcBorders>
            <w:shd w:val="clear" w:color="auto" w:fill="auto"/>
            <w:noWrap/>
            <w:vAlign w:val="center"/>
            <w:hideMark/>
          </w:tcPr>
          <w:p w14:paraId="0BC75765" w14:textId="77777777" w:rsidR="008D6B38" w:rsidRPr="008D6B38" w:rsidRDefault="008D6B38" w:rsidP="008D6B38">
            <w:pPr>
              <w:jc w:val="center"/>
              <w:rPr>
                <w:rFonts w:ascii="Arial Narrow" w:hAnsi="Arial Narrow" w:cs="Arial"/>
                <w:sz w:val="16"/>
                <w:szCs w:val="16"/>
                <w:lang w:val="es-MX" w:eastAsia="es-MX"/>
              </w:rPr>
            </w:pPr>
            <w:r w:rsidRPr="008D6B38">
              <w:rPr>
                <w:rFonts w:ascii="Arial Narrow" w:hAnsi="Arial Narrow" w:cs="Arial"/>
                <w:sz w:val="16"/>
                <w:szCs w:val="16"/>
                <w:lang w:val="es-MX" w:eastAsia="es-MX"/>
              </w:rPr>
              <w:t>440107</w:t>
            </w:r>
          </w:p>
        </w:tc>
        <w:tc>
          <w:tcPr>
            <w:tcW w:w="6096" w:type="dxa"/>
            <w:tcBorders>
              <w:top w:val="nil"/>
              <w:left w:val="nil"/>
              <w:bottom w:val="single" w:sz="4" w:space="0" w:color="auto"/>
              <w:right w:val="single" w:sz="4" w:space="0" w:color="auto"/>
            </w:tcBorders>
            <w:shd w:val="clear" w:color="auto" w:fill="auto"/>
            <w:vAlign w:val="center"/>
            <w:hideMark/>
          </w:tcPr>
          <w:p w14:paraId="79708639" w14:textId="77777777" w:rsidR="008D6B38" w:rsidRPr="008D6B38" w:rsidRDefault="008D6B38" w:rsidP="008D6B38">
            <w:pPr>
              <w:jc w:val="both"/>
              <w:rPr>
                <w:rFonts w:ascii="Arial Narrow" w:hAnsi="Arial Narrow" w:cs="Arial"/>
                <w:sz w:val="16"/>
                <w:szCs w:val="16"/>
                <w:lang w:val="es-MX" w:eastAsia="es-MX"/>
              </w:rPr>
            </w:pPr>
            <w:r w:rsidRPr="008D6B38">
              <w:rPr>
                <w:rFonts w:ascii="Arial Narrow" w:hAnsi="Arial Narrow" w:cs="Arial"/>
                <w:sz w:val="16"/>
                <w:szCs w:val="16"/>
                <w:lang w:val="es-MX" w:eastAsia="es-MX"/>
              </w:rPr>
              <w:t>EXPEDICIÓN DE CONSTANCIAS POR EL REGISTRO CIVIL</w:t>
            </w:r>
          </w:p>
        </w:tc>
        <w:tc>
          <w:tcPr>
            <w:tcW w:w="1559" w:type="dxa"/>
            <w:tcBorders>
              <w:top w:val="nil"/>
              <w:left w:val="nil"/>
              <w:bottom w:val="single" w:sz="4" w:space="0" w:color="auto"/>
              <w:right w:val="single" w:sz="12" w:space="0" w:color="auto"/>
            </w:tcBorders>
            <w:shd w:val="clear" w:color="auto" w:fill="auto"/>
            <w:noWrap/>
            <w:vAlign w:val="center"/>
            <w:hideMark/>
          </w:tcPr>
          <w:p w14:paraId="6CDA22F2" w14:textId="77777777" w:rsidR="008D6B38" w:rsidRPr="008D6B38" w:rsidRDefault="008D6B38" w:rsidP="008D6B38">
            <w:pPr>
              <w:jc w:val="center"/>
              <w:rPr>
                <w:rFonts w:ascii="Arial Narrow" w:hAnsi="Arial Narrow" w:cs="Arial"/>
                <w:sz w:val="16"/>
                <w:szCs w:val="16"/>
                <w:lang w:val="es-MX" w:eastAsia="es-MX"/>
              </w:rPr>
            </w:pPr>
            <w:r w:rsidRPr="008D6B38">
              <w:rPr>
                <w:rFonts w:ascii="Arial Narrow" w:hAnsi="Arial Narrow" w:cs="Arial"/>
                <w:sz w:val="16"/>
                <w:szCs w:val="16"/>
                <w:lang w:val="es-MX" w:eastAsia="es-MX"/>
              </w:rPr>
              <w:t>5</w:t>
            </w:r>
          </w:p>
        </w:tc>
      </w:tr>
      <w:tr w:rsidR="008D6B38" w:rsidRPr="008D6B38" w14:paraId="248612F1" w14:textId="77777777" w:rsidTr="00F96235">
        <w:trPr>
          <w:trHeight w:val="283"/>
        </w:trPr>
        <w:tc>
          <w:tcPr>
            <w:tcW w:w="1119" w:type="dxa"/>
            <w:tcBorders>
              <w:top w:val="nil"/>
              <w:left w:val="single" w:sz="12" w:space="0" w:color="auto"/>
              <w:bottom w:val="single" w:sz="4" w:space="0" w:color="auto"/>
              <w:right w:val="single" w:sz="4" w:space="0" w:color="auto"/>
            </w:tcBorders>
            <w:shd w:val="clear" w:color="auto" w:fill="auto"/>
            <w:noWrap/>
            <w:vAlign w:val="center"/>
            <w:hideMark/>
          </w:tcPr>
          <w:p w14:paraId="27AAED7B" w14:textId="77777777" w:rsidR="008D6B38" w:rsidRPr="008D6B38" w:rsidRDefault="008D6B38" w:rsidP="008D6B38">
            <w:pPr>
              <w:jc w:val="center"/>
              <w:rPr>
                <w:rFonts w:ascii="Arial Narrow" w:hAnsi="Arial Narrow" w:cs="Arial"/>
                <w:sz w:val="16"/>
                <w:szCs w:val="16"/>
                <w:lang w:val="es-MX" w:eastAsia="es-MX"/>
              </w:rPr>
            </w:pPr>
            <w:r w:rsidRPr="008D6B38">
              <w:rPr>
                <w:rFonts w:ascii="Arial Narrow" w:hAnsi="Arial Narrow" w:cs="Arial"/>
                <w:sz w:val="16"/>
                <w:szCs w:val="16"/>
                <w:lang w:val="es-MX" w:eastAsia="es-MX"/>
              </w:rPr>
              <w:t>440108</w:t>
            </w:r>
          </w:p>
        </w:tc>
        <w:tc>
          <w:tcPr>
            <w:tcW w:w="6096" w:type="dxa"/>
            <w:tcBorders>
              <w:top w:val="nil"/>
              <w:left w:val="nil"/>
              <w:bottom w:val="single" w:sz="4" w:space="0" w:color="auto"/>
              <w:right w:val="single" w:sz="4" w:space="0" w:color="auto"/>
            </w:tcBorders>
            <w:shd w:val="clear" w:color="auto" w:fill="auto"/>
            <w:vAlign w:val="center"/>
            <w:hideMark/>
          </w:tcPr>
          <w:p w14:paraId="636556A8" w14:textId="77777777" w:rsidR="008D6B38" w:rsidRPr="008D6B38" w:rsidRDefault="008D6B38" w:rsidP="008D6B38">
            <w:pPr>
              <w:jc w:val="both"/>
              <w:rPr>
                <w:rFonts w:ascii="Arial Narrow" w:hAnsi="Arial Narrow" w:cs="Arial"/>
                <w:sz w:val="16"/>
                <w:szCs w:val="16"/>
                <w:lang w:val="es-MX" w:eastAsia="es-MX"/>
              </w:rPr>
            </w:pPr>
            <w:r w:rsidRPr="008D6B38">
              <w:rPr>
                <w:rFonts w:ascii="Arial Narrow" w:hAnsi="Arial Narrow" w:cs="Arial"/>
                <w:sz w:val="16"/>
                <w:szCs w:val="16"/>
                <w:lang w:val="es-MX" w:eastAsia="es-MX"/>
              </w:rPr>
              <w:t>EXPEDICIÓN DE CONSTANCIAS POR LA DIRECCIÓN DE FINANZAS</w:t>
            </w:r>
          </w:p>
        </w:tc>
        <w:tc>
          <w:tcPr>
            <w:tcW w:w="1559" w:type="dxa"/>
            <w:tcBorders>
              <w:top w:val="nil"/>
              <w:left w:val="nil"/>
              <w:bottom w:val="single" w:sz="4" w:space="0" w:color="auto"/>
              <w:right w:val="single" w:sz="12" w:space="0" w:color="auto"/>
            </w:tcBorders>
            <w:shd w:val="clear" w:color="auto" w:fill="auto"/>
            <w:noWrap/>
            <w:vAlign w:val="center"/>
            <w:hideMark/>
          </w:tcPr>
          <w:p w14:paraId="41BA561B" w14:textId="77777777" w:rsidR="008D6B38" w:rsidRPr="008D6B38" w:rsidRDefault="008D6B38" w:rsidP="008D6B38">
            <w:pPr>
              <w:jc w:val="center"/>
              <w:rPr>
                <w:rFonts w:ascii="Arial Narrow" w:hAnsi="Arial Narrow" w:cs="Arial"/>
                <w:sz w:val="16"/>
                <w:szCs w:val="16"/>
                <w:lang w:val="es-MX" w:eastAsia="es-MX"/>
              </w:rPr>
            </w:pPr>
            <w:r w:rsidRPr="008D6B38">
              <w:rPr>
                <w:rFonts w:ascii="Arial Narrow" w:hAnsi="Arial Narrow" w:cs="Arial"/>
                <w:sz w:val="16"/>
                <w:szCs w:val="16"/>
                <w:lang w:val="es-MX" w:eastAsia="es-MX"/>
              </w:rPr>
              <w:t>5</w:t>
            </w:r>
          </w:p>
        </w:tc>
      </w:tr>
      <w:tr w:rsidR="008D6B38" w:rsidRPr="008D6B38" w14:paraId="7BD397EF" w14:textId="77777777" w:rsidTr="00F96235">
        <w:trPr>
          <w:trHeight w:val="283"/>
        </w:trPr>
        <w:tc>
          <w:tcPr>
            <w:tcW w:w="1119" w:type="dxa"/>
            <w:tcBorders>
              <w:top w:val="nil"/>
              <w:left w:val="single" w:sz="12" w:space="0" w:color="auto"/>
              <w:bottom w:val="single" w:sz="4" w:space="0" w:color="auto"/>
              <w:right w:val="single" w:sz="4" w:space="0" w:color="auto"/>
            </w:tcBorders>
            <w:shd w:val="clear" w:color="auto" w:fill="auto"/>
            <w:noWrap/>
            <w:vAlign w:val="center"/>
            <w:hideMark/>
          </w:tcPr>
          <w:p w14:paraId="469165D1" w14:textId="77777777" w:rsidR="008D6B38" w:rsidRPr="008D6B38" w:rsidRDefault="008D6B38" w:rsidP="008D6B38">
            <w:pPr>
              <w:jc w:val="center"/>
              <w:rPr>
                <w:rFonts w:ascii="Arial Narrow" w:hAnsi="Arial Narrow" w:cs="Arial"/>
                <w:sz w:val="16"/>
                <w:szCs w:val="16"/>
                <w:lang w:val="es-MX" w:eastAsia="es-MX"/>
              </w:rPr>
            </w:pPr>
            <w:r w:rsidRPr="008D6B38">
              <w:rPr>
                <w:rFonts w:ascii="Arial Narrow" w:hAnsi="Arial Narrow" w:cs="Arial"/>
                <w:sz w:val="16"/>
                <w:szCs w:val="16"/>
                <w:lang w:val="es-MX" w:eastAsia="es-MX"/>
              </w:rPr>
              <w:t>440109</w:t>
            </w:r>
          </w:p>
        </w:tc>
        <w:tc>
          <w:tcPr>
            <w:tcW w:w="6096" w:type="dxa"/>
            <w:tcBorders>
              <w:top w:val="nil"/>
              <w:left w:val="nil"/>
              <w:bottom w:val="single" w:sz="4" w:space="0" w:color="auto"/>
              <w:right w:val="single" w:sz="4" w:space="0" w:color="auto"/>
            </w:tcBorders>
            <w:shd w:val="clear" w:color="auto" w:fill="auto"/>
            <w:vAlign w:val="center"/>
            <w:hideMark/>
          </w:tcPr>
          <w:p w14:paraId="52FBDA97" w14:textId="77777777" w:rsidR="008D6B38" w:rsidRPr="008D6B38" w:rsidRDefault="008D6B38" w:rsidP="008D6B38">
            <w:pPr>
              <w:jc w:val="both"/>
              <w:rPr>
                <w:rFonts w:ascii="Arial Narrow" w:hAnsi="Arial Narrow" w:cs="Arial"/>
                <w:sz w:val="16"/>
                <w:szCs w:val="16"/>
                <w:lang w:val="es-MX" w:eastAsia="es-MX"/>
              </w:rPr>
            </w:pPr>
            <w:r w:rsidRPr="008D6B38">
              <w:rPr>
                <w:rFonts w:ascii="Arial Narrow" w:hAnsi="Arial Narrow" w:cs="Arial"/>
                <w:sz w:val="16"/>
                <w:szCs w:val="16"/>
                <w:lang w:val="es-MX" w:eastAsia="es-MX"/>
              </w:rPr>
              <w:t>EXPEDICIÓN DE CONSTANCIAS POR LA DIRECCIÓN DE OBRAS PÚBLICAS</w:t>
            </w:r>
          </w:p>
        </w:tc>
        <w:tc>
          <w:tcPr>
            <w:tcW w:w="1559" w:type="dxa"/>
            <w:tcBorders>
              <w:top w:val="nil"/>
              <w:left w:val="nil"/>
              <w:bottom w:val="single" w:sz="4" w:space="0" w:color="auto"/>
              <w:right w:val="single" w:sz="12" w:space="0" w:color="auto"/>
            </w:tcBorders>
            <w:shd w:val="clear" w:color="auto" w:fill="auto"/>
            <w:noWrap/>
            <w:vAlign w:val="center"/>
            <w:hideMark/>
          </w:tcPr>
          <w:p w14:paraId="22FDC0A1" w14:textId="77777777" w:rsidR="008D6B38" w:rsidRPr="008D6B38" w:rsidRDefault="008D6B38" w:rsidP="008D6B38">
            <w:pPr>
              <w:jc w:val="center"/>
              <w:rPr>
                <w:rFonts w:ascii="Arial Narrow" w:hAnsi="Arial Narrow" w:cs="Arial"/>
                <w:sz w:val="16"/>
                <w:szCs w:val="16"/>
                <w:lang w:val="es-MX" w:eastAsia="es-MX"/>
              </w:rPr>
            </w:pPr>
            <w:r w:rsidRPr="008D6B38">
              <w:rPr>
                <w:rFonts w:ascii="Arial Narrow" w:hAnsi="Arial Narrow" w:cs="Arial"/>
                <w:sz w:val="16"/>
                <w:szCs w:val="16"/>
                <w:lang w:val="es-MX" w:eastAsia="es-MX"/>
              </w:rPr>
              <w:t>5</w:t>
            </w:r>
          </w:p>
        </w:tc>
      </w:tr>
      <w:tr w:rsidR="008D6B38" w:rsidRPr="008D6B38" w14:paraId="488E5CAB" w14:textId="77777777" w:rsidTr="00F96235">
        <w:trPr>
          <w:trHeight w:val="283"/>
        </w:trPr>
        <w:tc>
          <w:tcPr>
            <w:tcW w:w="1119" w:type="dxa"/>
            <w:tcBorders>
              <w:top w:val="nil"/>
              <w:left w:val="single" w:sz="12" w:space="0" w:color="auto"/>
              <w:bottom w:val="single" w:sz="4" w:space="0" w:color="auto"/>
              <w:right w:val="single" w:sz="4" w:space="0" w:color="auto"/>
            </w:tcBorders>
            <w:shd w:val="clear" w:color="auto" w:fill="auto"/>
            <w:noWrap/>
            <w:vAlign w:val="center"/>
            <w:hideMark/>
          </w:tcPr>
          <w:p w14:paraId="7F78958B" w14:textId="77777777" w:rsidR="008D6B38" w:rsidRPr="008D6B38" w:rsidRDefault="008D6B38" w:rsidP="008D6B38">
            <w:pPr>
              <w:jc w:val="center"/>
              <w:rPr>
                <w:rFonts w:ascii="Arial Narrow" w:hAnsi="Arial Narrow" w:cs="Arial"/>
                <w:sz w:val="16"/>
                <w:szCs w:val="16"/>
                <w:lang w:val="es-MX" w:eastAsia="es-MX"/>
              </w:rPr>
            </w:pPr>
            <w:r w:rsidRPr="008D6B38">
              <w:rPr>
                <w:rFonts w:ascii="Arial Narrow" w:hAnsi="Arial Narrow" w:cs="Arial"/>
                <w:sz w:val="16"/>
                <w:szCs w:val="16"/>
                <w:lang w:val="es-MX" w:eastAsia="es-MX"/>
              </w:rPr>
              <w:t>440110</w:t>
            </w:r>
          </w:p>
        </w:tc>
        <w:tc>
          <w:tcPr>
            <w:tcW w:w="6096" w:type="dxa"/>
            <w:tcBorders>
              <w:top w:val="nil"/>
              <w:left w:val="nil"/>
              <w:bottom w:val="single" w:sz="4" w:space="0" w:color="auto"/>
              <w:right w:val="single" w:sz="4" w:space="0" w:color="auto"/>
            </w:tcBorders>
            <w:shd w:val="clear" w:color="auto" w:fill="auto"/>
            <w:vAlign w:val="center"/>
            <w:hideMark/>
          </w:tcPr>
          <w:p w14:paraId="500E0116" w14:textId="77777777" w:rsidR="008D6B38" w:rsidRPr="008D6B38" w:rsidRDefault="008D6B38" w:rsidP="008D6B38">
            <w:pPr>
              <w:jc w:val="both"/>
              <w:rPr>
                <w:rFonts w:ascii="Arial Narrow" w:hAnsi="Arial Narrow" w:cs="Arial"/>
                <w:sz w:val="16"/>
                <w:szCs w:val="16"/>
                <w:lang w:val="es-MX" w:eastAsia="es-MX"/>
              </w:rPr>
            </w:pPr>
            <w:r w:rsidRPr="008D6B38">
              <w:rPr>
                <w:rFonts w:ascii="Arial Narrow" w:hAnsi="Arial Narrow" w:cs="Arial"/>
                <w:sz w:val="16"/>
                <w:szCs w:val="16"/>
                <w:lang w:val="es-MX" w:eastAsia="es-MX"/>
              </w:rPr>
              <w:t>EXPEDICIÓN DE CONSTANCIAS POR LA COORDINACION DE CATASTRO</w:t>
            </w:r>
          </w:p>
        </w:tc>
        <w:tc>
          <w:tcPr>
            <w:tcW w:w="1559" w:type="dxa"/>
            <w:tcBorders>
              <w:top w:val="nil"/>
              <w:left w:val="nil"/>
              <w:bottom w:val="single" w:sz="4" w:space="0" w:color="auto"/>
              <w:right w:val="single" w:sz="12" w:space="0" w:color="auto"/>
            </w:tcBorders>
            <w:shd w:val="clear" w:color="auto" w:fill="auto"/>
            <w:noWrap/>
            <w:vAlign w:val="center"/>
            <w:hideMark/>
          </w:tcPr>
          <w:p w14:paraId="444C921E" w14:textId="77777777" w:rsidR="008D6B38" w:rsidRPr="008D6B38" w:rsidRDefault="008D6B38" w:rsidP="008D6B38">
            <w:pPr>
              <w:jc w:val="center"/>
              <w:rPr>
                <w:rFonts w:ascii="Arial Narrow" w:hAnsi="Arial Narrow" w:cs="Arial"/>
                <w:sz w:val="16"/>
                <w:szCs w:val="16"/>
                <w:lang w:val="es-MX" w:eastAsia="es-MX"/>
              </w:rPr>
            </w:pPr>
            <w:r w:rsidRPr="008D6B38">
              <w:rPr>
                <w:rFonts w:ascii="Arial Narrow" w:hAnsi="Arial Narrow" w:cs="Arial"/>
                <w:sz w:val="16"/>
                <w:szCs w:val="16"/>
                <w:lang w:val="es-MX" w:eastAsia="es-MX"/>
              </w:rPr>
              <w:t>10</w:t>
            </w:r>
          </w:p>
        </w:tc>
      </w:tr>
      <w:tr w:rsidR="008D6B38" w:rsidRPr="008D6B38" w14:paraId="7B88D11B" w14:textId="77777777" w:rsidTr="00F96235">
        <w:trPr>
          <w:trHeight w:val="219"/>
        </w:trPr>
        <w:tc>
          <w:tcPr>
            <w:tcW w:w="1119" w:type="dxa"/>
            <w:tcBorders>
              <w:top w:val="nil"/>
              <w:left w:val="single" w:sz="12" w:space="0" w:color="auto"/>
              <w:bottom w:val="single" w:sz="4" w:space="0" w:color="auto"/>
              <w:right w:val="single" w:sz="4" w:space="0" w:color="auto"/>
            </w:tcBorders>
            <w:shd w:val="clear" w:color="auto" w:fill="auto"/>
            <w:noWrap/>
            <w:vAlign w:val="center"/>
            <w:hideMark/>
          </w:tcPr>
          <w:p w14:paraId="1885E8CF" w14:textId="77777777" w:rsidR="008D6B38" w:rsidRPr="008D6B38" w:rsidRDefault="008D6B38" w:rsidP="008D6B38">
            <w:pPr>
              <w:jc w:val="center"/>
              <w:rPr>
                <w:rFonts w:ascii="Arial Narrow" w:hAnsi="Arial Narrow" w:cs="Arial"/>
                <w:sz w:val="16"/>
                <w:szCs w:val="16"/>
                <w:lang w:val="es-MX" w:eastAsia="es-MX"/>
              </w:rPr>
            </w:pPr>
            <w:r w:rsidRPr="008D6B38">
              <w:rPr>
                <w:rFonts w:ascii="Arial Narrow" w:hAnsi="Arial Narrow" w:cs="Arial"/>
                <w:sz w:val="16"/>
                <w:szCs w:val="16"/>
                <w:lang w:val="es-MX" w:eastAsia="es-MX"/>
              </w:rPr>
              <w:t>440112</w:t>
            </w:r>
          </w:p>
        </w:tc>
        <w:tc>
          <w:tcPr>
            <w:tcW w:w="6096" w:type="dxa"/>
            <w:tcBorders>
              <w:top w:val="nil"/>
              <w:left w:val="nil"/>
              <w:bottom w:val="single" w:sz="4" w:space="0" w:color="auto"/>
              <w:right w:val="single" w:sz="4" w:space="0" w:color="auto"/>
            </w:tcBorders>
            <w:shd w:val="clear" w:color="auto" w:fill="auto"/>
            <w:vAlign w:val="center"/>
            <w:hideMark/>
          </w:tcPr>
          <w:p w14:paraId="64411B1F" w14:textId="77777777" w:rsidR="008D6B38" w:rsidRPr="008D6B38" w:rsidRDefault="008D6B38" w:rsidP="008D6B38">
            <w:pPr>
              <w:jc w:val="both"/>
              <w:rPr>
                <w:rFonts w:ascii="Arial Narrow" w:hAnsi="Arial Narrow" w:cs="Arial"/>
                <w:sz w:val="16"/>
                <w:szCs w:val="16"/>
                <w:lang w:val="es-MX" w:eastAsia="es-MX"/>
              </w:rPr>
            </w:pPr>
            <w:r w:rsidRPr="008D6B38">
              <w:rPr>
                <w:rFonts w:ascii="Arial Narrow" w:hAnsi="Arial Narrow" w:cs="Arial"/>
                <w:sz w:val="16"/>
                <w:szCs w:val="16"/>
                <w:lang w:val="es-MX" w:eastAsia="es-MX"/>
              </w:rPr>
              <w:t>POR OCUPAR ESPACIO EN VÍA PÚBLICA</w:t>
            </w:r>
          </w:p>
        </w:tc>
        <w:tc>
          <w:tcPr>
            <w:tcW w:w="1559" w:type="dxa"/>
            <w:tcBorders>
              <w:top w:val="nil"/>
              <w:left w:val="nil"/>
              <w:bottom w:val="single" w:sz="4" w:space="0" w:color="auto"/>
              <w:right w:val="single" w:sz="12" w:space="0" w:color="auto"/>
            </w:tcBorders>
            <w:shd w:val="clear" w:color="auto" w:fill="auto"/>
            <w:noWrap/>
            <w:vAlign w:val="center"/>
            <w:hideMark/>
          </w:tcPr>
          <w:p w14:paraId="30BA70DE" w14:textId="77777777" w:rsidR="008D6B38" w:rsidRPr="008D6B38" w:rsidRDefault="008D6B38" w:rsidP="008D6B38">
            <w:pPr>
              <w:jc w:val="center"/>
              <w:rPr>
                <w:rFonts w:ascii="Arial Narrow" w:hAnsi="Arial Narrow" w:cs="Arial"/>
                <w:sz w:val="16"/>
                <w:szCs w:val="16"/>
                <w:lang w:val="es-MX" w:eastAsia="es-MX"/>
              </w:rPr>
            </w:pPr>
            <w:r w:rsidRPr="008D6B38">
              <w:rPr>
                <w:rFonts w:ascii="Arial Narrow" w:hAnsi="Arial Narrow" w:cs="Arial"/>
                <w:sz w:val="16"/>
                <w:szCs w:val="16"/>
                <w:lang w:val="es-MX" w:eastAsia="es-MX"/>
              </w:rPr>
              <w:t>7</w:t>
            </w:r>
          </w:p>
        </w:tc>
      </w:tr>
      <w:tr w:rsidR="008D6B38" w:rsidRPr="008D6B38" w14:paraId="227D098E" w14:textId="77777777" w:rsidTr="00F96235">
        <w:trPr>
          <w:trHeight w:val="219"/>
        </w:trPr>
        <w:tc>
          <w:tcPr>
            <w:tcW w:w="1119" w:type="dxa"/>
            <w:tcBorders>
              <w:top w:val="nil"/>
              <w:left w:val="single" w:sz="12" w:space="0" w:color="auto"/>
              <w:bottom w:val="single" w:sz="4" w:space="0" w:color="auto"/>
              <w:right w:val="single" w:sz="4" w:space="0" w:color="auto"/>
            </w:tcBorders>
            <w:shd w:val="clear" w:color="auto" w:fill="auto"/>
            <w:noWrap/>
            <w:vAlign w:val="center"/>
            <w:hideMark/>
          </w:tcPr>
          <w:p w14:paraId="4ACAFE8E" w14:textId="77777777" w:rsidR="008D6B38" w:rsidRPr="008D6B38" w:rsidRDefault="008D6B38" w:rsidP="008D6B38">
            <w:pPr>
              <w:jc w:val="center"/>
              <w:rPr>
                <w:rFonts w:ascii="Arial Narrow" w:hAnsi="Arial Narrow" w:cs="Arial"/>
                <w:sz w:val="16"/>
                <w:szCs w:val="16"/>
                <w:lang w:val="es-MX" w:eastAsia="es-MX"/>
              </w:rPr>
            </w:pPr>
            <w:r w:rsidRPr="008D6B38">
              <w:rPr>
                <w:rFonts w:ascii="Arial Narrow" w:hAnsi="Arial Narrow" w:cs="Arial"/>
                <w:sz w:val="16"/>
                <w:szCs w:val="16"/>
                <w:lang w:val="es-MX" w:eastAsia="es-MX"/>
              </w:rPr>
              <w:t>440113</w:t>
            </w:r>
          </w:p>
        </w:tc>
        <w:tc>
          <w:tcPr>
            <w:tcW w:w="6096" w:type="dxa"/>
            <w:tcBorders>
              <w:top w:val="nil"/>
              <w:left w:val="nil"/>
              <w:bottom w:val="single" w:sz="4" w:space="0" w:color="auto"/>
              <w:right w:val="single" w:sz="4" w:space="0" w:color="auto"/>
            </w:tcBorders>
            <w:shd w:val="clear" w:color="auto" w:fill="auto"/>
            <w:vAlign w:val="center"/>
            <w:hideMark/>
          </w:tcPr>
          <w:p w14:paraId="68947044" w14:textId="77777777" w:rsidR="008D6B38" w:rsidRPr="008D6B38" w:rsidRDefault="008D6B38" w:rsidP="008D6B38">
            <w:pPr>
              <w:jc w:val="both"/>
              <w:rPr>
                <w:rFonts w:ascii="Arial Narrow" w:hAnsi="Arial Narrow" w:cs="Arial"/>
                <w:sz w:val="16"/>
                <w:szCs w:val="16"/>
                <w:lang w:val="es-MX" w:eastAsia="es-MX"/>
              </w:rPr>
            </w:pPr>
            <w:r w:rsidRPr="008D6B38">
              <w:rPr>
                <w:rFonts w:ascii="Arial Narrow" w:hAnsi="Arial Narrow" w:cs="Arial"/>
                <w:sz w:val="16"/>
                <w:szCs w:val="16"/>
                <w:lang w:val="es-MX" w:eastAsia="es-MX"/>
              </w:rPr>
              <w:t>RECTIFICACIÓN DE MEDIDAS Y COLINDANCIAS</w:t>
            </w:r>
          </w:p>
        </w:tc>
        <w:tc>
          <w:tcPr>
            <w:tcW w:w="1559" w:type="dxa"/>
            <w:tcBorders>
              <w:top w:val="nil"/>
              <w:left w:val="nil"/>
              <w:bottom w:val="single" w:sz="4" w:space="0" w:color="auto"/>
              <w:right w:val="single" w:sz="12" w:space="0" w:color="auto"/>
            </w:tcBorders>
            <w:shd w:val="clear" w:color="auto" w:fill="auto"/>
            <w:noWrap/>
            <w:vAlign w:val="center"/>
            <w:hideMark/>
          </w:tcPr>
          <w:p w14:paraId="21A3C303" w14:textId="77777777" w:rsidR="008D6B38" w:rsidRPr="008D6B38" w:rsidRDefault="008D6B38" w:rsidP="008D6B38">
            <w:pPr>
              <w:jc w:val="center"/>
              <w:rPr>
                <w:rFonts w:ascii="Arial Narrow" w:hAnsi="Arial Narrow" w:cs="Arial"/>
                <w:sz w:val="16"/>
                <w:szCs w:val="16"/>
                <w:lang w:val="es-MX" w:eastAsia="es-MX"/>
              </w:rPr>
            </w:pPr>
            <w:r w:rsidRPr="008D6B38">
              <w:rPr>
                <w:rFonts w:ascii="Arial Narrow" w:hAnsi="Arial Narrow" w:cs="Arial"/>
                <w:sz w:val="16"/>
                <w:szCs w:val="16"/>
                <w:lang w:val="es-MX" w:eastAsia="es-MX"/>
              </w:rPr>
              <w:t>5</w:t>
            </w:r>
          </w:p>
        </w:tc>
      </w:tr>
      <w:tr w:rsidR="008D6B38" w:rsidRPr="008D6B38" w14:paraId="498B441E" w14:textId="77777777" w:rsidTr="00F96235">
        <w:trPr>
          <w:trHeight w:val="219"/>
        </w:trPr>
        <w:tc>
          <w:tcPr>
            <w:tcW w:w="1119" w:type="dxa"/>
            <w:tcBorders>
              <w:top w:val="nil"/>
              <w:left w:val="single" w:sz="12" w:space="0" w:color="auto"/>
              <w:bottom w:val="single" w:sz="4" w:space="0" w:color="auto"/>
              <w:right w:val="single" w:sz="4" w:space="0" w:color="auto"/>
            </w:tcBorders>
            <w:shd w:val="clear" w:color="auto" w:fill="auto"/>
            <w:noWrap/>
            <w:vAlign w:val="center"/>
            <w:hideMark/>
          </w:tcPr>
          <w:p w14:paraId="31E460A8" w14:textId="77777777" w:rsidR="008D6B38" w:rsidRPr="008D6B38" w:rsidRDefault="008D6B38" w:rsidP="008D6B38">
            <w:pPr>
              <w:jc w:val="center"/>
              <w:rPr>
                <w:rFonts w:ascii="Arial Narrow" w:hAnsi="Arial Narrow" w:cs="Arial"/>
                <w:sz w:val="16"/>
                <w:szCs w:val="16"/>
                <w:lang w:val="es-MX" w:eastAsia="es-MX"/>
              </w:rPr>
            </w:pPr>
            <w:r w:rsidRPr="008D6B38">
              <w:rPr>
                <w:rFonts w:ascii="Arial Narrow" w:hAnsi="Arial Narrow" w:cs="Arial"/>
                <w:sz w:val="16"/>
                <w:szCs w:val="16"/>
                <w:lang w:val="es-MX" w:eastAsia="es-MX"/>
              </w:rPr>
              <w:t>440117</w:t>
            </w:r>
          </w:p>
        </w:tc>
        <w:tc>
          <w:tcPr>
            <w:tcW w:w="6096" w:type="dxa"/>
            <w:tcBorders>
              <w:top w:val="nil"/>
              <w:left w:val="nil"/>
              <w:bottom w:val="single" w:sz="4" w:space="0" w:color="auto"/>
              <w:right w:val="single" w:sz="4" w:space="0" w:color="auto"/>
            </w:tcBorders>
            <w:shd w:val="clear" w:color="auto" w:fill="auto"/>
            <w:vAlign w:val="center"/>
            <w:hideMark/>
          </w:tcPr>
          <w:p w14:paraId="215CDF3B" w14:textId="77777777" w:rsidR="008D6B38" w:rsidRPr="008D6B38" w:rsidRDefault="008D6B38" w:rsidP="008D6B38">
            <w:pPr>
              <w:jc w:val="both"/>
              <w:rPr>
                <w:rFonts w:ascii="Arial Narrow" w:hAnsi="Arial Narrow" w:cs="Arial"/>
                <w:sz w:val="16"/>
                <w:szCs w:val="16"/>
                <w:lang w:val="es-MX" w:eastAsia="es-MX"/>
              </w:rPr>
            </w:pPr>
            <w:r w:rsidRPr="008D6B38">
              <w:rPr>
                <w:rFonts w:ascii="Arial Narrow" w:hAnsi="Arial Narrow" w:cs="Arial"/>
                <w:sz w:val="16"/>
                <w:szCs w:val="16"/>
                <w:lang w:val="es-MX" w:eastAsia="es-MX"/>
              </w:rPr>
              <w:t>ANDENES</w:t>
            </w:r>
          </w:p>
        </w:tc>
        <w:tc>
          <w:tcPr>
            <w:tcW w:w="1559" w:type="dxa"/>
            <w:tcBorders>
              <w:top w:val="nil"/>
              <w:left w:val="nil"/>
              <w:bottom w:val="single" w:sz="4" w:space="0" w:color="auto"/>
              <w:right w:val="single" w:sz="12" w:space="0" w:color="auto"/>
            </w:tcBorders>
            <w:shd w:val="clear" w:color="auto" w:fill="auto"/>
            <w:noWrap/>
            <w:vAlign w:val="center"/>
            <w:hideMark/>
          </w:tcPr>
          <w:p w14:paraId="02EC97E1" w14:textId="77777777" w:rsidR="008D6B38" w:rsidRPr="008D6B38" w:rsidRDefault="008D6B38" w:rsidP="008D6B38">
            <w:pPr>
              <w:jc w:val="center"/>
              <w:rPr>
                <w:rFonts w:ascii="Arial Narrow" w:hAnsi="Arial Narrow" w:cs="Arial"/>
                <w:sz w:val="16"/>
                <w:szCs w:val="16"/>
                <w:lang w:val="es-MX" w:eastAsia="es-MX"/>
              </w:rPr>
            </w:pPr>
            <w:r w:rsidRPr="008D6B38">
              <w:rPr>
                <w:rFonts w:ascii="Arial Narrow" w:hAnsi="Arial Narrow" w:cs="Arial"/>
                <w:sz w:val="16"/>
                <w:szCs w:val="16"/>
                <w:lang w:val="es-MX" w:eastAsia="es-MX"/>
              </w:rPr>
              <w:t>300</w:t>
            </w:r>
          </w:p>
        </w:tc>
      </w:tr>
      <w:tr w:rsidR="008D6B38" w:rsidRPr="008D6B38" w14:paraId="438230B4" w14:textId="77777777" w:rsidTr="00F96235">
        <w:trPr>
          <w:trHeight w:val="219"/>
        </w:trPr>
        <w:tc>
          <w:tcPr>
            <w:tcW w:w="1119" w:type="dxa"/>
            <w:tcBorders>
              <w:top w:val="nil"/>
              <w:left w:val="single" w:sz="12" w:space="0" w:color="auto"/>
              <w:bottom w:val="single" w:sz="4" w:space="0" w:color="auto"/>
              <w:right w:val="single" w:sz="4" w:space="0" w:color="auto"/>
            </w:tcBorders>
            <w:shd w:val="clear" w:color="auto" w:fill="auto"/>
            <w:noWrap/>
            <w:vAlign w:val="center"/>
            <w:hideMark/>
          </w:tcPr>
          <w:p w14:paraId="7EC10146" w14:textId="77777777" w:rsidR="008D6B38" w:rsidRPr="008D6B38" w:rsidRDefault="008D6B38" w:rsidP="008D6B38">
            <w:pPr>
              <w:jc w:val="center"/>
              <w:rPr>
                <w:rFonts w:ascii="Arial Narrow" w:hAnsi="Arial Narrow" w:cs="Arial"/>
                <w:sz w:val="16"/>
                <w:szCs w:val="16"/>
                <w:lang w:val="es-MX" w:eastAsia="es-MX"/>
              </w:rPr>
            </w:pPr>
            <w:r w:rsidRPr="008D6B38">
              <w:rPr>
                <w:rFonts w:ascii="Arial Narrow" w:hAnsi="Arial Narrow" w:cs="Arial"/>
                <w:sz w:val="16"/>
                <w:szCs w:val="16"/>
                <w:lang w:val="es-MX" w:eastAsia="es-MX"/>
              </w:rPr>
              <w:t>440118</w:t>
            </w:r>
          </w:p>
        </w:tc>
        <w:tc>
          <w:tcPr>
            <w:tcW w:w="6096" w:type="dxa"/>
            <w:tcBorders>
              <w:top w:val="nil"/>
              <w:left w:val="nil"/>
              <w:bottom w:val="single" w:sz="4" w:space="0" w:color="auto"/>
              <w:right w:val="single" w:sz="4" w:space="0" w:color="auto"/>
            </w:tcBorders>
            <w:shd w:val="clear" w:color="auto" w:fill="auto"/>
            <w:vAlign w:val="center"/>
            <w:hideMark/>
          </w:tcPr>
          <w:p w14:paraId="4D5ACB1F" w14:textId="77777777" w:rsidR="008D6B38" w:rsidRPr="008D6B38" w:rsidRDefault="008D6B38" w:rsidP="008D6B38">
            <w:pPr>
              <w:jc w:val="both"/>
              <w:rPr>
                <w:rFonts w:ascii="Arial Narrow" w:hAnsi="Arial Narrow" w:cs="Arial"/>
                <w:sz w:val="16"/>
                <w:szCs w:val="16"/>
                <w:lang w:val="es-MX" w:eastAsia="es-MX"/>
              </w:rPr>
            </w:pPr>
            <w:r w:rsidRPr="008D6B38">
              <w:rPr>
                <w:rFonts w:ascii="Arial Narrow" w:hAnsi="Arial Narrow" w:cs="Arial"/>
                <w:sz w:val="16"/>
                <w:szCs w:val="16"/>
                <w:lang w:val="es-MX" w:eastAsia="es-MX"/>
              </w:rPr>
              <w:t>SERVICIOS DE BAÑOS PÚBLICOS ARENA DE HIDALGO</w:t>
            </w:r>
          </w:p>
        </w:tc>
        <w:tc>
          <w:tcPr>
            <w:tcW w:w="1559" w:type="dxa"/>
            <w:tcBorders>
              <w:top w:val="nil"/>
              <w:left w:val="nil"/>
              <w:bottom w:val="single" w:sz="4" w:space="0" w:color="auto"/>
              <w:right w:val="single" w:sz="12" w:space="0" w:color="auto"/>
            </w:tcBorders>
            <w:shd w:val="clear" w:color="auto" w:fill="auto"/>
            <w:noWrap/>
            <w:vAlign w:val="center"/>
            <w:hideMark/>
          </w:tcPr>
          <w:p w14:paraId="2F2F454C" w14:textId="77777777" w:rsidR="008D6B38" w:rsidRPr="008D6B38" w:rsidRDefault="008D6B38" w:rsidP="008D6B38">
            <w:pPr>
              <w:jc w:val="center"/>
              <w:rPr>
                <w:rFonts w:ascii="Arial Narrow" w:hAnsi="Arial Narrow" w:cs="Arial"/>
                <w:sz w:val="16"/>
                <w:szCs w:val="16"/>
                <w:lang w:val="es-MX" w:eastAsia="es-MX"/>
              </w:rPr>
            </w:pPr>
            <w:r w:rsidRPr="008D6B38">
              <w:rPr>
                <w:rFonts w:ascii="Arial Narrow" w:hAnsi="Arial Narrow" w:cs="Arial"/>
                <w:sz w:val="16"/>
                <w:szCs w:val="16"/>
                <w:lang w:val="es-MX" w:eastAsia="es-MX"/>
              </w:rPr>
              <w:t>0.05</w:t>
            </w:r>
          </w:p>
        </w:tc>
      </w:tr>
      <w:tr w:rsidR="008D6B38" w:rsidRPr="008D6B38" w14:paraId="33B8A218" w14:textId="77777777" w:rsidTr="00F96235">
        <w:trPr>
          <w:trHeight w:val="283"/>
        </w:trPr>
        <w:tc>
          <w:tcPr>
            <w:tcW w:w="1119" w:type="dxa"/>
            <w:tcBorders>
              <w:top w:val="nil"/>
              <w:left w:val="single" w:sz="12" w:space="0" w:color="auto"/>
              <w:bottom w:val="single" w:sz="4" w:space="0" w:color="auto"/>
              <w:right w:val="single" w:sz="4" w:space="0" w:color="auto"/>
            </w:tcBorders>
            <w:shd w:val="clear" w:color="auto" w:fill="auto"/>
            <w:vAlign w:val="center"/>
            <w:hideMark/>
          </w:tcPr>
          <w:p w14:paraId="749336CA" w14:textId="77777777" w:rsidR="008D6B38" w:rsidRPr="008D6B38" w:rsidRDefault="008D6B38" w:rsidP="008D6B38">
            <w:pPr>
              <w:jc w:val="center"/>
              <w:rPr>
                <w:rFonts w:ascii="Arial Narrow" w:hAnsi="Arial Narrow" w:cs="Arial"/>
                <w:color w:val="000000"/>
                <w:sz w:val="16"/>
                <w:szCs w:val="16"/>
                <w:lang w:val="es-MX" w:eastAsia="es-MX"/>
              </w:rPr>
            </w:pPr>
            <w:r w:rsidRPr="008D6B38">
              <w:rPr>
                <w:rFonts w:ascii="Arial Narrow" w:hAnsi="Arial Narrow" w:cs="Arial"/>
                <w:color w:val="000000"/>
                <w:sz w:val="16"/>
                <w:szCs w:val="16"/>
                <w:lang w:val="es-MX" w:eastAsia="es-MX"/>
              </w:rPr>
              <w:t>440119</w:t>
            </w:r>
          </w:p>
        </w:tc>
        <w:tc>
          <w:tcPr>
            <w:tcW w:w="6096" w:type="dxa"/>
            <w:tcBorders>
              <w:top w:val="nil"/>
              <w:left w:val="nil"/>
              <w:bottom w:val="single" w:sz="4" w:space="0" w:color="auto"/>
              <w:right w:val="single" w:sz="4" w:space="0" w:color="auto"/>
            </w:tcBorders>
            <w:shd w:val="clear" w:color="auto" w:fill="auto"/>
            <w:vAlign w:val="center"/>
            <w:hideMark/>
          </w:tcPr>
          <w:p w14:paraId="4EA9D593" w14:textId="77777777" w:rsidR="008D6B38" w:rsidRPr="008D6B38" w:rsidRDefault="008D6B38" w:rsidP="008D6B38">
            <w:pPr>
              <w:jc w:val="both"/>
              <w:rPr>
                <w:rFonts w:ascii="Arial Narrow" w:hAnsi="Arial Narrow" w:cs="Arial"/>
                <w:sz w:val="16"/>
                <w:szCs w:val="16"/>
                <w:lang w:val="es-MX" w:eastAsia="es-MX"/>
              </w:rPr>
            </w:pPr>
            <w:r w:rsidRPr="008D6B38">
              <w:rPr>
                <w:rFonts w:ascii="Arial Narrow" w:hAnsi="Arial Narrow" w:cs="Arial"/>
                <w:sz w:val="16"/>
                <w:szCs w:val="16"/>
                <w:lang w:val="es-MX" w:eastAsia="es-MX"/>
              </w:rPr>
              <w:t>SERVICIO DE BAÑO MERCADO PÚBLICO BENITO JUAREZ NO. 1</w:t>
            </w:r>
          </w:p>
        </w:tc>
        <w:tc>
          <w:tcPr>
            <w:tcW w:w="1559" w:type="dxa"/>
            <w:tcBorders>
              <w:top w:val="nil"/>
              <w:left w:val="nil"/>
              <w:bottom w:val="single" w:sz="4" w:space="0" w:color="auto"/>
              <w:right w:val="single" w:sz="12" w:space="0" w:color="auto"/>
            </w:tcBorders>
            <w:shd w:val="clear" w:color="auto" w:fill="auto"/>
            <w:noWrap/>
            <w:vAlign w:val="center"/>
            <w:hideMark/>
          </w:tcPr>
          <w:p w14:paraId="64733B59" w14:textId="77777777" w:rsidR="008D6B38" w:rsidRPr="008D6B38" w:rsidRDefault="008D6B38" w:rsidP="008D6B38">
            <w:pPr>
              <w:jc w:val="center"/>
              <w:rPr>
                <w:rFonts w:ascii="Arial Narrow" w:hAnsi="Arial Narrow" w:cs="Arial"/>
                <w:sz w:val="16"/>
                <w:szCs w:val="16"/>
                <w:lang w:val="es-MX" w:eastAsia="es-MX"/>
              </w:rPr>
            </w:pPr>
            <w:r w:rsidRPr="008D6B38">
              <w:rPr>
                <w:rFonts w:ascii="Arial Narrow" w:hAnsi="Arial Narrow" w:cs="Arial"/>
                <w:sz w:val="16"/>
                <w:szCs w:val="16"/>
                <w:lang w:val="es-MX" w:eastAsia="es-MX"/>
              </w:rPr>
              <w:t>0.05</w:t>
            </w:r>
          </w:p>
        </w:tc>
      </w:tr>
      <w:tr w:rsidR="008D6B38" w:rsidRPr="008D6B38" w14:paraId="4019C503" w14:textId="77777777" w:rsidTr="00F96235">
        <w:trPr>
          <w:trHeight w:val="283"/>
        </w:trPr>
        <w:tc>
          <w:tcPr>
            <w:tcW w:w="1119" w:type="dxa"/>
            <w:tcBorders>
              <w:top w:val="nil"/>
              <w:left w:val="single" w:sz="12" w:space="0" w:color="auto"/>
              <w:bottom w:val="single" w:sz="4" w:space="0" w:color="auto"/>
              <w:right w:val="single" w:sz="4" w:space="0" w:color="auto"/>
            </w:tcBorders>
            <w:shd w:val="clear" w:color="auto" w:fill="auto"/>
            <w:vAlign w:val="center"/>
            <w:hideMark/>
          </w:tcPr>
          <w:p w14:paraId="4D2F479D" w14:textId="77777777" w:rsidR="008D6B38" w:rsidRPr="008D6B38" w:rsidRDefault="008D6B38" w:rsidP="008D6B38">
            <w:pPr>
              <w:jc w:val="center"/>
              <w:rPr>
                <w:rFonts w:ascii="Arial Narrow" w:hAnsi="Arial Narrow" w:cs="Arial"/>
                <w:color w:val="000000"/>
                <w:sz w:val="16"/>
                <w:szCs w:val="16"/>
                <w:lang w:val="es-MX" w:eastAsia="es-MX"/>
              </w:rPr>
            </w:pPr>
            <w:r w:rsidRPr="008D6B38">
              <w:rPr>
                <w:rFonts w:ascii="Arial Narrow" w:hAnsi="Arial Narrow" w:cs="Arial"/>
                <w:color w:val="000000"/>
                <w:sz w:val="16"/>
                <w:szCs w:val="16"/>
                <w:lang w:val="es-MX" w:eastAsia="es-MX"/>
              </w:rPr>
              <w:t>440120</w:t>
            </w:r>
          </w:p>
        </w:tc>
        <w:tc>
          <w:tcPr>
            <w:tcW w:w="6096" w:type="dxa"/>
            <w:tcBorders>
              <w:top w:val="nil"/>
              <w:left w:val="nil"/>
              <w:bottom w:val="single" w:sz="4" w:space="0" w:color="auto"/>
              <w:right w:val="single" w:sz="4" w:space="0" w:color="auto"/>
            </w:tcBorders>
            <w:shd w:val="clear" w:color="auto" w:fill="auto"/>
            <w:vAlign w:val="center"/>
            <w:hideMark/>
          </w:tcPr>
          <w:p w14:paraId="29DB2429" w14:textId="77777777" w:rsidR="008D6B38" w:rsidRPr="008D6B38" w:rsidRDefault="008D6B38" w:rsidP="008D6B38">
            <w:pPr>
              <w:jc w:val="both"/>
              <w:rPr>
                <w:rFonts w:ascii="Arial Narrow" w:hAnsi="Arial Narrow" w:cs="Arial"/>
                <w:sz w:val="16"/>
                <w:szCs w:val="16"/>
                <w:lang w:val="es-MX" w:eastAsia="es-MX"/>
              </w:rPr>
            </w:pPr>
            <w:r w:rsidRPr="008D6B38">
              <w:rPr>
                <w:rFonts w:ascii="Arial Narrow" w:hAnsi="Arial Narrow" w:cs="Arial"/>
                <w:sz w:val="16"/>
                <w:szCs w:val="16"/>
                <w:lang w:val="es-MX" w:eastAsia="es-MX"/>
              </w:rPr>
              <w:t>SERVICIO DE BAÑO MERCADO PÚBLICO MANUEL BARTLETT</w:t>
            </w:r>
          </w:p>
        </w:tc>
        <w:tc>
          <w:tcPr>
            <w:tcW w:w="1559" w:type="dxa"/>
            <w:tcBorders>
              <w:top w:val="nil"/>
              <w:left w:val="nil"/>
              <w:bottom w:val="single" w:sz="4" w:space="0" w:color="auto"/>
              <w:right w:val="single" w:sz="12" w:space="0" w:color="auto"/>
            </w:tcBorders>
            <w:shd w:val="clear" w:color="auto" w:fill="auto"/>
            <w:noWrap/>
            <w:vAlign w:val="center"/>
            <w:hideMark/>
          </w:tcPr>
          <w:p w14:paraId="5706EF5E" w14:textId="77777777" w:rsidR="008D6B38" w:rsidRPr="008D6B38" w:rsidRDefault="008D6B38" w:rsidP="008D6B38">
            <w:pPr>
              <w:jc w:val="center"/>
              <w:rPr>
                <w:rFonts w:ascii="Arial Narrow" w:hAnsi="Arial Narrow" w:cs="Arial"/>
                <w:sz w:val="16"/>
                <w:szCs w:val="16"/>
                <w:lang w:val="es-MX" w:eastAsia="es-MX"/>
              </w:rPr>
            </w:pPr>
            <w:r w:rsidRPr="008D6B38">
              <w:rPr>
                <w:rFonts w:ascii="Arial Narrow" w:hAnsi="Arial Narrow" w:cs="Arial"/>
                <w:sz w:val="16"/>
                <w:szCs w:val="16"/>
                <w:lang w:val="es-MX" w:eastAsia="es-MX"/>
              </w:rPr>
              <w:t>0.05</w:t>
            </w:r>
          </w:p>
        </w:tc>
      </w:tr>
      <w:tr w:rsidR="008D6B38" w:rsidRPr="008D6B38" w14:paraId="1BE70137" w14:textId="77777777" w:rsidTr="00F96235">
        <w:trPr>
          <w:trHeight w:val="219"/>
        </w:trPr>
        <w:tc>
          <w:tcPr>
            <w:tcW w:w="1119" w:type="dxa"/>
            <w:tcBorders>
              <w:top w:val="nil"/>
              <w:left w:val="single" w:sz="12" w:space="0" w:color="auto"/>
              <w:bottom w:val="single" w:sz="4" w:space="0" w:color="auto"/>
              <w:right w:val="single" w:sz="4" w:space="0" w:color="auto"/>
            </w:tcBorders>
            <w:shd w:val="clear" w:color="auto" w:fill="auto"/>
            <w:noWrap/>
            <w:vAlign w:val="center"/>
            <w:hideMark/>
          </w:tcPr>
          <w:p w14:paraId="37A7D217" w14:textId="77777777" w:rsidR="008D6B38" w:rsidRPr="008D6B38" w:rsidRDefault="008D6B38" w:rsidP="008D6B38">
            <w:pPr>
              <w:jc w:val="center"/>
              <w:rPr>
                <w:rFonts w:ascii="Arial Narrow" w:hAnsi="Arial Narrow" w:cs="Arial"/>
                <w:sz w:val="16"/>
                <w:szCs w:val="16"/>
                <w:lang w:val="es-MX" w:eastAsia="es-MX"/>
              </w:rPr>
            </w:pPr>
            <w:r w:rsidRPr="008D6B38">
              <w:rPr>
                <w:rFonts w:ascii="Arial Narrow" w:hAnsi="Arial Narrow" w:cs="Arial"/>
                <w:sz w:val="16"/>
                <w:szCs w:val="16"/>
                <w:lang w:val="es-MX" w:eastAsia="es-MX"/>
              </w:rPr>
              <w:t>440121</w:t>
            </w:r>
          </w:p>
        </w:tc>
        <w:tc>
          <w:tcPr>
            <w:tcW w:w="6096" w:type="dxa"/>
            <w:tcBorders>
              <w:top w:val="nil"/>
              <w:left w:val="nil"/>
              <w:bottom w:val="single" w:sz="4" w:space="0" w:color="auto"/>
              <w:right w:val="single" w:sz="4" w:space="0" w:color="auto"/>
            </w:tcBorders>
            <w:shd w:val="clear" w:color="auto" w:fill="auto"/>
            <w:vAlign w:val="center"/>
            <w:hideMark/>
          </w:tcPr>
          <w:p w14:paraId="3C339991" w14:textId="77777777" w:rsidR="008D6B38" w:rsidRPr="008D6B38" w:rsidRDefault="008D6B38" w:rsidP="008D6B38">
            <w:pPr>
              <w:jc w:val="both"/>
              <w:rPr>
                <w:rFonts w:ascii="Arial Narrow" w:hAnsi="Arial Narrow" w:cs="Arial"/>
                <w:sz w:val="16"/>
                <w:szCs w:val="16"/>
                <w:lang w:val="es-MX" w:eastAsia="es-MX"/>
              </w:rPr>
            </w:pPr>
            <w:r w:rsidRPr="008D6B38">
              <w:rPr>
                <w:rFonts w:ascii="Arial Narrow" w:hAnsi="Arial Narrow" w:cs="Arial"/>
                <w:sz w:val="16"/>
                <w:szCs w:val="16"/>
                <w:lang w:val="es-MX" w:eastAsia="es-MX"/>
              </w:rPr>
              <w:t>CONCESIONES MERCADO PÚBLICO BENITO JUAREA No. 1</w:t>
            </w:r>
          </w:p>
        </w:tc>
        <w:tc>
          <w:tcPr>
            <w:tcW w:w="1559" w:type="dxa"/>
            <w:tcBorders>
              <w:top w:val="nil"/>
              <w:left w:val="nil"/>
              <w:bottom w:val="single" w:sz="4" w:space="0" w:color="auto"/>
              <w:right w:val="single" w:sz="12" w:space="0" w:color="auto"/>
            </w:tcBorders>
            <w:shd w:val="clear" w:color="auto" w:fill="auto"/>
            <w:noWrap/>
            <w:vAlign w:val="center"/>
            <w:hideMark/>
          </w:tcPr>
          <w:p w14:paraId="22972805" w14:textId="77777777" w:rsidR="008D6B38" w:rsidRPr="008D6B38" w:rsidRDefault="008D6B38" w:rsidP="008D6B38">
            <w:pPr>
              <w:jc w:val="center"/>
              <w:rPr>
                <w:rFonts w:ascii="Arial Narrow" w:hAnsi="Arial Narrow" w:cs="Arial"/>
                <w:sz w:val="16"/>
                <w:szCs w:val="16"/>
                <w:lang w:val="es-MX" w:eastAsia="es-MX"/>
              </w:rPr>
            </w:pPr>
            <w:r w:rsidRPr="008D6B38">
              <w:rPr>
                <w:rFonts w:ascii="Arial Narrow" w:hAnsi="Arial Narrow" w:cs="Arial"/>
                <w:sz w:val="16"/>
                <w:szCs w:val="16"/>
                <w:lang w:val="es-MX" w:eastAsia="es-MX"/>
              </w:rPr>
              <w:t>1</w:t>
            </w:r>
          </w:p>
        </w:tc>
      </w:tr>
      <w:tr w:rsidR="008D6B38" w:rsidRPr="008D6B38" w14:paraId="79851A13" w14:textId="77777777" w:rsidTr="00F96235">
        <w:trPr>
          <w:trHeight w:val="219"/>
        </w:trPr>
        <w:tc>
          <w:tcPr>
            <w:tcW w:w="1119" w:type="dxa"/>
            <w:tcBorders>
              <w:top w:val="nil"/>
              <w:left w:val="single" w:sz="12" w:space="0" w:color="auto"/>
              <w:bottom w:val="single" w:sz="4" w:space="0" w:color="auto"/>
              <w:right w:val="single" w:sz="4" w:space="0" w:color="auto"/>
            </w:tcBorders>
            <w:shd w:val="clear" w:color="auto" w:fill="auto"/>
            <w:noWrap/>
            <w:vAlign w:val="center"/>
            <w:hideMark/>
          </w:tcPr>
          <w:p w14:paraId="082653B4" w14:textId="77777777" w:rsidR="008D6B38" w:rsidRPr="008D6B38" w:rsidRDefault="008D6B38" w:rsidP="008D6B38">
            <w:pPr>
              <w:jc w:val="center"/>
              <w:rPr>
                <w:rFonts w:ascii="Arial Narrow" w:hAnsi="Arial Narrow" w:cs="Arial"/>
                <w:sz w:val="16"/>
                <w:szCs w:val="16"/>
                <w:lang w:val="es-MX" w:eastAsia="es-MX"/>
              </w:rPr>
            </w:pPr>
            <w:r w:rsidRPr="008D6B38">
              <w:rPr>
                <w:rFonts w:ascii="Arial Narrow" w:hAnsi="Arial Narrow" w:cs="Arial"/>
                <w:sz w:val="16"/>
                <w:szCs w:val="16"/>
                <w:lang w:val="es-MX" w:eastAsia="es-MX"/>
              </w:rPr>
              <w:t>440122</w:t>
            </w:r>
          </w:p>
        </w:tc>
        <w:tc>
          <w:tcPr>
            <w:tcW w:w="6096" w:type="dxa"/>
            <w:tcBorders>
              <w:top w:val="nil"/>
              <w:left w:val="nil"/>
              <w:bottom w:val="single" w:sz="4" w:space="0" w:color="auto"/>
              <w:right w:val="single" w:sz="4" w:space="0" w:color="auto"/>
            </w:tcBorders>
            <w:shd w:val="clear" w:color="auto" w:fill="auto"/>
            <w:vAlign w:val="center"/>
            <w:hideMark/>
          </w:tcPr>
          <w:p w14:paraId="4165E720" w14:textId="77777777" w:rsidR="008D6B38" w:rsidRPr="008D6B38" w:rsidRDefault="008D6B38" w:rsidP="008D6B38">
            <w:pPr>
              <w:jc w:val="both"/>
              <w:rPr>
                <w:rFonts w:ascii="Arial Narrow" w:hAnsi="Arial Narrow" w:cs="Arial"/>
                <w:sz w:val="16"/>
                <w:szCs w:val="16"/>
                <w:lang w:val="es-MX" w:eastAsia="es-MX"/>
              </w:rPr>
            </w:pPr>
            <w:r w:rsidRPr="008D6B38">
              <w:rPr>
                <w:rFonts w:ascii="Arial Narrow" w:hAnsi="Arial Narrow" w:cs="Arial"/>
                <w:sz w:val="16"/>
                <w:szCs w:val="16"/>
                <w:lang w:val="es-MX" w:eastAsia="es-MX"/>
              </w:rPr>
              <w:t>CONCESIONES MERCADO PÚBLICO MANUEL BARTLETT</w:t>
            </w:r>
          </w:p>
        </w:tc>
        <w:tc>
          <w:tcPr>
            <w:tcW w:w="1559" w:type="dxa"/>
            <w:tcBorders>
              <w:top w:val="nil"/>
              <w:left w:val="nil"/>
              <w:bottom w:val="single" w:sz="4" w:space="0" w:color="auto"/>
              <w:right w:val="single" w:sz="12" w:space="0" w:color="auto"/>
            </w:tcBorders>
            <w:shd w:val="clear" w:color="auto" w:fill="auto"/>
            <w:noWrap/>
            <w:vAlign w:val="center"/>
            <w:hideMark/>
          </w:tcPr>
          <w:p w14:paraId="7D607C15" w14:textId="77777777" w:rsidR="008D6B38" w:rsidRPr="008D6B38" w:rsidRDefault="008D6B38" w:rsidP="008D6B38">
            <w:pPr>
              <w:jc w:val="center"/>
              <w:rPr>
                <w:rFonts w:ascii="Arial Narrow" w:hAnsi="Arial Narrow" w:cs="Arial"/>
                <w:sz w:val="16"/>
                <w:szCs w:val="16"/>
                <w:lang w:val="es-MX" w:eastAsia="es-MX"/>
              </w:rPr>
            </w:pPr>
            <w:r w:rsidRPr="008D6B38">
              <w:rPr>
                <w:rFonts w:ascii="Arial Narrow" w:hAnsi="Arial Narrow" w:cs="Arial"/>
                <w:sz w:val="16"/>
                <w:szCs w:val="16"/>
                <w:lang w:val="es-MX" w:eastAsia="es-MX"/>
              </w:rPr>
              <w:t>1</w:t>
            </w:r>
          </w:p>
        </w:tc>
      </w:tr>
      <w:tr w:rsidR="008D6B38" w:rsidRPr="008D6B38" w14:paraId="49F321EB" w14:textId="77777777" w:rsidTr="00F96235">
        <w:trPr>
          <w:trHeight w:val="219"/>
        </w:trPr>
        <w:tc>
          <w:tcPr>
            <w:tcW w:w="1119" w:type="dxa"/>
            <w:tcBorders>
              <w:top w:val="nil"/>
              <w:left w:val="single" w:sz="12" w:space="0" w:color="auto"/>
              <w:bottom w:val="single" w:sz="4" w:space="0" w:color="auto"/>
              <w:right w:val="single" w:sz="4" w:space="0" w:color="auto"/>
            </w:tcBorders>
            <w:shd w:val="clear" w:color="auto" w:fill="auto"/>
            <w:noWrap/>
            <w:vAlign w:val="center"/>
            <w:hideMark/>
          </w:tcPr>
          <w:p w14:paraId="02465333" w14:textId="77777777" w:rsidR="008D6B38" w:rsidRPr="008D6B38" w:rsidRDefault="008D6B38" w:rsidP="008D6B38">
            <w:pPr>
              <w:jc w:val="center"/>
              <w:rPr>
                <w:rFonts w:ascii="Arial Narrow" w:hAnsi="Arial Narrow" w:cs="Arial"/>
                <w:sz w:val="16"/>
                <w:szCs w:val="16"/>
                <w:lang w:val="es-MX" w:eastAsia="es-MX"/>
              </w:rPr>
            </w:pPr>
            <w:r w:rsidRPr="008D6B38">
              <w:rPr>
                <w:rFonts w:ascii="Arial Narrow" w:hAnsi="Arial Narrow" w:cs="Arial"/>
                <w:sz w:val="16"/>
                <w:szCs w:val="16"/>
                <w:lang w:val="es-MX" w:eastAsia="es-MX"/>
              </w:rPr>
              <w:t>440124</w:t>
            </w:r>
          </w:p>
        </w:tc>
        <w:tc>
          <w:tcPr>
            <w:tcW w:w="6096" w:type="dxa"/>
            <w:tcBorders>
              <w:top w:val="nil"/>
              <w:left w:val="nil"/>
              <w:bottom w:val="single" w:sz="4" w:space="0" w:color="auto"/>
              <w:right w:val="single" w:sz="4" w:space="0" w:color="auto"/>
            </w:tcBorders>
            <w:shd w:val="clear" w:color="auto" w:fill="auto"/>
            <w:vAlign w:val="center"/>
            <w:hideMark/>
          </w:tcPr>
          <w:p w14:paraId="5EF28E96" w14:textId="77777777" w:rsidR="008D6B38" w:rsidRPr="008D6B38" w:rsidRDefault="008D6B38" w:rsidP="008D6B38">
            <w:pPr>
              <w:jc w:val="both"/>
              <w:rPr>
                <w:rFonts w:ascii="Arial Narrow" w:hAnsi="Arial Narrow" w:cs="Arial"/>
                <w:sz w:val="16"/>
                <w:szCs w:val="16"/>
                <w:lang w:val="es-MX" w:eastAsia="es-MX"/>
              </w:rPr>
            </w:pPr>
            <w:r w:rsidRPr="008D6B38">
              <w:rPr>
                <w:rFonts w:ascii="Arial Narrow" w:hAnsi="Arial Narrow" w:cs="Arial"/>
                <w:sz w:val="16"/>
                <w:szCs w:val="16"/>
                <w:lang w:val="es-MX" w:eastAsia="es-MX"/>
              </w:rPr>
              <w:t>MECANIZACION AGRICOLA</w:t>
            </w:r>
          </w:p>
        </w:tc>
        <w:tc>
          <w:tcPr>
            <w:tcW w:w="1559" w:type="dxa"/>
            <w:tcBorders>
              <w:top w:val="nil"/>
              <w:left w:val="nil"/>
              <w:bottom w:val="single" w:sz="4" w:space="0" w:color="auto"/>
              <w:right w:val="single" w:sz="12" w:space="0" w:color="auto"/>
            </w:tcBorders>
            <w:shd w:val="clear" w:color="auto" w:fill="auto"/>
            <w:noWrap/>
            <w:vAlign w:val="center"/>
            <w:hideMark/>
          </w:tcPr>
          <w:p w14:paraId="1A550024" w14:textId="77777777" w:rsidR="008D6B38" w:rsidRPr="008D6B38" w:rsidRDefault="008D6B38" w:rsidP="008D6B38">
            <w:pPr>
              <w:jc w:val="center"/>
              <w:rPr>
                <w:rFonts w:ascii="Arial Narrow" w:hAnsi="Arial Narrow" w:cs="Arial"/>
                <w:sz w:val="16"/>
                <w:szCs w:val="16"/>
                <w:lang w:val="es-MX" w:eastAsia="es-MX"/>
              </w:rPr>
            </w:pPr>
            <w:r w:rsidRPr="008D6B38">
              <w:rPr>
                <w:rFonts w:ascii="Arial Narrow" w:hAnsi="Arial Narrow" w:cs="Arial"/>
                <w:sz w:val="16"/>
                <w:szCs w:val="16"/>
                <w:lang w:val="es-MX" w:eastAsia="es-MX"/>
              </w:rPr>
              <w:t>36</w:t>
            </w:r>
          </w:p>
        </w:tc>
      </w:tr>
      <w:tr w:rsidR="008D6B38" w:rsidRPr="008D6B38" w14:paraId="33F5A5C1" w14:textId="77777777" w:rsidTr="00F96235">
        <w:trPr>
          <w:trHeight w:val="219"/>
        </w:trPr>
        <w:tc>
          <w:tcPr>
            <w:tcW w:w="1119" w:type="dxa"/>
            <w:tcBorders>
              <w:top w:val="nil"/>
              <w:left w:val="single" w:sz="12" w:space="0" w:color="auto"/>
              <w:bottom w:val="single" w:sz="4" w:space="0" w:color="auto"/>
              <w:right w:val="single" w:sz="4" w:space="0" w:color="auto"/>
            </w:tcBorders>
            <w:shd w:val="clear" w:color="auto" w:fill="auto"/>
            <w:noWrap/>
            <w:vAlign w:val="center"/>
            <w:hideMark/>
          </w:tcPr>
          <w:p w14:paraId="0F692118" w14:textId="77777777" w:rsidR="008D6B38" w:rsidRPr="008D6B38" w:rsidRDefault="008D6B38" w:rsidP="008D6B38">
            <w:pPr>
              <w:jc w:val="center"/>
              <w:rPr>
                <w:rFonts w:ascii="Arial Narrow" w:hAnsi="Arial Narrow" w:cs="Arial"/>
                <w:sz w:val="16"/>
                <w:szCs w:val="16"/>
                <w:lang w:val="es-MX" w:eastAsia="es-MX"/>
              </w:rPr>
            </w:pPr>
            <w:r w:rsidRPr="008D6B38">
              <w:rPr>
                <w:rFonts w:ascii="Arial Narrow" w:hAnsi="Arial Narrow" w:cs="Arial"/>
                <w:sz w:val="16"/>
                <w:szCs w:val="16"/>
                <w:lang w:val="es-MX" w:eastAsia="es-MX"/>
              </w:rPr>
              <w:t>440126</w:t>
            </w:r>
          </w:p>
        </w:tc>
        <w:tc>
          <w:tcPr>
            <w:tcW w:w="6096" w:type="dxa"/>
            <w:tcBorders>
              <w:top w:val="nil"/>
              <w:left w:val="nil"/>
              <w:bottom w:val="single" w:sz="4" w:space="0" w:color="auto"/>
              <w:right w:val="single" w:sz="4" w:space="0" w:color="auto"/>
            </w:tcBorders>
            <w:shd w:val="clear" w:color="auto" w:fill="auto"/>
            <w:vAlign w:val="center"/>
            <w:hideMark/>
          </w:tcPr>
          <w:p w14:paraId="4F275EB3" w14:textId="77777777" w:rsidR="008D6B38" w:rsidRPr="008D6B38" w:rsidRDefault="008D6B38" w:rsidP="008D6B38">
            <w:pPr>
              <w:jc w:val="both"/>
              <w:rPr>
                <w:rFonts w:ascii="Arial Narrow" w:hAnsi="Arial Narrow" w:cs="Arial"/>
                <w:sz w:val="16"/>
                <w:szCs w:val="16"/>
                <w:lang w:val="es-MX" w:eastAsia="es-MX"/>
              </w:rPr>
            </w:pPr>
            <w:r w:rsidRPr="008D6B38">
              <w:rPr>
                <w:rFonts w:ascii="Arial Narrow" w:hAnsi="Arial Narrow" w:cs="Arial"/>
                <w:sz w:val="16"/>
                <w:szCs w:val="16"/>
                <w:lang w:val="es-MX" w:eastAsia="es-MX"/>
              </w:rPr>
              <w:t>EXPEDICIÓN Y CERTIFICACIÓN DE VALOR CATASTRAL</w:t>
            </w:r>
          </w:p>
        </w:tc>
        <w:tc>
          <w:tcPr>
            <w:tcW w:w="1559" w:type="dxa"/>
            <w:tcBorders>
              <w:top w:val="nil"/>
              <w:left w:val="nil"/>
              <w:bottom w:val="single" w:sz="4" w:space="0" w:color="auto"/>
              <w:right w:val="single" w:sz="12" w:space="0" w:color="auto"/>
            </w:tcBorders>
            <w:shd w:val="clear" w:color="auto" w:fill="auto"/>
            <w:noWrap/>
            <w:vAlign w:val="center"/>
            <w:hideMark/>
          </w:tcPr>
          <w:p w14:paraId="3468CFB8" w14:textId="77777777" w:rsidR="008D6B38" w:rsidRPr="008D6B38" w:rsidRDefault="008D6B38" w:rsidP="008D6B38">
            <w:pPr>
              <w:jc w:val="center"/>
              <w:rPr>
                <w:rFonts w:ascii="Arial Narrow" w:hAnsi="Arial Narrow" w:cs="Arial"/>
                <w:sz w:val="16"/>
                <w:szCs w:val="16"/>
                <w:lang w:val="es-MX" w:eastAsia="es-MX"/>
              </w:rPr>
            </w:pPr>
            <w:r w:rsidRPr="008D6B38">
              <w:rPr>
                <w:rFonts w:ascii="Arial Narrow" w:hAnsi="Arial Narrow" w:cs="Arial"/>
                <w:sz w:val="16"/>
                <w:szCs w:val="16"/>
                <w:lang w:val="es-MX" w:eastAsia="es-MX"/>
              </w:rPr>
              <w:t>5</w:t>
            </w:r>
          </w:p>
        </w:tc>
      </w:tr>
      <w:tr w:rsidR="008D6B38" w:rsidRPr="008D6B38" w14:paraId="2D64FA46" w14:textId="77777777" w:rsidTr="00F96235">
        <w:trPr>
          <w:trHeight w:val="219"/>
        </w:trPr>
        <w:tc>
          <w:tcPr>
            <w:tcW w:w="1119" w:type="dxa"/>
            <w:tcBorders>
              <w:top w:val="nil"/>
              <w:left w:val="single" w:sz="12" w:space="0" w:color="auto"/>
              <w:bottom w:val="single" w:sz="4" w:space="0" w:color="auto"/>
              <w:right w:val="single" w:sz="4" w:space="0" w:color="auto"/>
            </w:tcBorders>
            <w:shd w:val="clear" w:color="auto" w:fill="auto"/>
            <w:noWrap/>
            <w:vAlign w:val="center"/>
            <w:hideMark/>
          </w:tcPr>
          <w:p w14:paraId="71E4A3C5" w14:textId="77777777" w:rsidR="008D6B38" w:rsidRPr="008D6B38" w:rsidRDefault="008D6B38" w:rsidP="008D6B38">
            <w:pPr>
              <w:jc w:val="center"/>
              <w:rPr>
                <w:rFonts w:ascii="Arial Narrow" w:hAnsi="Arial Narrow" w:cs="Arial"/>
                <w:sz w:val="16"/>
                <w:szCs w:val="16"/>
                <w:lang w:val="es-MX" w:eastAsia="es-MX"/>
              </w:rPr>
            </w:pPr>
            <w:r w:rsidRPr="008D6B38">
              <w:rPr>
                <w:rFonts w:ascii="Arial Narrow" w:hAnsi="Arial Narrow" w:cs="Arial"/>
                <w:sz w:val="16"/>
                <w:szCs w:val="16"/>
                <w:lang w:val="es-MX" w:eastAsia="es-MX"/>
              </w:rPr>
              <w:t>440127</w:t>
            </w:r>
          </w:p>
        </w:tc>
        <w:tc>
          <w:tcPr>
            <w:tcW w:w="6096" w:type="dxa"/>
            <w:tcBorders>
              <w:top w:val="nil"/>
              <w:left w:val="nil"/>
              <w:bottom w:val="single" w:sz="4" w:space="0" w:color="auto"/>
              <w:right w:val="single" w:sz="4" w:space="0" w:color="auto"/>
            </w:tcBorders>
            <w:shd w:val="clear" w:color="auto" w:fill="auto"/>
            <w:vAlign w:val="center"/>
            <w:hideMark/>
          </w:tcPr>
          <w:p w14:paraId="6B6BA16B" w14:textId="77777777" w:rsidR="008D6B38" w:rsidRPr="008D6B38" w:rsidRDefault="008D6B38" w:rsidP="008D6B38">
            <w:pPr>
              <w:jc w:val="both"/>
              <w:rPr>
                <w:rFonts w:ascii="Arial Narrow" w:hAnsi="Arial Narrow" w:cs="Arial"/>
                <w:sz w:val="16"/>
                <w:szCs w:val="16"/>
                <w:lang w:val="es-MX" w:eastAsia="es-MX"/>
              </w:rPr>
            </w:pPr>
            <w:r w:rsidRPr="008D6B38">
              <w:rPr>
                <w:rFonts w:ascii="Arial Narrow" w:hAnsi="Arial Narrow" w:cs="Arial"/>
                <w:sz w:val="16"/>
                <w:szCs w:val="16"/>
                <w:lang w:val="es-MX" w:eastAsia="es-MX"/>
              </w:rPr>
              <w:t>GIMNACIO</w:t>
            </w:r>
          </w:p>
        </w:tc>
        <w:tc>
          <w:tcPr>
            <w:tcW w:w="1559" w:type="dxa"/>
            <w:tcBorders>
              <w:top w:val="nil"/>
              <w:left w:val="nil"/>
              <w:bottom w:val="single" w:sz="4" w:space="0" w:color="auto"/>
              <w:right w:val="single" w:sz="12" w:space="0" w:color="auto"/>
            </w:tcBorders>
            <w:shd w:val="clear" w:color="auto" w:fill="auto"/>
            <w:noWrap/>
            <w:vAlign w:val="center"/>
            <w:hideMark/>
          </w:tcPr>
          <w:p w14:paraId="1B1C7298" w14:textId="77777777" w:rsidR="008D6B38" w:rsidRPr="008D6B38" w:rsidRDefault="008D6B38" w:rsidP="008D6B38">
            <w:pPr>
              <w:jc w:val="center"/>
              <w:rPr>
                <w:rFonts w:ascii="Arial Narrow" w:hAnsi="Arial Narrow" w:cs="Arial"/>
                <w:sz w:val="16"/>
                <w:szCs w:val="16"/>
                <w:lang w:val="es-MX" w:eastAsia="es-MX"/>
              </w:rPr>
            </w:pPr>
            <w:r w:rsidRPr="008D6B38">
              <w:rPr>
                <w:rFonts w:ascii="Arial Narrow" w:hAnsi="Arial Narrow" w:cs="Arial"/>
                <w:sz w:val="16"/>
                <w:szCs w:val="16"/>
                <w:lang w:val="es-MX" w:eastAsia="es-MX"/>
              </w:rPr>
              <w:t>2</w:t>
            </w:r>
          </w:p>
        </w:tc>
      </w:tr>
      <w:tr w:rsidR="008D6B38" w:rsidRPr="008D6B38" w14:paraId="5BE8EC4A" w14:textId="77777777" w:rsidTr="00F96235">
        <w:trPr>
          <w:trHeight w:val="219"/>
        </w:trPr>
        <w:tc>
          <w:tcPr>
            <w:tcW w:w="1119" w:type="dxa"/>
            <w:tcBorders>
              <w:top w:val="nil"/>
              <w:left w:val="single" w:sz="12" w:space="0" w:color="auto"/>
              <w:bottom w:val="single" w:sz="4" w:space="0" w:color="auto"/>
              <w:right w:val="single" w:sz="4" w:space="0" w:color="auto"/>
            </w:tcBorders>
            <w:shd w:val="clear" w:color="auto" w:fill="auto"/>
            <w:noWrap/>
            <w:vAlign w:val="center"/>
            <w:hideMark/>
          </w:tcPr>
          <w:p w14:paraId="15E22D18" w14:textId="77777777" w:rsidR="008D6B38" w:rsidRPr="008D6B38" w:rsidRDefault="008D6B38" w:rsidP="008D6B38">
            <w:pPr>
              <w:jc w:val="center"/>
              <w:rPr>
                <w:rFonts w:ascii="Arial Narrow" w:hAnsi="Arial Narrow" w:cs="Arial"/>
                <w:sz w:val="16"/>
                <w:szCs w:val="16"/>
                <w:lang w:val="es-MX" w:eastAsia="es-MX"/>
              </w:rPr>
            </w:pPr>
            <w:r w:rsidRPr="008D6B38">
              <w:rPr>
                <w:rFonts w:ascii="Arial Narrow" w:hAnsi="Arial Narrow" w:cs="Arial"/>
                <w:sz w:val="16"/>
                <w:szCs w:val="16"/>
                <w:lang w:val="es-MX" w:eastAsia="es-MX"/>
              </w:rPr>
              <w:t>440128</w:t>
            </w:r>
          </w:p>
        </w:tc>
        <w:tc>
          <w:tcPr>
            <w:tcW w:w="6096" w:type="dxa"/>
            <w:tcBorders>
              <w:top w:val="nil"/>
              <w:left w:val="nil"/>
              <w:bottom w:val="single" w:sz="4" w:space="0" w:color="auto"/>
              <w:right w:val="single" w:sz="4" w:space="0" w:color="auto"/>
            </w:tcBorders>
            <w:shd w:val="clear" w:color="auto" w:fill="auto"/>
            <w:vAlign w:val="center"/>
            <w:hideMark/>
          </w:tcPr>
          <w:p w14:paraId="20E8A725" w14:textId="77777777" w:rsidR="008D6B38" w:rsidRPr="008D6B38" w:rsidRDefault="008D6B38" w:rsidP="008D6B38">
            <w:pPr>
              <w:jc w:val="both"/>
              <w:rPr>
                <w:rFonts w:ascii="Arial Narrow" w:hAnsi="Arial Narrow" w:cs="Arial"/>
                <w:sz w:val="16"/>
                <w:szCs w:val="16"/>
                <w:lang w:val="es-MX" w:eastAsia="es-MX"/>
              </w:rPr>
            </w:pPr>
            <w:r w:rsidRPr="008D6B38">
              <w:rPr>
                <w:rFonts w:ascii="Arial Narrow" w:hAnsi="Arial Narrow" w:cs="Arial"/>
                <w:sz w:val="16"/>
                <w:szCs w:val="16"/>
                <w:lang w:val="es-MX" w:eastAsia="es-MX"/>
              </w:rPr>
              <w:t>POR SERVICIOS DEL CENTRO DE ATENCIÓN INFANTIL</w:t>
            </w:r>
          </w:p>
        </w:tc>
        <w:tc>
          <w:tcPr>
            <w:tcW w:w="1559" w:type="dxa"/>
            <w:tcBorders>
              <w:top w:val="nil"/>
              <w:left w:val="nil"/>
              <w:bottom w:val="single" w:sz="4" w:space="0" w:color="auto"/>
              <w:right w:val="single" w:sz="12" w:space="0" w:color="auto"/>
            </w:tcBorders>
            <w:shd w:val="clear" w:color="auto" w:fill="auto"/>
            <w:noWrap/>
            <w:vAlign w:val="center"/>
            <w:hideMark/>
          </w:tcPr>
          <w:p w14:paraId="1860FD7A" w14:textId="77777777" w:rsidR="008D6B38" w:rsidRPr="008D6B38" w:rsidRDefault="008D6B38" w:rsidP="008D6B38">
            <w:pPr>
              <w:jc w:val="center"/>
              <w:rPr>
                <w:rFonts w:ascii="Arial Narrow" w:hAnsi="Arial Narrow" w:cs="Arial"/>
                <w:sz w:val="16"/>
                <w:szCs w:val="16"/>
                <w:lang w:val="es-MX" w:eastAsia="es-MX"/>
              </w:rPr>
            </w:pPr>
            <w:r w:rsidRPr="008D6B38">
              <w:rPr>
                <w:rFonts w:ascii="Arial Narrow" w:hAnsi="Arial Narrow" w:cs="Arial"/>
                <w:sz w:val="16"/>
                <w:szCs w:val="16"/>
                <w:lang w:val="es-MX" w:eastAsia="es-MX"/>
              </w:rPr>
              <w:t>5</w:t>
            </w:r>
          </w:p>
        </w:tc>
      </w:tr>
      <w:tr w:rsidR="008D6B38" w:rsidRPr="008D6B38" w14:paraId="13D94E26" w14:textId="77777777" w:rsidTr="00F96235">
        <w:trPr>
          <w:trHeight w:val="283"/>
        </w:trPr>
        <w:tc>
          <w:tcPr>
            <w:tcW w:w="1119" w:type="dxa"/>
            <w:tcBorders>
              <w:top w:val="nil"/>
              <w:left w:val="single" w:sz="12" w:space="0" w:color="auto"/>
              <w:bottom w:val="single" w:sz="4" w:space="0" w:color="auto"/>
              <w:right w:val="single" w:sz="4" w:space="0" w:color="auto"/>
            </w:tcBorders>
            <w:shd w:val="clear" w:color="auto" w:fill="auto"/>
            <w:noWrap/>
            <w:vAlign w:val="center"/>
            <w:hideMark/>
          </w:tcPr>
          <w:p w14:paraId="11BDAADA" w14:textId="77777777" w:rsidR="008D6B38" w:rsidRPr="008D6B38" w:rsidRDefault="008D6B38" w:rsidP="008D6B38">
            <w:pPr>
              <w:jc w:val="center"/>
              <w:rPr>
                <w:rFonts w:ascii="Arial Narrow" w:hAnsi="Arial Narrow" w:cs="Arial"/>
                <w:sz w:val="16"/>
                <w:szCs w:val="16"/>
                <w:lang w:val="es-MX" w:eastAsia="es-MX"/>
              </w:rPr>
            </w:pPr>
            <w:r w:rsidRPr="008D6B38">
              <w:rPr>
                <w:rFonts w:ascii="Arial Narrow" w:hAnsi="Arial Narrow" w:cs="Arial"/>
                <w:sz w:val="16"/>
                <w:szCs w:val="16"/>
                <w:lang w:val="es-MX" w:eastAsia="es-MX"/>
              </w:rPr>
              <w:t>440130</w:t>
            </w:r>
          </w:p>
        </w:tc>
        <w:tc>
          <w:tcPr>
            <w:tcW w:w="6096" w:type="dxa"/>
            <w:tcBorders>
              <w:top w:val="nil"/>
              <w:left w:val="nil"/>
              <w:bottom w:val="single" w:sz="4" w:space="0" w:color="auto"/>
              <w:right w:val="single" w:sz="4" w:space="0" w:color="auto"/>
            </w:tcBorders>
            <w:shd w:val="clear" w:color="auto" w:fill="auto"/>
            <w:vAlign w:val="center"/>
            <w:hideMark/>
          </w:tcPr>
          <w:p w14:paraId="34502A1D" w14:textId="77777777" w:rsidR="008D6B38" w:rsidRPr="008D6B38" w:rsidRDefault="008D6B38" w:rsidP="008D6B38">
            <w:pPr>
              <w:jc w:val="both"/>
              <w:rPr>
                <w:rFonts w:ascii="Arial Narrow" w:hAnsi="Arial Narrow" w:cs="Arial"/>
                <w:sz w:val="16"/>
                <w:szCs w:val="16"/>
                <w:lang w:val="es-MX" w:eastAsia="es-MX"/>
              </w:rPr>
            </w:pPr>
            <w:r w:rsidRPr="008D6B38">
              <w:rPr>
                <w:rFonts w:ascii="Arial Narrow" w:hAnsi="Arial Narrow" w:cs="Arial"/>
                <w:sz w:val="16"/>
                <w:szCs w:val="16"/>
                <w:lang w:val="es-MX" w:eastAsia="es-MX"/>
              </w:rPr>
              <w:t>APROBACIÓN, REGISTRO DE PLANOS Y ASIGNACIÓN DE CLAVE CATASTRALES</w:t>
            </w:r>
          </w:p>
        </w:tc>
        <w:tc>
          <w:tcPr>
            <w:tcW w:w="1559" w:type="dxa"/>
            <w:tcBorders>
              <w:top w:val="nil"/>
              <w:left w:val="nil"/>
              <w:bottom w:val="single" w:sz="4" w:space="0" w:color="auto"/>
              <w:right w:val="single" w:sz="12" w:space="0" w:color="auto"/>
            </w:tcBorders>
            <w:shd w:val="clear" w:color="auto" w:fill="auto"/>
            <w:noWrap/>
            <w:vAlign w:val="center"/>
            <w:hideMark/>
          </w:tcPr>
          <w:p w14:paraId="026C67DE" w14:textId="77777777" w:rsidR="008D6B38" w:rsidRPr="008D6B38" w:rsidRDefault="008D6B38" w:rsidP="008D6B38">
            <w:pPr>
              <w:jc w:val="center"/>
              <w:rPr>
                <w:rFonts w:ascii="Arial Narrow" w:hAnsi="Arial Narrow" w:cs="Arial"/>
                <w:sz w:val="16"/>
                <w:szCs w:val="16"/>
                <w:lang w:val="es-MX" w:eastAsia="es-MX"/>
              </w:rPr>
            </w:pPr>
            <w:r w:rsidRPr="008D6B38">
              <w:rPr>
                <w:rFonts w:ascii="Arial Narrow" w:hAnsi="Arial Narrow" w:cs="Arial"/>
                <w:sz w:val="16"/>
                <w:szCs w:val="16"/>
                <w:lang w:val="es-MX" w:eastAsia="es-MX"/>
              </w:rPr>
              <w:t>2</w:t>
            </w:r>
          </w:p>
        </w:tc>
      </w:tr>
      <w:tr w:rsidR="008D6B38" w:rsidRPr="008D6B38" w14:paraId="3E3588F0" w14:textId="77777777" w:rsidTr="00F96235">
        <w:trPr>
          <w:trHeight w:val="219"/>
        </w:trPr>
        <w:tc>
          <w:tcPr>
            <w:tcW w:w="1119" w:type="dxa"/>
            <w:tcBorders>
              <w:top w:val="nil"/>
              <w:left w:val="single" w:sz="12" w:space="0" w:color="auto"/>
              <w:bottom w:val="single" w:sz="4" w:space="0" w:color="auto"/>
              <w:right w:val="single" w:sz="4" w:space="0" w:color="auto"/>
            </w:tcBorders>
            <w:shd w:val="clear" w:color="auto" w:fill="auto"/>
            <w:noWrap/>
            <w:vAlign w:val="center"/>
            <w:hideMark/>
          </w:tcPr>
          <w:p w14:paraId="1297B883" w14:textId="77777777" w:rsidR="008D6B38" w:rsidRPr="008D6B38" w:rsidRDefault="008D6B38" w:rsidP="008D6B38">
            <w:pPr>
              <w:jc w:val="center"/>
              <w:rPr>
                <w:rFonts w:ascii="Arial Narrow" w:hAnsi="Arial Narrow" w:cs="Arial"/>
                <w:sz w:val="16"/>
                <w:szCs w:val="16"/>
                <w:lang w:val="es-MX" w:eastAsia="es-MX"/>
              </w:rPr>
            </w:pPr>
            <w:r w:rsidRPr="008D6B38">
              <w:rPr>
                <w:rFonts w:ascii="Arial Narrow" w:hAnsi="Arial Narrow" w:cs="Arial"/>
                <w:sz w:val="16"/>
                <w:szCs w:val="16"/>
                <w:lang w:val="es-MX" w:eastAsia="es-MX"/>
              </w:rPr>
              <w:t>440131</w:t>
            </w:r>
          </w:p>
        </w:tc>
        <w:tc>
          <w:tcPr>
            <w:tcW w:w="6096" w:type="dxa"/>
            <w:tcBorders>
              <w:top w:val="nil"/>
              <w:left w:val="nil"/>
              <w:bottom w:val="single" w:sz="4" w:space="0" w:color="auto"/>
              <w:right w:val="single" w:sz="4" w:space="0" w:color="auto"/>
            </w:tcBorders>
            <w:shd w:val="clear" w:color="auto" w:fill="auto"/>
            <w:vAlign w:val="center"/>
            <w:hideMark/>
          </w:tcPr>
          <w:p w14:paraId="618E469D" w14:textId="77777777" w:rsidR="008D6B38" w:rsidRPr="008D6B38" w:rsidRDefault="008D6B38" w:rsidP="008D6B38">
            <w:pPr>
              <w:jc w:val="both"/>
              <w:rPr>
                <w:rFonts w:ascii="Arial Narrow" w:hAnsi="Arial Narrow" w:cs="Arial"/>
                <w:sz w:val="16"/>
                <w:szCs w:val="16"/>
                <w:lang w:val="es-MX" w:eastAsia="es-MX"/>
              </w:rPr>
            </w:pPr>
            <w:r w:rsidRPr="008D6B38">
              <w:rPr>
                <w:rFonts w:ascii="Arial Narrow" w:hAnsi="Arial Narrow" w:cs="Arial"/>
                <w:sz w:val="16"/>
                <w:szCs w:val="16"/>
                <w:lang w:val="es-MX" w:eastAsia="es-MX"/>
              </w:rPr>
              <w:t>PERMISO DE CARGA Y DESCARGA</w:t>
            </w:r>
          </w:p>
        </w:tc>
        <w:tc>
          <w:tcPr>
            <w:tcW w:w="1559" w:type="dxa"/>
            <w:tcBorders>
              <w:top w:val="nil"/>
              <w:left w:val="nil"/>
              <w:bottom w:val="single" w:sz="4" w:space="0" w:color="auto"/>
              <w:right w:val="single" w:sz="12" w:space="0" w:color="auto"/>
            </w:tcBorders>
            <w:shd w:val="clear" w:color="auto" w:fill="auto"/>
            <w:noWrap/>
            <w:vAlign w:val="center"/>
            <w:hideMark/>
          </w:tcPr>
          <w:p w14:paraId="2A37EAC0" w14:textId="77777777" w:rsidR="008D6B38" w:rsidRPr="008D6B38" w:rsidRDefault="008D6B38" w:rsidP="008D6B38">
            <w:pPr>
              <w:jc w:val="center"/>
              <w:rPr>
                <w:rFonts w:ascii="Arial Narrow" w:hAnsi="Arial Narrow" w:cs="Arial"/>
                <w:sz w:val="16"/>
                <w:szCs w:val="16"/>
                <w:lang w:val="es-MX" w:eastAsia="es-MX"/>
              </w:rPr>
            </w:pPr>
            <w:r w:rsidRPr="008D6B38">
              <w:rPr>
                <w:rFonts w:ascii="Arial Narrow" w:hAnsi="Arial Narrow" w:cs="Arial"/>
                <w:sz w:val="16"/>
                <w:szCs w:val="16"/>
                <w:lang w:val="es-MX" w:eastAsia="es-MX"/>
              </w:rPr>
              <w:t>550</w:t>
            </w:r>
          </w:p>
        </w:tc>
      </w:tr>
      <w:tr w:rsidR="008D6B38" w:rsidRPr="008D6B38" w14:paraId="1FCC3394" w14:textId="77777777" w:rsidTr="00F96235">
        <w:trPr>
          <w:trHeight w:val="219"/>
        </w:trPr>
        <w:tc>
          <w:tcPr>
            <w:tcW w:w="1119" w:type="dxa"/>
            <w:tcBorders>
              <w:top w:val="nil"/>
              <w:left w:val="single" w:sz="12" w:space="0" w:color="auto"/>
              <w:bottom w:val="single" w:sz="4" w:space="0" w:color="auto"/>
              <w:right w:val="single" w:sz="4" w:space="0" w:color="auto"/>
            </w:tcBorders>
            <w:shd w:val="clear" w:color="auto" w:fill="auto"/>
            <w:noWrap/>
            <w:vAlign w:val="center"/>
            <w:hideMark/>
          </w:tcPr>
          <w:p w14:paraId="26D33A14" w14:textId="77777777" w:rsidR="008D6B38" w:rsidRPr="008D6B38" w:rsidRDefault="008D6B38" w:rsidP="008D6B38">
            <w:pPr>
              <w:jc w:val="center"/>
              <w:rPr>
                <w:rFonts w:ascii="Arial Narrow" w:hAnsi="Arial Narrow" w:cs="Arial"/>
                <w:sz w:val="16"/>
                <w:szCs w:val="16"/>
                <w:lang w:val="es-MX" w:eastAsia="es-MX"/>
              </w:rPr>
            </w:pPr>
            <w:r w:rsidRPr="008D6B38">
              <w:rPr>
                <w:rFonts w:ascii="Arial Narrow" w:hAnsi="Arial Narrow" w:cs="Arial"/>
                <w:sz w:val="16"/>
                <w:szCs w:val="16"/>
                <w:lang w:val="es-MX" w:eastAsia="es-MX"/>
              </w:rPr>
              <w:t>440135</w:t>
            </w:r>
          </w:p>
        </w:tc>
        <w:tc>
          <w:tcPr>
            <w:tcW w:w="6096" w:type="dxa"/>
            <w:tcBorders>
              <w:top w:val="nil"/>
              <w:left w:val="nil"/>
              <w:bottom w:val="single" w:sz="4" w:space="0" w:color="auto"/>
              <w:right w:val="single" w:sz="4" w:space="0" w:color="auto"/>
            </w:tcBorders>
            <w:shd w:val="clear" w:color="auto" w:fill="auto"/>
            <w:vAlign w:val="center"/>
            <w:hideMark/>
          </w:tcPr>
          <w:p w14:paraId="1067D168" w14:textId="77777777" w:rsidR="008D6B38" w:rsidRPr="008D6B38" w:rsidRDefault="008D6B38" w:rsidP="008D6B38">
            <w:pPr>
              <w:jc w:val="both"/>
              <w:rPr>
                <w:rFonts w:ascii="Arial Narrow" w:hAnsi="Arial Narrow" w:cs="Arial"/>
                <w:sz w:val="16"/>
                <w:szCs w:val="16"/>
                <w:lang w:val="es-MX" w:eastAsia="es-MX"/>
              </w:rPr>
            </w:pPr>
            <w:r w:rsidRPr="008D6B38">
              <w:rPr>
                <w:rFonts w:ascii="Arial Narrow" w:hAnsi="Arial Narrow" w:cs="Arial"/>
                <w:sz w:val="16"/>
                <w:szCs w:val="16"/>
                <w:lang w:val="es-MX" w:eastAsia="es-MX"/>
              </w:rPr>
              <w:t>OTROS DERECHOS</w:t>
            </w:r>
          </w:p>
        </w:tc>
        <w:tc>
          <w:tcPr>
            <w:tcW w:w="1559" w:type="dxa"/>
            <w:tcBorders>
              <w:top w:val="nil"/>
              <w:left w:val="nil"/>
              <w:bottom w:val="single" w:sz="4" w:space="0" w:color="auto"/>
              <w:right w:val="single" w:sz="12" w:space="0" w:color="auto"/>
            </w:tcBorders>
            <w:shd w:val="clear" w:color="auto" w:fill="auto"/>
            <w:noWrap/>
            <w:vAlign w:val="center"/>
            <w:hideMark/>
          </w:tcPr>
          <w:p w14:paraId="79D948D6" w14:textId="77777777" w:rsidR="008D6B38" w:rsidRPr="008D6B38" w:rsidRDefault="008D6B38" w:rsidP="008D6B38">
            <w:pPr>
              <w:jc w:val="center"/>
              <w:rPr>
                <w:rFonts w:ascii="Arial Narrow" w:hAnsi="Arial Narrow" w:cs="Arial"/>
                <w:sz w:val="16"/>
                <w:szCs w:val="16"/>
                <w:lang w:val="es-MX" w:eastAsia="es-MX"/>
              </w:rPr>
            </w:pPr>
            <w:r w:rsidRPr="008D6B38">
              <w:rPr>
                <w:rFonts w:ascii="Arial Narrow" w:hAnsi="Arial Narrow" w:cs="Arial"/>
                <w:sz w:val="16"/>
                <w:szCs w:val="16"/>
                <w:lang w:val="es-MX" w:eastAsia="es-MX"/>
              </w:rPr>
              <w:t>129</w:t>
            </w:r>
          </w:p>
        </w:tc>
      </w:tr>
      <w:tr w:rsidR="008D6B38" w:rsidRPr="008D6B38" w14:paraId="7BD6D91F" w14:textId="77777777" w:rsidTr="00F96235">
        <w:trPr>
          <w:trHeight w:val="219"/>
        </w:trPr>
        <w:tc>
          <w:tcPr>
            <w:tcW w:w="1119" w:type="dxa"/>
            <w:tcBorders>
              <w:top w:val="nil"/>
              <w:left w:val="single" w:sz="12" w:space="0" w:color="auto"/>
              <w:bottom w:val="single" w:sz="4" w:space="0" w:color="auto"/>
              <w:right w:val="single" w:sz="4" w:space="0" w:color="auto"/>
            </w:tcBorders>
            <w:shd w:val="clear" w:color="auto" w:fill="auto"/>
            <w:noWrap/>
            <w:vAlign w:val="center"/>
            <w:hideMark/>
          </w:tcPr>
          <w:p w14:paraId="77E375BA" w14:textId="77777777" w:rsidR="008D6B38" w:rsidRPr="008D6B38" w:rsidRDefault="008D6B38" w:rsidP="008D6B38">
            <w:pPr>
              <w:jc w:val="center"/>
              <w:rPr>
                <w:rFonts w:ascii="Arial Narrow" w:hAnsi="Arial Narrow" w:cs="Arial"/>
                <w:sz w:val="16"/>
                <w:szCs w:val="16"/>
                <w:lang w:val="es-MX" w:eastAsia="es-MX"/>
              </w:rPr>
            </w:pPr>
            <w:r w:rsidRPr="008D6B38">
              <w:rPr>
                <w:rFonts w:ascii="Arial Narrow" w:hAnsi="Arial Narrow" w:cs="Arial"/>
                <w:sz w:val="16"/>
                <w:szCs w:val="16"/>
                <w:lang w:val="es-MX" w:eastAsia="es-MX"/>
              </w:rPr>
              <w:t>440136</w:t>
            </w:r>
          </w:p>
        </w:tc>
        <w:tc>
          <w:tcPr>
            <w:tcW w:w="6096" w:type="dxa"/>
            <w:tcBorders>
              <w:top w:val="nil"/>
              <w:left w:val="nil"/>
              <w:bottom w:val="single" w:sz="4" w:space="0" w:color="auto"/>
              <w:right w:val="single" w:sz="4" w:space="0" w:color="auto"/>
            </w:tcBorders>
            <w:shd w:val="clear" w:color="auto" w:fill="auto"/>
            <w:vAlign w:val="center"/>
            <w:hideMark/>
          </w:tcPr>
          <w:p w14:paraId="6C284CEA" w14:textId="77777777" w:rsidR="008D6B38" w:rsidRPr="008D6B38" w:rsidRDefault="008D6B38" w:rsidP="008D6B38">
            <w:pPr>
              <w:jc w:val="both"/>
              <w:rPr>
                <w:rFonts w:ascii="Arial Narrow" w:hAnsi="Arial Narrow" w:cs="Arial"/>
                <w:sz w:val="16"/>
                <w:szCs w:val="16"/>
                <w:lang w:val="es-MX" w:eastAsia="es-MX"/>
              </w:rPr>
            </w:pPr>
            <w:r w:rsidRPr="008D6B38">
              <w:rPr>
                <w:rFonts w:ascii="Arial Narrow" w:hAnsi="Arial Narrow" w:cs="Arial"/>
                <w:sz w:val="16"/>
                <w:szCs w:val="16"/>
                <w:lang w:val="es-MX" w:eastAsia="es-MX"/>
              </w:rPr>
              <w:t>EXPEDICIÓN TITULOS DE PROPIEDAD</w:t>
            </w:r>
          </w:p>
        </w:tc>
        <w:tc>
          <w:tcPr>
            <w:tcW w:w="1559" w:type="dxa"/>
            <w:tcBorders>
              <w:top w:val="nil"/>
              <w:left w:val="nil"/>
              <w:bottom w:val="single" w:sz="4" w:space="0" w:color="auto"/>
              <w:right w:val="single" w:sz="12" w:space="0" w:color="auto"/>
            </w:tcBorders>
            <w:shd w:val="clear" w:color="auto" w:fill="auto"/>
            <w:noWrap/>
            <w:vAlign w:val="center"/>
            <w:hideMark/>
          </w:tcPr>
          <w:p w14:paraId="611BA005" w14:textId="77777777" w:rsidR="008D6B38" w:rsidRPr="008D6B38" w:rsidRDefault="008D6B38" w:rsidP="008D6B38">
            <w:pPr>
              <w:jc w:val="center"/>
              <w:rPr>
                <w:rFonts w:ascii="Arial Narrow" w:hAnsi="Arial Narrow" w:cs="Arial"/>
                <w:sz w:val="16"/>
                <w:szCs w:val="16"/>
                <w:lang w:val="es-MX" w:eastAsia="es-MX"/>
              </w:rPr>
            </w:pPr>
            <w:r w:rsidRPr="008D6B38">
              <w:rPr>
                <w:rFonts w:ascii="Arial Narrow" w:hAnsi="Arial Narrow" w:cs="Arial"/>
                <w:sz w:val="16"/>
                <w:szCs w:val="16"/>
                <w:lang w:val="es-MX" w:eastAsia="es-MX"/>
              </w:rPr>
              <w:t>4</w:t>
            </w:r>
          </w:p>
        </w:tc>
      </w:tr>
      <w:tr w:rsidR="008D6B38" w:rsidRPr="008D6B38" w14:paraId="24C5837C" w14:textId="77777777" w:rsidTr="00F96235">
        <w:trPr>
          <w:trHeight w:val="219"/>
        </w:trPr>
        <w:tc>
          <w:tcPr>
            <w:tcW w:w="1119" w:type="dxa"/>
            <w:tcBorders>
              <w:top w:val="nil"/>
              <w:left w:val="single" w:sz="12" w:space="0" w:color="auto"/>
              <w:bottom w:val="single" w:sz="4" w:space="0" w:color="auto"/>
              <w:right w:val="single" w:sz="4" w:space="0" w:color="auto"/>
            </w:tcBorders>
            <w:shd w:val="clear" w:color="auto" w:fill="auto"/>
            <w:noWrap/>
            <w:vAlign w:val="center"/>
            <w:hideMark/>
          </w:tcPr>
          <w:p w14:paraId="7C547D62" w14:textId="77777777" w:rsidR="008D6B38" w:rsidRPr="008D6B38" w:rsidRDefault="008D6B38" w:rsidP="008D6B38">
            <w:pPr>
              <w:jc w:val="center"/>
              <w:rPr>
                <w:rFonts w:ascii="Arial Narrow" w:hAnsi="Arial Narrow" w:cs="Arial"/>
                <w:sz w:val="16"/>
                <w:szCs w:val="16"/>
                <w:lang w:val="es-MX" w:eastAsia="es-MX"/>
              </w:rPr>
            </w:pPr>
            <w:r w:rsidRPr="008D6B38">
              <w:rPr>
                <w:rFonts w:ascii="Arial Narrow" w:hAnsi="Arial Narrow" w:cs="Arial"/>
                <w:sz w:val="16"/>
                <w:szCs w:val="16"/>
                <w:lang w:val="es-MX" w:eastAsia="es-MX"/>
              </w:rPr>
              <w:t>440137</w:t>
            </w:r>
          </w:p>
        </w:tc>
        <w:tc>
          <w:tcPr>
            <w:tcW w:w="6096" w:type="dxa"/>
            <w:tcBorders>
              <w:top w:val="nil"/>
              <w:left w:val="nil"/>
              <w:bottom w:val="single" w:sz="4" w:space="0" w:color="auto"/>
              <w:right w:val="single" w:sz="4" w:space="0" w:color="auto"/>
            </w:tcBorders>
            <w:shd w:val="clear" w:color="auto" w:fill="auto"/>
            <w:vAlign w:val="center"/>
            <w:hideMark/>
          </w:tcPr>
          <w:p w14:paraId="505B1402" w14:textId="77777777" w:rsidR="008D6B38" w:rsidRPr="008D6B38" w:rsidRDefault="008D6B38" w:rsidP="008D6B38">
            <w:pPr>
              <w:jc w:val="both"/>
              <w:rPr>
                <w:rFonts w:ascii="Arial Narrow" w:hAnsi="Arial Narrow" w:cs="Arial"/>
                <w:sz w:val="16"/>
                <w:szCs w:val="16"/>
                <w:lang w:val="es-MX" w:eastAsia="es-MX"/>
              </w:rPr>
            </w:pPr>
            <w:r w:rsidRPr="008D6B38">
              <w:rPr>
                <w:rFonts w:ascii="Arial Narrow" w:hAnsi="Arial Narrow" w:cs="Arial"/>
                <w:sz w:val="16"/>
                <w:szCs w:val="16"/>
                <w:lang w:val="es-MX" w:eastAsia="es-MX"/>
              </w:rPr>
              <w:t>CANCELACIÓN DE FIERROS</w:t>
            </w:r>
          </w:p>
        </w:tc>
        <w:tc>
          <w:tcPr>
            <w:tcW w:w="1559" w:type="dxa"/>
            <w:tcBorders>
              <w:top w:val="nil"/>
              <w:left w:val="nil"/>
              <w:bottom w:val="single" w:sz="4" w:space="0" w:color="auto"/>
              <w:right w:val="single" w:sz="12" w:space="0" w:color="auto"/>
            </w:tcBorders>
            <w:shd w:val="clear" w:color="auto" w:fill="auto"/>
            <w:noWrap/>
            <w:vAlign w:val="center"/>
            <w:hideMark/>
          </w:tcPr>
          <w:p w14:paraId="511B70DC" w14:textId="77777777" w:rsidR="008D6B38" w:rsidRPr="008D6B38" w:rsidRDefault="008D6B38" w:rsidP="008D6B38">
            <w:pPr>
              <w:jc w:val="center"/>
              <w:rPr>
                <w:rFonts w:ascii="Arial Narrow" w:hAnsi="Arial Narrow" w:cs="Arial"/>
                <w:sz w:val="16"/>
                <w:szCs w:val="16"/>
                <w:lang w:val="es-MX" w:eastAsia="es-MX"/>
              </w:rPr>
            </w:pPr>
            <w:r w:rsidRPr="008D6B38">
              <w:rPr>
                <w:rFonts w:ascii="Arial Narrow" w:hAnsi="Arial Narrow" w:cs="Arial"/>
                <w:sz w:val="16"/>
                <w:szCs w:val="16"/>
                <w:lang w:val="es-MX" w:eastAsia="es-MX"/>
              </w:rPr>
              <w:t>3</w:t>
            </w:r>
          </w:p>
        </w:tc>
      </w:tr>
      <w:tr w:rsidR="008D6B38" w:rsidRPr="008D6B38" w14:paraId="171C0D63" w14:textId="77777777" w:rsidTr="00F96235">
        <w:trPr>
          <w:trHeight w:val="219"/>
        </w:trPr>
        <w:tc>
          <w:tcPr>
            <w:tcW w:w="1119" w:type="dxa"/>
            <w:tcBorders>
              <w:top w:val="nil"/>
              <w:left w:val="single" w:sz="12" w:space="0" w:color="auto"/>
              <w:bottom w:val="single" w:sz="4" w:space="0" w:color="auto"/>
              <w:right w:val="single" w:sz="4" w:space="0" w:color="auto"/>
            </w:tcBorders>
            <w:shd w:val="clear" w:color="auto" w:fill="auto"/>
            <w:noWrap/>
            <w:vAlign w:val="center"/>
            <w:hideMark/>
          </w:tcPr>
          <w:p w14:paraId="48520489" w14:textId="77777777" w:rsidR="008D6B38" w:rsidRPr="008D6B38" w:rsidRDefault="008D6B38" w:rsidP="008D6B38">
            <w:pPr>
              <w:jc w:val="center"/>
              <w:rPr>
                <w:rFonts w:ascii="Arial Narrow" w:hAnsi="Arial Narrow" w:cs="Arial"/>
                <w:sz w:val="16"/>
                <w:szCs w:val="16"/>
                <w:lang w:val="es-MX" w:eastAsia="es-MX"/>
              </w:rPr>
            </w:pPr>
            <w:r w:rsidRPr="008D6B38">
              <w:rPr>
                <w:rFonts w:ascii="Arial Narrow" w:hAnsi="Arial Narrow" w:cs="Arial"/>
                <w:sz w:val="16"/>
                <w:szCs w:val="16"/>
                <w:lang w:val="es-MX" w:eastAsia="es-MX"/>
              </w:rPr>
              <w:t>440138</w:t>
            </w:r>
          </w:p>
        </w:tc>
        <w:tc>
          <w:tcPr>
            <w:tcW w:w="6096" w:type="dxa"/>
            <w:tcBorders>
              <w:top w:val="nil"/>
              <w:left w:val="nil"/>
              <w:bottom w:val="single" w:sz="4" w:space="0" w:color="auto"/>
              <w:right w:val="single" w:sz="4" w:space="0" w:color="auto"/>
            </w:tcBorders>
            <w:shd w:val="clear" w:color="auto" w:fill="auto"/>
            <w:vAlign w:val="center"/>
            <w:hideMark/>
          </w:tcPr>
          <w:p w14:paraId="0D84E978" w14:textId="77777777" w:rsidR="008D6B38" w:rsidRPr="008D6B38" w:rsidRDefault="008D6B38" w:rsidP="008D6B38">
            <w:pPr>
              <w:jc w:val="both"/>
              <w:rPr>
                <w:rFonts w:ascii="Arial Narrow" w:hAnsi="Arial Narrow" w:cs="Arial"/>
                <w:sz w:val="16"/>
                <w:szCs w:val="16"/>
                <w:lang w:val="es-MX" w:eastAsia="es-MX"/>
              </w:rPr>
            </w:pPr>
            <w:r w:rsidRPr="008D6B38">
              <w:rPr>
                <w:rFonts w:ascii="Arial Narrow" w:hAnsi="Arial Narrow" w:cs="Arial"/>
                <w:sz w:val="16"/>
                <w:szCs w:val="16"/>
                <w:lang w:val="es-MX" w:eastAsia="es-MX"/>
              </w:rPr>
              <w:t>SERVICIOS DE EDUCACIÓN VIAL</w:t>
            </w:r>
          </w:p>
        </w:tc>
        <w:tc>
          <w:tcPr>
            <w:tcW w:w="1559" w:type="dxa"/>
            <w:tcBorders>
              <w:top w:val="nil"/>
              <w:left w:val="nil"/>
              <w:bottom w:val="single" w:sz="4" w:space="0" w:color="auto"/>
              <w:right w:val="single" w:sz="12" w:space="0" w:color="auto"/>
            </w:tcBorders>
            <w:shd w:val="clear" w:color="auto" w:fill="auto"/>
            <w:noWrap/>
            <w:vAlign w:val="center"/>
            <w:hideMark/>
          </w:tcPr>
          <w:p w14:paraId="3EFD5113" w14:textId="77777777" w:rsidR="008D6B38" w:rsidRPr="008D6B38" w:rsidRDefault="008D6B38" w:rsidP="008D6B38">
            <w:pPr>
              <w:jc w:val="center"/>
              <w:rPr>
                <w:rFonts w:ascii="Arial Narrow" w:hAnsi="Arial Narrow" w:cs="Arial"/>
                <w:sz w:val="16"/>
                <w:szCs w:val="16"/>
                <w:lang w:val="es-MX" w:eastAsia="es-MX"/>
              </w:rPr>
            </w:pPr>
            <w:r w:rsidRPr="008D6B38">
              <w:rPr>
                <w:rFonts w:ascii="Arial Narrow" w:hAnsi="Arial Narrow" w:cs="Arial"/>
                <w:sz w:val="16"/>
                <w:szCs w:val="16"/>
                <w:lang w:val="es-MX" w:eastAsia="es-MX"/>
              </w:rPr>
              <w:t>5</w:t>
            </w:r>
          </w:p>
        </w:tc>
      </w:tr>
      <w:tr w:rsidR="008D6B38" w:rsidRPr="008D6B38" w14:paraId="1DE18D6A" w14:textId="77777777" w:rsidTr="00F96235">
        <w:trPr>
          <w:trHeight w:val="219"/>
        </w:trPr>
        <w:tc>
          <w:tcPr>
            <w:tcW w:w="1119" w:type="dxa"/>
            <w:tcBorders>
              <w:top w:val="nil"/>
              <w:left w:val="single" w:sz="12" w:space="0" w:color="auto"/>
              <w:bottom w:val="single" w:sz="12" w:space="0" w:color="auto"/>
              <w:right w:val="single" w:sz="4" w:space="0" w:color="auto"/>
            </w:tcBorders>
            <w:shd w:val="clear" w:color="auto" w:fill="auto"/>
            <w:noWrap/>
            <w:vAlign w:val="center"/>
            <w:hideMark/>
          </w:tcPr>
          <w:p w14:paraId="2A3A4D62" w14:textId="77777777" w:rsidR="008D6B38" w:rsidRPr="008D6B38" w:rsidRDefault="008D6B38" w:rsidP="008D6B38">
            <w:pPr>
              <w:jc w:val="center"/>
              <w:rPr>
                <w:rFonts w:ascii="Arial Narrow" w:hAnsi="Arial Narrow" w:cs="Arial"/>
                <w:sz w:val="16"/>
                <w:szCs w:val="16"/>
                <w:lang w:val="es-MX" w:eastAsia="es-MX"/>
              </w:rPr>
            </w:pPr>
            <w:r w:rsidRPr="008D6B38">
              <w:rPr>
                <w:rFonts w:ascii="Arial Narrow" w:hAnsi="Arial Narrow" w:cs="Arial"/>
                <w:sz w:val="16"/>
                <w:szCs w:val="16"/>
                <w:lang w:val="es-MX" w:eastAsia="es-MX"/>
              </w:rPr>
              <w:t>440144</w:t>
            </w:r>
          </w:p>
        </w:tc>
        <w:tc>
          <w:tcPr>
            <w:tcW w:w="6096" w:type="dxa"/>
            <w:tcBorders>
              <w:top w:val="nil"/>
              <w:left w:val="nil"/>
              <w:bottom w:val="single" w:sz="12" w:space="0" w:color="auto"/>
              <w:right w:val="single" w:sz="4" w:space="0" w:color="auto"/>
            </w:tcBorders>
            <w:shd w:val="clear" w:color="auto" w:fill="auto"/>
            <w:vAlign w:val="center"/>
            <w:hideMark/>
          </w:tcPr>
          <w:p w14:paraId="19B767D8" w14:textId="77777777" w:rsidR="008D6B38" w:rsidRPr="008D6B38" w:rsidRDefault="008D6B38" w:rsidP="008D6B38">
            <w:pPr>
              <w:jc w:val="both"/>
              <w:rPr>
                <w:rFonts w:ascii="Arial Narrow" w:hAnsi="Arial Narrow" w:cs="Arial"/>
                <w:sz w:val="16"/>
                <w:szCs w:val="16"/>
                <w:lang w:val="es-MX" w:eastAsia="es-MX"/>
              </w:rPr>
            </w:pPr>
            <w:r w:rsidRPr="008D6B38">
              <w:rPr>
                <w:rFonts w:ascii="Arial Narrow" w:hAnsi="Arial Narrow" w:cs="Arial"/>
                <w:sz w:val="16"/>
                <w:szCs w:val="16"/>
                <w:lang w:val="es-MX" w:eastAsia="es-MX"/>
              </w:rPr>
              <w:t>POR USO DE SUELO</w:t>
            </w:r>
          </w:p>
        </w:tc>
        <w:tc>
          <w:tcPr>
            <w:tcW w:w="1559" w:type="dxa"/>
            <w:tcBorders>
              <w:top w:val="nil"/>
              <w:left w:val="nil"/>
              <w:bottom w:val="single" w:sz="12" w:space="0" w:color="auto"/>
              <w:right w:val="single" w:sz="12" w:space="0" w:color="auto"/>
            </w:tcBorders>
            <w:shd w:val="clear" w:color="auto" w:fill="auto"/>
            <w:noWrap/>
            <w:vAlign w:val="center"/>
            <w:hideMark/>
          </w:tcPr>
          <w:p w14:paraId="2C1788A3" w14:textId="77777777" w:rsidR="008D6B38" w:rsidRPr="008D6B38" w:rsidRDefault="008D6B38" w:rsidP="008D6B38">
            <w:pPr>
              <w:jc w:val="center"/>
              <w:rPr>
                <w:rFonts w:ascii="Arial Narrow" w:hAnsi="Arial Narrow" w:cs="Arial"/>
                <w:sz w:val="16"/>
                <w:szCs w:val="16"/>
                <w:lang w:val="es-MX" w:eastAsia="es-MX"/>
              </w:rPr>
            </w:pPr>
            <w:r w:rsidRPr="008D6B38">
              <w:rPr>
                <w:rFonts w:ascii="Arial Narrow" w:hAnsi="Arial Narrow" w:cs="Arial"/>
                <w:sz w:val="16"/>
                <w:szCs w:val="16"/>
                <w:lang w:val="es-MX" w:eastAsia="es-MX"/>
              </w:rPr>
              <w:t>3</w:t>
            </w:r>
          </w:p>
        </w:tc>
      </w:tr>
    </w:tbl>
    <w:p w14:paraId="3DE78746" w14:textId="77777777" w:rsidR="0030689F" w:rsidRPr="00EA5661" w:rsidRDefault="0030689F" w:rsidP="0030689F">
      <w:pPr>
        <w:tabs>
          <w:tab w:val="left" w:pos="5610"/>
        </w:tabs>
        <w:snapToGrid w:val="0"/>
        <w:ind w:right="629"/>
        <w:rPr>
          <w:rFonts w:ascii="Arial Narrow" w:hAnsi="Arial Narrow" w:cs="Arial"/>
          <w:b/>
          <w:color w:val="000000" w:themeColor="text1"/>
        </w:rPr>
      </w:pPr>
    </w:p>
    <w:p w14:paraId="763D681C" w14:textId="77777777" w:rsidR="0030689F" w:rsidRPr="00EA5661" w:rsidRDefault="0030689F" w:rsidP="0030689F">
      <w:pPr>
        <w:tabs>
          <w:tab w:val="left" w:pos="5610"/>
        </w:tabs>
        <w:snapToGrid w:val="0"/>
        <w:ind w:right="45"/>
        <w:jc w:val="both"/>
        <w:rPr>
          <w:rFonts w:ascii="Arial Narrow" w:hAnsi="Arial Narrow" w:cs="Arial"/>
          <w:color w:val="000000" w:themeColor="text1"/>
        </w:rPr>
      </w:pPr>
      <w:r w:rsidRPr="00EA5661">
        <w:rPr>
          <w:rFonts w:ascii="Arial Narrow" w:hAnsi="Arial Narrow" w:cs="Arial"/>
          <w:b/>
          <w:color w:val="000000" w:themeColor="text1"/>
        </w:rPr>
        <w:t xml:space="preserve">ARTÍCULO 2. </w:t>
      </w:r>
      <w:r w:rsidRPr="00EA5661">
        <w:rPr>
          <w:rFonts w:ascii="Arial Narrow" w:hAnsi="Arial Narrow" w:cs="Arial"/>
          <w:bCs/>
          <w:color w:val="000000" w:themeColor="text1"/>
        </w:rPr>
        <w:t>Los Ingresos extraordinarios s</w:t>
      </w:r>
      <w:r w:rsidRPr="00EA5661">
        <w:rPr>
          <w:rFonts w:ascii="Arial Narrow" w:hAnsi="Arial Narrow" w:cs="Arial"/>
          <w:color w:val="000000" w:themeColor="text1"/>
        </w:rPr>
        <w:t>on los que percibe el municipio y que no están comprendidos en los conceptos anteriores, derivados de una Ley o que se encuentren expresamente establecidos en un Reglamento, Bando o Acuerdo Administrativo que al efecto establezca el Ayuntamiento Constitucional del Municipio de Tenosique, Tabasco; y las disposiciones que señalan otros ingresos, se considerarán comprendidos en la fracción que corresponda a los ingresos a que refiere este artículo.</w:t>
      </w:r>
    </w:p>
    <w:p w14:paraId="2CCFF8A7" w14:textId="77777777" w:rsidR="0030689F" w:rsidRPr="00EA5661" w:rsidRDefault="0030689F" w:rsidP="0030689F">
      <w:pPr>
        <w:tabs>
          <w:tab w:val="left" w:pos="5610"/>
        </w:tabs>
        <w:snapToGrid w:val="0"/>
        <w:ind w:right="45"/>
        <w:jc w:val="both"/>
        <w:rPr>
          <w:rFonts w:ascii="Arial Narrow" w:hAnsi="Arial Narrow" w:cs="Arial"/>
          <w:color w:val="000000" w:themeColor="text1"/>
        </w:rPr>
      </w:pPr>
    </w:p>
    <w:p w14:paraId="4182E986" w14:textId="77777777" w:rsidR="0030689F" w:rsidRPr="00EA5661" w:rsidRDefault="0030689F" w:rsidP="0030689F">
      <w:pPr>
        <w:tabs>
          <w:tab w:val="left" w:pos="5610"/>
        </w:tabs>
        <w:snapToGrid w:val="0"/>
        <w:ind w:right="45"/>
        <w:jc w:val="both"/>
        <w:rPr>
          <w:rFonts w:ascii="Arial Narrow" w:hAnsi="Arial Narrow" w:cs="Arial"/>
          <w:color w:val="000000" w:themeColor="text1"/>
        </w:rPr>
      </w:pPr>
      <w:r w:rsidRPr="00EA5661">
        <w:rPr>
          <w:rFonts w:ascii="Arial Narrow" w:hAnsi="Arial Narrow" w:cs="Arial"/>
          <w:color w:val="000000" w:themeColor="text1"/>
        </w:rPr>
        <w:t>Así como, los que se establezcan en los Convenios de Adhesión al Sistema Nacional de Coordinación Fiscal y de Colaboración Administrativa en Materia Fiscal Federal, que tienen celebrados el Gobierno del Estado y la Secretaría de Hacienda y Crédito Público, y los que establezca la Ley de Coordinación Fiscal y Financiera del Estado de Tabasco; así como los Convenios celebrados entre el Estado y el Municipio.</w:t>
      </w:r>
    </w:p>
    <w:p w14:paraId="56457EC3" w14:textId="77777777" w:rsidR="0030689F" w:rsidRPr="00EA5661" w:rsidRDefault="0030689F" w:rsidP="0030689F">
      <w:pPr>
        <w:tabs>
          <w:tab w:val="left" w:pos="5610"/>
        </w:tabs>
        <w:snapToGrid w:val="0"/>
        <w:ind w:left="570" w:right="629"/>
        <w:jc w:val="both"/>
        <w:rPr>
          <w:rFonts w:ascii="Arial Narrow" w:hAnsi="Arial Narrow" w:cs="Arial"/>
          <w:color w:val="000000" w:themeColor="text1"/>
        </w:rPr>
      </w:pPr>
    </w:p>
    <w:p w14:paraId="431CEAD0" w14:textId="77777777" w:rsidR="0030689F" w:rsidRPr="00EA5661" w:rsidRDefault="0030689F" w:rsidP="0030689F">
      <w:pPr>
        <w:snapToGrid w:val="0"/>
        <w:jc w:val="both"/>
        <w:rPr>
          <w:rFonts w:ascii="Arial Narrow" w:hAnsi="Arial Narrow" w:cs="Arial"/>
          <w:color w:val="000000" w:themeColor="text1"/>
        </w:rPr>
      </w:pPr>
      <w:r w:rsidRPr="00EA5661">
        <w:rPr>
          <w:rFonts w:ascii="Arial Narrow" w:hAnsi="Arial Narrow" w:cs="Arial"/>
          <w:b/>
          <w:color w:val="000000" w:themeColor="text1"/>
        </w:rPr>
        <w:lastRenderedPageBreak/>
        <w:t xml:space="preserve">ARTÍCULO 3. </w:t>
      </w:r>
      <w:r w:rsidRPr="00EA5661">
        <w:rPr>
          <w:rFonts w:ascii="Arial Narrow" w:hAnsi="Arial Narrow" w:cs="Arial"/>
          <w:color w:val="000000" w:themeColor="text1"/>
        </w:rPr>
        <w:t>Los ingresos a que se refiere el artículo anterior se causarán, liquidarán y recaudarán en los términos de la Ley de Hacienda Municipal del Estado de Tabasco y de conformidad con las disposiciones de las demás leyes, códigos, reglamentos, convenios, decretos, acuerdos y disposiciones administrativas que al efecto emita el Ayuntamiento de Tenosique, Tabasco.</w:t>
      </w:r>
    </w:p>
    <w:p w14:paraId="4768FD96" w14:textId="77777777" w:rsidR="0030689F" w:rsidRPr="00EA5661" w:rsidRDefault="0030689F" w:rsidP="0030689F">
      <w:pPr>
        <w:snapToGrid w:val="0"/>
        <w:jc w:val="both"/>
        <w:rPr>
          <w:rFonts w:ascii="Arial Narrow" w:hAnsi="Arial Narrow" w:cs="Arial"/>
          <w:color w:val="000000" w:themeColor="text1"/>
        </w:rPr>
      </w:pPr>
    </w:p>
    <w:p w14:paraId="21D53D09" w14:textId="77777777" w:rsidR="0030689F" w:rsidRPr="00EA5661" w:rsidRDefault="0030689F" w:rsidP="0030689F">
      <w:pPr>
        <w:snapToGrid w:val="0"/>
        <w:jc w:val="both"/>
        <w:rPr>
          <w:rFonts w:ascii="Arial Narrow" w:hAnsi="Arial Narrow" w:cs="Arial"/>
          <w:i/>
          <w:color w:val="000000" w:themeColor="text1"/>
        </w:rPr>
      </w:pPr>
      <w:r w:rsidRPr="00EA5661">
        <w:rPr>
          <w:rFonts w:ascii="Arial Narrow" w:hAnsi="Arial Narrow" w:cs="Arial"/>
          <w:b/>
          <w:color w:val="000000" w:themeColor="text1"/>
        </w:rPr>
        <w:t>ARTÍCULO 4</w:t>
      </w:r>
      <w:r w:rsidRPr="00EA5661">
        <w:rPr>
          <w:rFonts w:ascii="Arial Narrow" w:hAnsi="Arial Narrow" w:cs="Arial"/>
          <w:b/>
          <w:i/>
          <w:color w:val="000000" w:themeColor="text1"/>
        </w:rPr>
        <w:t xml:space="preserve">. </w:t>
      </w:r>
      <w:r w:rsidRPr="00EA5661">
        <w:rPr>
          <w:rFonts w:ascii="Arial Narrow" w:hAnsi="Arial Narrow" w:cs="Arial"/>
          <w:color w:val="000000" w:themeColor="text1"/>
        </w:rPr>
        <w:t>Los recursos a que se refiere la presente Ley, así como los bienes que integran la Hacienda Municipal son inalienables e imprescriptibles y no serán bajo ningún concepto, objeto de embargo, ni retención, ni de gravamen alguno, de conformidad con lo previsto en los artículos 109 y 110 de la Ley Orgánica de los Municipios del Estado de Tabasco, que en su parte conducente, el segundo dice</w:t>
      </w:r>
      <w:r w:rsidRPr="00EA5661">
        <w:rPr>
          <w:rFonts w:ascii="Arial Narrow" w:hAnsi="Arial Narrow" w:cs="Arial"/>
          <w:i/>
          <w:color w:val="000000" w:themeColor="text1"/>
        </w:rPr>
        <w:t xml:space="preserve"> “…cuando se trate de los bienes inmuebles municipales de uso común y de los destinados a un servicio público y su posesión por terceros de buena o mala fe no les genera derecho alguno”.</w:t>
      </w:r>
    </w:p>
    <w:p w14:paraId="131F9574" w14:textId="77777777" w:rsidR="0030689F" w:rsidRPr="00EA5661" w:rsidRDefault="0030689F" w:rsidP="0030689F">
      <w:pPr>
        <w:snapToGrid w:val="0"/>
        <w:jc w:val="both"/>
        <w:rPr>
          <w:rFonts w:ascii="Arial Narrow" w:hAnsi="Arial Narrow" w:cs="Arial"/>
          <w:bCs/>
          <w:iCs/>
          <w:color w:val="000000" w:themeColor="text1"/>
        </w:rPr>
      </w:pPr>
    </w:p>
    <w:p w14:paraId="3DB5369E" w14:textId="55C2E604" w:rsidR="0030689F" w:rsidRPr="00EA5661" w:rsidRDefault="0030689F" w:rsidP="00D96AF9">
      <w:pPr>
        <w:shd w:val="clear" w:color="auto" w:fill="FFFFFF" w:themeFill="background1"/>
        <w:snapToGrid w:val="0"/>
        <w:jc w:val="both"/>
        <w:rPr>
          <w:rFonts w:ascii="Arial Narrow" w:hAnsi="Arial Narrow" w:cs="Arial"/>
        </w:rPr>
      </w:pPr>
      <w:r w:rsidRPr="00EA5661">
        <w:rPr>
          <w:rFonts w:ascii="Arial Narrow" w:hAnsi="Arial Narrow" w:cs="Arial"/>
          <w:b/>
          <w:color w:val="000000" w:themeColor="text1"/>
        </w:rPr>
        <w:t xml:space="preserve">ARTÍCULO 5. </w:t>
      </w:r>
      <w:r w:rsidRPr="00EA5661">
        <w:rPr>
          <w:rFonts w:ascii="Arial Narrow" w:hAnsi="Arial Narrow" w:cs="Arial"/>
          <w:color w:val="000000" w:themeColor="text1"/>
        </w:rPr>
        <w:t xml:space="preserve">El Ayuntamiento del Municipio de Tenosique, Tabasco, de conformidad con las disposiciones legales correspondientes, podrá aprobar la implementación de los </w:t>
      </w:r>
      <w:r w:rsidRPr="00EA5661">
        <w:rPr>
          <w:rFonts w:ascii="Arial Narrow" w:hAnsi="Arial Narrow" w:cs="Arial"/>
          <w:b/>
          <w:bCs/>
          <w:color w:val="000000" w:themeColor="text1"/>
        </w:rPr>
        <w:t xml:space="preserve">programas </w:t>
      </w:r>
      <w:r w:rsidR="003F6C9F" w:rsidRPr="00EA5661">
        <w:rPr>
          <w:rFonts w:ascii="Arial Narrow" w:hAnsi="Arial Narrow" w:cs="Arial"/>
          <w:b/>
          <w:bCs/>
          <w:color w:val="000000" w:themeColor="text1"/>
        </w:rPr>
        <w:t>de incentivos fiscales</w:t>
      </w:r>
      <w:r w:rsidR="003F6C9F" w:rsidRPr="00EA5661">
        <w:rPr>
          <w:rFonts w:ascii="Arial Narrow" w:hAnsi="Arial Narrow" w:cs="Arial"/>
          <w:color w:val="000000" w:themeColor="text1"/>
        </w:rPr>
        <w:t xml:space="preserve"> </w:t>
      </w:r>
      <w:r w:rsidRPr="00EA5661">
        <w:rPr>
          <w:rFonts w:ascii="Arial Narrow" w:hAnsi="Arial Narrow" w:cs="Arial"/>
          <w:color w:val="000000" w:themeColor="text1"/>
        </w:rPr>
        <w:t>que considere pertinentes, pa</w:t>
      </w:r>
      <w:r w:rsidR="00941011" w:rsidRPr="00EA5661">
        <w:rPr>
          <w:rFonts w:ascii="Arial Narrow" w:hAnsi="Arial Narrow" w:cs="Arial"/>
          <w:color w:val="000000" w:themeColor="text1"/>
        </w:rPr>
        <w:t>ra el pago del impuesto predial y</w:t>
      </w:r>
      <w:r w:rsidR="004709EE" w:rsidRPr="00EA5661">
        <w:rPr>
          <w:rFonts w:ascii="Arial Narrow" w:hAnsi="Arial Narrow" w:cs="Arial"/>
        </w:rPr>
        <w:t xml:space="preserve"> sus accesorios como son</w:t>
      </w:r>
      <w:r w:rsidR="00941011" w:rsidRPr="00EA5661">
        <w:rPr>
          <w:rFonts w:ascii="Arial Narrow" w:hAnsi="Arial Narrow" w:cs="Arial"/>
        </w:rPr>
        <w:t>:</w:t>
      </w:r>
      <w:r w:rsidR="004709EE" w:rsidRPr="00EA5661">
        <w:rPr>
          <w:rFonts w:ascii="Arial Narrow" w:hAnsi="Arial Narrow" w:cs="Arial"/>
        </w:rPr>
        <w:t xml:space="preserve"> </w:t>
      </w:r>
      <w:r w:rsidRPr="00EA5661">
        <w:rPr>
          <w:rFonts w:ascii="Arial Narrow" w:hAnsi="Arial Narrow" w:cs="Arial"/>
        </w:rPr>
        <w:t xml:space="preserve">multas, recargos y gastos de actualización desde un porcentaje mínimo hasta el 100% de ellos, siempre y cuando el contribuyente actualice su pago al año en curso. </w:t>
      </w:r>
    </w:p>
    <w:p w14:paraId="6BFD1D11" w14:textId="77777777" w:rsidR="0030689F" w:rsidRPr="00EA5661" w:rsidRDefault="0030689F" w:rsidP="0030689F">
      <w:pPr>
        <w:snapToGrid w:val="0"/>
        <w:jc w:val="both"/>
        <w:rPr>
          <w:rFonts w:ascii="Arial Narrow" w:hAnsi="Arial Narrow" w:cs="Arial"/>
          <w:color w:val="FF0000"/>
        </w:rPr>
      </w:pPr>
      <w:r w:rsidRPr="00EA5661">
        <w:rPr>
          <w:rFonts w:ascii="Arial Narrow" w:hAnsi="Arial Narrow" w:cs="Arial"/>
          <w:color w:val="FF0000"/>
        </w:rPr>
        <w:t xml:space="preserve"> </w:t>
      </w:r>
    </w:p>
    <w:p w14:paraId="685114ED" w14:textId="77777777" w:rsidR="0030689F" w:rsidRPr="00EA5661" w:rsidRDefault="0030689F" w:rsidP="0030689F">
      <w:pPr>
        <w:snapToGrid w:val="0"/>
        <w:jc w:val="both"/>
        <w:rPr>
          <w:rFonts w:ascii="Arial Narrow" w:hAnsi="Arial Narrow" w:cs="Arial"/>
          <w:color w:val="000000" w:themeColor="text1"/>
        </w:rPr>
      </w:pPr>
      <w:r w:rsidRPr="00EA5661">
        <w:rPr>
          <w:rFonts w:ascii="Arial Narrow" w:hAnsi="Arial Narrow" w:cs="Arial"/>
          <w:b/>
          <w:color w:val="000000" w:themeColor="text1"/>
        </w:rPr>
        <w:t xml:space="preserve">ARTICULO 6. </w:t>
      </w:r>
      <w:r w:rsidRPr="00EA5661">
        <w:rPr>
          <w:rFonts w:ascii="Arial Narrow" w:hAnsi="Arial Narrow" w:cs="Arial"/>
          <w:color w:val="000000" w:themeColor="text1"/>
        </w:rPr>
        <w:t xml:space="preserve">Cuando los contribuyentes no cubran oportunamente las contribuciones y aprovechamientos en la fecha o dentro del plazo fijado por las disposiciones fiscales deberán pagarse las actualizaciones correspondientes, en términos de lo señalado por el artículo 22 del Código Fiscal del Estado de Tabasco, de aplicación supletoria en favor del Municipio. Cuando el resultado de la operación para el cálculo de la actualización sea menor a 1, el factor de actualización que se aplicará al monto de las contribuciones y aprovechamientos, así como a los valores de bienes u operaciones de que se traten, será 1. </w:t>
      </w:r>
    </w:p>
    <w:p w14:paraId="099CBCC4" w14:textId="77777777" w:rsidR="0030689F" w:rsidRPr="00EA5661" w:rsidRDefault="0030689F" w:rsidP="0030689F">
      <w:pPr>
        <w:snapToGrid w:val="0"/>
        <w:jc w:val="both"/>
        <w:rPr>
          <w:rFonts w:ascii="Arial Narrow" w:hAnsi="Arial Narrow" w:cs="Arial"/>
        </w:rPr>
      </w:pPr>
    </w:p>
    <w:p w14:paraId="5D02578F" w14:textId="77777777" w:rsidR="0030689F" w:rsidRPr="00EA5661" w:rsidRDefault="0030689F" w:rsidP="0030689F">
      <w:pPr>
        <w:jc w:val="both"/>
        <w:rPr>
          <w:rFonts w:ascii="Arial Narrow" w:hAnsi="Arial Narrow" w:cs="Arial"/>
          <w:b/>
        </w:rPr>
      </w:pPr>
      <w:r w:rsidRPr="00EA5661">
        <w:rPr>
          <w:rFonts w:ascii="Arial Narrow" w:hAnsi="Arial Narrow" w:cs="Arial"/>
        </w:rPr>
        <w:t>Los recargos por concepto de indemnización al fisco municipal se computarán a una tasa del 2% por cada mes que transcurra desde la fecha en que debió cumplirse la obligación y hasta que ésta se pague.</w:t>
      </w:r>
    </w:p>
    <w:p w14:paraId="3DE5F72B" w14:textId="77777777" w:rsidR="0030689F" w:rsidRPr="00EA5661" w:rsidRDefault="0030689F" w:rsidP="0030689F">
      <w:pPr>
        <w:jc w:val="both"/>
        <w:rPr>
          <w:rFonts w:ascii="Arial Narrow" w:hAnsi="Arial Narrow" w:cs="Arial"/>
          <w:b/>
        </w:rPr>
      </w:pPr>
    </w:p>
    <w:p w14:paraId="3A480DE1" w14:textId="77777777" w:rsidR="0030689F" w:rsidRPr="00EA5661" w:rsidRDefault="0030689F" w:rsidP="0030689F">
      <w:pPr>
        <w:snapToGrid w:val="0"/>
        <w:jc w:val="both"/>
        <w:rPr>
          <w:rFonts w:ascii="Arial Narrow" w:hAnsi="Arial Narrow" w:cs="Arial"/>
          <w:color w:val="000000" w:themeColor="text1"/>
        </w:rPr>
      </w:pPr>
      <w:r w:rsidRPr="00EA5661">
        <w:rPr>
          <w:rFonts w:ascii="Arial Narrow" w:hAnsi="Arial Narrow" w:cs="Arial"/>
          <w:b/>
          <w:color w:val="000000" w:themeColor="text1"/>
        </w:rPr>
        <w:t xml:space="preserve">ARTICULO 7. </w:t>
      </w:r>
      <w:r w:rsidRPr="00EA5661">
        <w:rPr>
          <w:rFonts w:ascii="Arial Narrow" w:hAnsi="Arial Narrow" w:cs="Arial"/>
          <w:color w:val="000000" w:themeColor="text1"/>
        </w:rPr>
        <w:t>Las infracciones a las leyes municipales, así como los delitos que se cometieren en perjuicio del fisco municipal, serán sancionadas de acuerdo con el Código Fiscal del Estado de Tabasco y demás disposiciones aplicables, sin perjuicio de que si la conducta de que se trate sea constitutiva de algún delito, esta será investigada y sancionada por la autoridad competente, conforme a derecho.</w:t>
      </w:r>
    </w:p>
    <w:p w14:paraId="794941BC" w14:textId="77777777" w:rsidR="0030689F" w:rsidRPr="00EA5661" w:rsidRDefault="0030689F" w:rsidP="0030689F">
      <w:pPr>
        <w:snapToGrid w:val="0"/>
        <w:jc w:val="both"/>
        <w:rPr>
          <w:rFonts w:ascii="Arial Narrow" w:hAnsi="Arial Narrow" w:cs="Arial"/>
          <w:color w:val="000000" w:themeColor="text1"/>
        </w:rPr>
      </w:pPr>
    </w:p>
    <w:p w14:paraId="0A6BB0B4" w14:textId="7E537F83" w:rsidR="0030689F" w:rsidRPr="00EA5661" w:rsidRDefault="0030689F" w:rsidP="0030689F">
      <w:pPr>
        <w:snapToGrid w:val="0"/>
        <w:jc w:val="both"/>
        <w:rPr>
          <w:rFonts w:ascii="Arial Narrow" w:hAnsi="Arial Narrow" w:cs="Arial"/>
          <w:color w:val="000000" w:themeColor="text1"/>
        </w:rPr>
      </w:pPr>
      <w:r w:rsidRPr="00EA5661">
        <w:rPr>
          <w:rFonts w:ascii="Arial Narrow" w:hAnsi="Arial Narrow" w:cs="Arial"/>
          <w:color w:val="000000" w:themeColor="text1"/>
        </w:rPr>
        <w:t>En la aplicación e interpretación de la Ley de Hacienda Municipal del Estado de Tabasco, se deberán observar los demás ordenamientos fiscales del Estado, los de los municipios y los federales, en el ejercicio de las facultades conferidas en los Convenios de Colaboración Administrativa en materia fiscal federal</w:t>
      </w:r>
      <w:r w:rsidR="0031107A">
        <w:rPr>
          <w:rFonts w:ascii="Arial Narrow" w:hAnsi="Arial Narrow" w:cs="Arial"/>
          <w:color w:val="000000" w:themeColor="text1"/>
        </w:rPr>
        <w:t>,</w:t>
      </w:r>
      <w:r w:rsidRPr="00EA5661">
        <w:rPr>
          <w:rFonts w:ascii="Arial Narrow" w:hAnsi="Arial Narrow" w:cs="Arial"/>
          <w:color w:val="000000" w:themeColor="text1"/>
        </w:rPr>
        <w:t xml:space="preserve"> </w:t>
      </w:r>
      <w:r w:rsidR="0031107A">
        <w:rPr>
          <w:rFonts w:ascii="Arial Narrow" w:hAnsi="Arial Narrow" w:cs="Arial"/>
          <w:color w:val="000000" w:themeColor="text1"/>
        </w:rPr>
        <w:t>de que</w:t>
      </w:r>
      <w:r w:rsidRPr="00EA5661">
        <w:rPr>
          <w:rFonts w:ascii="Arial Narrow" w:hAnsi="Arial Narrow" w:cs="Arial"/>
          <w:color w:val="000000" w:themeColor="text1"/>
        </w:rPr>
        <w:t xml:space="preserve"> sean parte.</w:t>
      </w:r>
    </w:p>
    <w:p w14:paraId="60668FFA" w14:textId="77777777" w:rsidR="0030689F" w:rsidRPr="00EA5661" w:rsidRDefault="0030689F" w:rsidP="0030689F">
      <w:pPr>
        <w:snapToGrid w:val="0"/>
        <w:jc w:val="both"/>
        <w:rPr>
          <w:rFonts w:ascii="Arial Narrow" w:hAnsi="Arial Narrow" w:cs="Arial"/>
        </w:rPr>
      </w:pPr>
    </w:p>
    <w:p w14:paraId="5E6FD90F" w14:textId="77777777" w:rsidR="0030689F" w:rsidRPr="00EA5661" w:rsidRDefault="0030689F" w:rsidP="0030689F">
      <w:pPr>
        <w:snapToGrid w:val="0"/>
        <w:jc w:val="both"/>
        <w:rPr>
          <w:rFonts w:ascii="Arial Narrow" w:hAnsi="Arial Narrow" w:cs="Arial"/>
          <w:bCs/>
          <w:color w:val="000000" w:themeColor="text1"/>
        </w:rPr>
      </w:pPr>
      <w:r w:rsidRPr="00EA5661">
        <w:rPr>
          <w:rFonts w:ascii="Arial Narrow" w:hAnsi="Arial Narrow" w:cs="Arial"/>
          <w:b/>
          <w:color w:val="000000" w:themeColor="text1"/>
        </w:rPr>
        <w:lastRenderedPageBreak/>
        <w:t xml:space="preserve">ARTÍCULO 8.- </w:t>
      </w:r>
      <w:r w:rsidRPr="00EA5661">
        <w:rPr>
          <w:rFonts w:ascii="Arial Narrow" w:hAnsi="Arial Narrow" w:cs="Arial"/>
          <w:bCs/>
          <w:color w:val="000000" w:themeColor="text1"/>
        </w:rPr>
        <w:t xml:space="preserve">En términos de lo dispuesto por los artículos 115 fracción IV, segundo párrafo de la Constitución Política de los Estados Unidos Mexicanos, y 65, fracción V, último párrafo de la Constitución Política del Estado Libre y Soberano de Tabasco, 28, 104, 106, 109 y 146 Bis último párrafo de la Ley de Hacienda Municipal del Estado de Tabasco, y para los fines de sus ingresos, el municipio, a través de la autoridad fiscal municipal competente, determinará las exenciones o subsidios respecto de las contribuciones relativas a los bienes del dominio público de la Federación, de los Estados y de los Municipios. </w:t>
      </w:r>
    </w:p>
    <w:p w14:paraId="03E6FE7A" w14:textId="77777777" w:rsidR="0030689F" w:rsidRPr="00EA5661" w:rsidRDefault="0030689F" w:rsidP="0030689F">
      <w:pPr>
        <w:snapToGrid w:val="0"/>
        <w:jc w:val="both"/>
        <w:rPr>
          <w:rFonts w:ascii="Arial Narrow" w:hAnsi="Arial Narrow" w:cs="Arial"/>
          <w:color w:val="000000" w:themeColor="text1"/>
        </w:rPr>
      </w:pPr>
    </w:p>
    <w:p w14:paraId="4FBD429F" w14:textId="77777777" w:rsidR="0030689F" w:rsidRPr="00EA5661" w:rsidRDefault="0030689F" w:rsidP="0030689F">
      <w:pPr>
        <w:snapToGrid w:val="0"/>
        <w:jc w:val="both"/>
        <w:rPr>
          <w:rFonts w:ascii="Arial Narrow" w:hAnsi="Arial Narrow" w:cs="Arial"/>
          <w:color w:val="000000" w:themeColor="text1"/>
        </w:rPr>
      </w:pPr>
      <w:r w:rsidRPr="00EA5661">
        <w:rPr>
          <w:rFonts w:ascii="Arial Narrow" w:hAnsi="Arial Narrow" w:cs="Arial"/>
          <w:color w:val="000000" w:themeColor="text1"/>
        </w:rPr>
        <w:t xml:space="preserve">Las exenciones o subsidios no serán aplicables cuando los bienes del dominio público de la Federación, del Estado o del Municipio sean utilizados por entidades paraestatales o por particulares, bajo cualquier título, para fines administrativos o propósitos distintos a los de su objeto público. </w:t>
      </w:r>
    </w:p>
    <w:p w14:paraId="2AB19F5C" w14:textId="77777777" w:rsidR="0030689F" w:rsidRPr="00EA5661" w:rsidRDefault="0030689F" w:rsidP="0030689F">
      <w:pPr>
        <w:snapToGrid w:val="0"/>
        <w:jc w:val="both"/>
        <w:rPr>
          <w:rFonts w:ascii="Arial Narrow" w:hAnsi="Arial Narrow" w:cs="Arial"/>
          <w:color w:val="000000" w:themeColor="text1"/>
        </w:rPr>
      </w:pPr>
    </w:p>
    <w:p w14:paraId="7B3B5ED7" w14:textId="73D2DEDD" w:rsidR="0030689F" w:rsidRPr="00EA5661" w:rsidRDefault="0030689F" w:rsidP="0030689F">
      <w:pPr>
        <w:snapToGrid w:val="0"/>
        <w:jc w:val="both"/>
        <w:rPr>
          <w:rFonts w:ascii="Arial Narrow" w:hAnsi="Arial Narrow" w:cs="Arial"/>
          <w:color w:val="000000" w:themeColor="text1"/>
        </w:rPr>
      </w:pPr>
      <w:r w:rsidRPr="00EA5661">
        <w:rPr>
          <w:rFonts w:ascii="Arial Narrow" w:hAnsi="Arial Narrow" w:cs="Arial"/>
          <w:b/>
          <w:color w:val="000000" w:themeColor="text1"/>
        </w:rPr>
        <w:t>ARTÍCULO 9</w:t>
      </w:r>
      <w:r w:rsidRPr="00EA5661">
        <w:rPr>
          <w:rFonts w:ascii="Arial Narrow" w:hAnsi="Arial Narrow" w:cs="Arial"/>
          <w:color w:val="000000" w:themeColor="text1"/>
        </w:rPr>
        <w:t xml:space="preserve">. Atendiendo a lo que disponen el artículo 36 fracción XII de la Constitución Política del Estado Libre y Soberano de Tabasco y el artículo 25 de la Ley de Deuda Pública del Estado de Tabasco y sus Municipios; para el ejercicio oportuno del presupuesto de egresos del municipio y la adecuación de los flujos financieros autorizados por el cabildo, el Ayuntamiento de Tenosique, Tabasco, podrá contratar financiamiento que no excederá el límite máximo que establece la Ley de Deuda Pública del Estado de Tabasco y sus Municipios, en relación a sus ingresos ordinarios para el ejercicio fiscal </w:t>
      </w:r>
      <w:r w:rsidR="00F353DD" w:rsidRPr="00EA5661">
        <w:rPr>
          <w:rFonts w:ascii="Arial Narrow" w:hAnsi="Arial Narrow" w:cs="Arial"/>
          <w:color w:val="000000" w:themeColor="text1"/>
        </w:rPr>
        <w:t>2024</w:t>
      </w:r>
      <w:r w:rsidRPr="00EA5661">
        <w:rPr>
          <w:rFonts w:ascii="Arial Narrow" w:hAnsi="Arial Narrow" w:cs="Arial"/>
          <w:color w:val="000000" w:themeColor="text1"/>
        </w:rPr>
        <w:t xml:space="preserve">, de conformidad con la Ley de Ingresos del Municipio, siempre y cuando la vigencia del financiamiento no sea mayor a un año y por su contratación no sean afectados en garantía o pago el derecho a recibir las participaciones derivadas de la coordinación fiscal o cualquier otro ingreso o derecho. </w:t>
      </w:r>
    </w:p>
    <w:p w14:paraId="2FB256D1" w14:textId="77777777" w:rsidR="0030689F" w:rsidRPr="00EA5661" w:rsidRDefault="0030689F" w:rsidP="0030689F">
      <w:pPr>
        <w:snapToGrid w:val="0"/>
        <w:jc w:val="both"/>
        <w:rPr>
          <w:rFonts w:ascii="Arial Narrow" w:hAnsi="Arial Narrow" w:cs="Arial"/>
          <w:color w:val="000000" w:themeColor="text1"/>
        </w:rPr>
      </w:pPr>
    </w:p>
    <w:p w14:paraId="67B95B60" w14:textId="6D23F8FD" w:rsidR="0030689F" w:rsidRPr="00EA5661" w:rsidRDefault="0030689F" w:rsidP="0030689F">
      <w:pPr>
        <w:snapToGrid w:val="0"/>
        <w:jc w:val="both"/>
        <w:rPr>
          <w:rFonts w:ascii="Arial Narrow" w:hAnsi="Arial Narrow" w:cs="Arial"/>
        </w:rPr>
      </w:pPr>
      <w:r w:rsidRPr="00EA5661">
        <w:rPr>
          <w:rFonts w:ascii="Arial Narrow" w:hAnsi="Arial Narrow" w:cs="Arial"/>
        </w:rPr>
        <w:t>El Ayuntamiento deberá comunicar sobre el particular a</w:t>
      </w:r>
      <w:r w:rsidR="00BB4D2F" w:rsidRPr="00EA5661">
        <w:rPr>
          <w:rFonts w:ascii="Arial Narrow" w:hAnsi="Arial Narrow" w:cs="Arial"/>
        </w:rPr>
        <w:t xml:space="preserve">l </w:t>
      </w:r>
      <w:r w:rsidRPr="00EA5661">
        <w:rPr>
          <w:rFonts w:ascii="Arial Narrow" w:hAnsi="Arial Narrow" w:cs="Arial"/>
        </w:rPr>
        <w:t>H. Congreso del Estado, en un plazo que no exceda de 30 días naturales posteriores a la contratación, liquidación y conclusión del financiamiento.</w:t>
      </w:r>
    </w:p>
    <w:p w14:paraId="4CF36EB4" w14:textId="77777777" w:rsidR="0030689F" w:rsidRPr="00EA5661" w:rsidRDefault="0030689F" w:rsidP="0030689F">
      <w:pPr>
        <w:autoSpaceDE w:val="0"/>
        <w:autoSpaceDN w:val="0"/>
        <w:adjustRightInd w:val="0"/>
        <w:snapToGrid w:val="0"/>
        <w:rPr>
          <w:rFonts w:ascii="Arial Narrow" w:eastAsiaTheme="minorHAnsi" w:hAnsi="Arial Narrow" w:cs="Arial"/>
          <w:lang w:eastAsia="en-US"/>
        </w:rPr>
      </w:pPr>
    </w:p>
    <w:p w14:paraId="31EAE0C2" w14:textId="77777777" w:rsidR="0030689F" w:rsidRPr="00EA5661" w:rsidRDefault="0030689F" w:rsidP="0030689F">
      <w:pPr>
        <w:snapToGrid w:val="0"/>
        <w:jc w:val="both"/>
        <w:rPr>
          <w:rFonts w:ascii="Arial Narrow" w:hAnsi="Arial Narrow" w:cs="Arial"/>
          <w:color w:val="000000" w:themeColor="text1"/>
        </w:rPr>
      </w:pPr>
      <w:r w:rsidRPr="00EA5661">
        <w:rPr>
          <w:rFonts w:ascii="Arial Narrow" w:hAnsi="Arial Narrow" w:cs="Arial"/>
          <w:b/>
          <w:color w:val="000000" w:themeColor="text1"/>
        </w:rPr>
        <w:t>ARTÍCULO 10</w:t>
      </w:r>
      <w:r w:rsidRPr="00EA5661">
        <w:rPr>
          <w:rFonts w:ascii="Arial Narrow" w:hAnsi="Arial Narrow" w:cs="Arial"/>
          <w:color w:val="000000" w:themeColor="text1"/>
        </w:rPr>
        <w:t>. La información financiera que se genere en cumplimiento de esta Ley será organizada, sistematizada y difundida, por lo menos trimestralmente en la respectiva página de internet, a más tardar 30 días después del cierre del periodo que corresponda, en términos de los artículos 51 y 58 de la Ley General de Contabilidad Gubernamental y de los artículos 68 y 76 fracción XXI la Ley de Transparencia y Acceso a la Información Pública del Estado de Tabasco. La difusión de la información vía internet no exime los informes que deban presentarse ante el Órgano Superior de Fiscalización y al H. Congreso del Estado de Tabasco.</w:t>
      </w:r>
    </w:p>
    <w:p w14:paraId="1ABD4580" w14:textId="77777777" w:rsidR="0030689F" w:rsidRPr="00EA5661" w:rsidRDefault="0030689F" w:rsidP="0030689F">
      <w:pPr>
        <w:snapToGrid w:val="0"/>
        <w:jc w:val="both"/>
        <w:rPr>
          <w:rFonts w:ascii="Arial Narrow" w:hAnsi="Arial Narrow" w:cs="Arial"/>
          <w:color w:val="000000" w:themeColor="text1"/>
        </w:rPr>
      </w:pPr>
    </w:p>
    <w:p w14:paraId="6A1FFCDD" w14:textId="77777777" w:rsidR="0030689F" w:rsidRPr="00EA5661" w:rsidRDefault="0030689F" w:rsidP="0030689F">
      <w:pPr>
        <w:jc w:val="both"/>
        <w:rPr>
          <w:rFonts w:ascii="Arial Narrow" w:hAnsi="Arial Narrow" w:cs="Arial"/>
        </w:rPr>
      </w:pPr>
      <w:r w:rsidRPr="00EA5661">
        <w:rPr>
          <w:rFonts w:ascii="Arial Narrow" w:hAnsi="Arial Narrow" w:cs="Arial"/>
          <w:b/>
        </w:rPr>
        <w:t xml:space="preserve">ARTÍCULO 11.- </w:t>
      </w:r>
      <w:r w:rsidRPr="00EA5661">
        <w:rPr>
          <w:rFonts w:ascii="Arial Narrow" w:hAnsi="Arial Narrow" w:cs="Arial"/>
        </w:rPr>
        <w:t>El Ejecutivo del Estado podrá retener las participaciones que en impuestos federales o estatales correspondan al Municipio, para cubrir las obligaciones de éstos, que el Estado haya garantizado en los términos del artículo 9 de la Ley de Coordinación Fiscal y lo correlativo de la Leyes de Coordinación Fiscal y Financiera del Estado de Tabasco y de Deuda Pública del Estado de Tabasco y sus Municipios.</w:t>
      </w:r>
    </w:p>
    <w:p w14:paraId="6834A16B" w14:textId="77777777" w:rsidR="0030689F" w:rsidRDefault="0030689F" w:rsidP="0030689F">
      <w:pPr>
        <w:snapToGrid w:val="0"/>
        <w:jc w:val="both"/>
        <w:rPr>
          <w:rFonts w:ascii="Arial Narrow" w:hAnsi="Arial Narrow" w:cs="Arial"/>
          <w:color w:val="000000" w:themeColor="text1"/>
        </w:rPr>
      </w:pPr>
    </w:p>
    <w:p w14:paraId="17AF8C45" w14:textId="77777777" w:rsidR="009F3457" w:rsidRDefault="009F3457" w:rsidP="0030689F">
      <w:pPr>
        <w:snapToGrid w:val="0"/>
        <w:jc w:val="both"/>
        <w:rPr>
          <w:rFonts w:ascii="Arial Narrow" w:hAnsi="Arial Narrow" w:cs="Arial"/>
          <w:color w:val="000000" w:themeColor="text1"/>
        </w:rPr>
      </w:pPr>
    </w:p>
    <w:p w14:paraId="44A4DE86" w14:textId="77777777" w:rsidR="009F3457" w:rsidRPr="00EA5661" w:rsidRDefault="009F3457" w:rsidP="0030689F">
      <w:pPr>
        <w:snapToGrid w:val="0"/>
        <w:jc w:val="both"/>
        <w:rPr>
          <w:rFonts w:ascii="Arial Narrow" w:hAnsi="Arial Narrow" w:cs="Arial"/>
          <w:color w:val="000000" w:themeColor="text1"/>
        </w:rPr>
      </w:pPr>
    </w:p>
    <w:p w14:paraId="565B4F81" w14:textId="77777777" w:rsidR="0030689F" w:rsidRPr="00EA5661" w:rsidRDefault="0030689F" w:rsidP="0030689F">
      <w:pPr>
        <w:snapToGrid w:val="0"/>
        <w:jc w:val="both"/>
        <w:rPr>
          <w:rFonts w:ascii="Arial Narrow" w:hAnsi="Arial Narrow" w:cs="Arial"/>
          <w:color w:val="000000" w:themeColor="text1"/>
        </w:rPr>
      </w:pPr>
    </w:p>
    <w:p w14:paraId="0805FE1B" w14:textId="77777777" w:rsidR="0030689F" w:rsidRPr="00EA5661" w:rsidRDefault="0030689F" w:rsidP="0030689F">
      <w:pPr>
        <w:snapToGrid w:val="0"/>
        <w:jc w:val="center"/>
        <w:rPr>
          <w:rFonts w:ascii="Arial Narrow" w:hAnsi="Arial Narrow" w:cs="Arial"/>
          <w:b/>
          <w:bCs/>
          <w:color w:val="000000" w:themeColor="text1"/>
        </w:rPr>
      </w:pPr>
      <w:r w:rsidRPr="00EA5661">
        <w:rPr>
          <w:rFonts w:ascii="Arial Narrow" w:hAnsi="Arial Narrow" w:cs="Arial"/>
          <w:b/>
          <w:bCs/>
          <w:color w:val="000000" w:themeColor="text1"/>
        </w:rPr>
        <w:lastRenderedPageBreak/>
        <w:t>TRANSITORIOS</w:t>
      </w:r>
    </w:p>
    <w:p w14:paraId="68F1F70C" w14:textId="77777777" w:rsidR="0030689F" w:rsidRPr="00EA5661" w:rsidRDefault="0030689F" w:rsidP="0030689F">
      <w:pPr>
        <w:snapToGrid w:val="0"/>
        <w:jc w:val="center"/>
        <w:rPr>
          <w:rFonts w:ascii="Arial Narrow" w:hAnsi="Arial Narrow" w:cs="Arial"/>
          <w:b/>
          <w:color w:val="000000" w:themeColor="text1"/>
        </w:rPr>
      </w:pPr>
    </w:p>
    <w:p w14:paraId="259F6BC4" w14:textId="77777777" w:rsidR="0030689F" w:rsidRPr="00EA5661" w:rsidRDefault="0030689F" w:rsidP="0030689F">
      <w:pPr>
        <w:snapToGrid w:val="0"/>
        <w:jc w:val="center"/>
        <w:rPr>
          <w:rFonts w:ascii="Arial Narrow" w:hAnsi="Arial Narrow" w:cs="Arial"/>
          <w:b/>
          <w:color w:val="000000" w:themeColor="text1"/>
        </w:rPr>
      </w:pPr>
    </w:p>
    <w:p w14:paraId="6FF600F6" w14:textId="752E242B" w:rsidR="0030689F" w:rsidRPr="00EA5661" w:rsidRDefault="0030689F" w:rsidP="0030689F">
      <w:pPr>
        <w:snapToGrid w:val="0"/>
        <w:jc w:val="both"/>
        <w:rPr>
          <w:rFonts w:ascii="Arial Narrow" w:hAnsi="Arial Narrow" w:cs="Arial"/>
          <w:color w:val="000000" w:themeColor="text1"/>
        </w:rPr>
      </w:pPr>
      <w:r w:rsidRPr="00EA5661">
        <w:rPr>
          <w:rFonts w:ascii="Arial Narrow" w:hAnsi="Arial Narrow" w:cs="Arial"/>
          <w:b/>
          <w:color w:val="000000" w:themeColor="text1"/>
        </w:rPr>
        <w:t>PRIMERO</w:t>
      </w:r>
      <w:r w:rsidRPr="00EA5661">
        <w:rPr>
          <w:rFonts w:ascii="Arial Narrow" w:hAnsi="Arial Narrow" w:cs="Arial"/>
          <w:b/>
          <w:bCs/>
          <w:color w:val="000000" w:themeColor="text1"/>
        </w:rPr>
        <w:t>.</w:t>
      </w:r>
      <w:r w:rsidRPr="00EA5661">
        <w:rPr>
          <w:rFonts w:ascii="Arial Narrow" w:hAnsi="Arial Narrow" w:cs="Arial"/>
          <w:b/>
          <w:color w:val="000000" w:themeColor="text1"/>
        </w:rPr>
        <w:t xml:space="preserve"> </w:t>
      </w:r>
      <w:r w:rsidRPr="00EA5661">
        <w:rPr>
          <w:rFonts w:ascii="Arial Narrow" w:hAnsi="Arial Narrow" w:cs="Arial"/>
          <w:color w:val="000000" w:themeColor="text1"/>
        </w:rPr>
        <w:t>Esta Iniciativa será oportunamente publicad</w:t>
      </w:r>
      <w:r w:rsidR="00F353DD" w:rsidRPr="00EA5661">
        <w:rPr>
          <w:rFonts w:ascii="Arial Narrow" w:hAnsi="Arial Narrow" w:cs="Arial"/>
          <w:color w:val="000000" w:themeColor="text1"/>
        </w:rPr>
        <w:t>a</w:t>
      </w:r>
      <w:r w:rsidRPr="00EA5661">
        <w:rPr>
          <w:rFonts w:ascii="Arial Narrow" w:hAnsi="Arial Narrow" w:cs="Arial"/>
          <w:color w:val="000000" w:themeColor="text1"/>
        </w:rPr>
        <w:t xml:space="preserve"> en el Periódico Oficial del Estado y entrará en vigor el día primero de enero del año dos mil </w:t>
      </w:r>
      <w:r w:rsidR="004B6CB6" w:rsidRPr="00EA5661">
        <w:rPr>
          <w:rFonts w:ascii="Arial Narrow" w:hAnsi="Arial Narrow" w:cs="Arial"/>
          <w:color w:val="000000" w:themeColor="text1"/>
        </w:rPr>
        <w:t>veinti</w:t>
      </w:r>
      <w:r w:rsidR="00E3282E" w:rsidRPr="00EA5661">
        <w:rPr>
          <w:rFonts w:ascii="Arial Narrow" w:hAnsi="Arial Narrow" w:cs="Arial"/>
          <w:color w:val="000000" w:themeColor="text1"/>
        </w:rPr>
        <w:t>cuatro</w:t>
      </w:r>
      <w:r w:rsidRPr="00EA5661">
        <w:rPr>
          <w:rFonts w:ascii="Arial Narrow" w:hAnsi="Arial Narrow" w:cs="Arial"/>
          <w:color w:val="000000" w:themeColor="text1"/>
        </w:rPr>
        <w:t>.</w:t>
      </w:r>
    </w:p>
    <w:p w14:paraId="4B8FD780" w14:textId="77777777" w:rsidR="0030689F" w:rsidRPr="00EA5661" w:rsidRDefault="0030689F" w:rsidP="0030689F">
      <w:pPr>
        <w:snapToGrid w:val="0"/>
        <w:jc w:val="both"/>
        <w:rPr>
          <w:rFonts w:ascii="Arial Narrow" w:hAnsi="Arial Narrow" w:cs="Arial"/>
          <w:color w:val="000000" w:themeColor="text1"/>
        </w:rPr>
      </w:pPr>
    </w:p>
    <w:p w14:paraId="684B2656" w14:textId="77777777" w:rsidR="0030689F" w:rsidRPr="00EA5661" w:rsidRDefault="0030689F" w:rsidP="0030689F">
      <w:pPr>
        <w:snapToGrid w:val="0"/>
        <w:jc w:val="both"/>
        <w:rPr>
          <w:rFonts w:ascii="Arial Narrow" w:hAnsi="Arial Narrow" w:cs="Arial"/>
          <w:color w:val="000000" w:themeColor="text1"/>
        </w:rPr>
      </w:pPr>
      <w:r w:rsidRPr="00EA5661">
        <w:rPr>
          <w:rFonts w:ascii="Arial Narrow" w:hAnsi="Arial Narrow" w:cs="Arial"/>
          <w:b/>
          <w:color w:val="000000" w:themeColor="text1"/>
        </w:rPr>
        <w:t xml:space="preserve">SEGUNDO. </w:t>
      </w:r>
      <w:r w:rsidRPr="00EA5661">
        <w:rPr>
          <w:rFonts w:ascii="Arial Narrow" w:hAnsi="Arial Narrow" w:cs="Arial"/>
          <w:color w:val="000000" w:themeColor="text1"/>
        </w:rPr>
        <w:t>Quedan sin efecto todas aquellas disposiciones que se opongan a la presente iniciativa.</w:t>
      </w:r>
    </w:p>
    <w:p w14:paraId="260A8D1B" w14:textId="77777777" w:rsidR="0030689F" w:rsidRPr="00EA5661" w:rsidRDefault="0030689F" w:rsidP="0030689F">
      <w:pPr>
        <w:snapToGrid w:val="0"/>
        <w:jc w:val="both"/>
        <w:rPr>
          <w:rFonts w:ascii="Arial Narrow" w:hAnsi="Arial Narrow" w:cs="Arial"/>
          <w:color w:val="000000" w:themeColor="text1"/>
        </w:rPr>
      </w:pPr>
    </w:p>
    <w:p w14:paraId="7DD412CE" w14:textId="77777777" w:rsidR="0030689F" w:rsidRPr="00EA5661" w:rsidRDefault="0030689F" w:rsidP="0030689F">
      <w:pPr>
        <w:snapToGrid w:val="0"/>
        <w:jc w:val="both"/>
        <w:rPr>
          <w:rFonts w:ascii="Arial Narrow" w:hAnsi="Arial Narrow" w:cs="Arial"/>
          <w:color w:val="000000" w:themeColor="text1"/>
        </w:rPr>
      </w:pPr>
      <w:r w:rsidRPr="00EA5661">
        <w:rPr>
          <w:rFonts w:ascii="Arial Narrow" w:hAnsi="Arial Narrow" w:cs="Arial"/>
          <w:b/>
          <w:color w:val="000000" w:themeColor="text1"/>
        </w:rPr>
        <w:t>TERCERO.</w:t>
      </w:r>
      <w:r w:rsidRPr="00EA5661">
        <w:rPr>
          <w:rFonts w:ascii="Arial Narrow" w:hAnsi="Arial Narrow" w:cs="Arial"/>
          <w:color w:val="000000" w:themeColor="text1"/>
        </w:rPr>
        <w:t xml:space="preserve"> Tratándose de la contribución especial para predios urbanos baldíos, previsto en la Ley de Ordenamiento Sustentable del Territorio del Estado de Tabasco, ésta se causará, cobrará y liquidará de conformidad con lo dispuesto en dicha Ley y demás disposiciones fiscales aplicables. Las cantidades que se recauden formarán parte del fondo recaudatorio que previene el artículo 12 de la Ley de Coordinación Fiscal y Financiera del Estado de Tabasco.</w:t>
      </w:r>
    </w:p>
    <w:p w14:paraId="4BE26C69" w14:textId="77777777" w:rsidR="0030689F" w:rsidRPr="00EA5661" w:rsidRDefault="0030689F" w:rsidP="0030689F">
      <w:pPr>
        <w:snapToGrid w:val="0"/>
        <w:jc w:val="both"/>
        <w:rPr>
          <w:rFonts w:ascii="Arial Narrow" w:hAnsi="Arial Narrow" w:cs="Arial"/>
          <w:color w:val="000000" w:themeColor="text1"/>
        </w:rPr>
      </w:pPr>
    </w:p>
    <w:p w14:paraId="4865D07C" w14:textId="36AFFDBA" w:rsidR="0030689F" w:rsidRPr="00EA5661" w:rsidRDefault="0030689F" w:rsidP="0030689F">
      <w:pPr>
        <w:snapToGrid w:val="0"/>
        <w:jc w:val="both"/>
        <w:rPr>
          <w:rFonts w:ascii="Arial Narrow" w:hAnsi="Arial Narrow" w:cs="Arial"/>
          <w:color w:val="000000" w:themeColor="text1"/>
        </w:rPr>
      </w:pPr>
      <w:r w:rsidRPr="00EA5661">
        <w:rPr>
          <w:rFonts w:ascii="Arial Narrow" w:hAnsi="Arial Narrow" w:cs="Arial"/>
          <w:b/>
          <w:color w:val="000000" w:themeColor="text1"/>
        </w:rPr>
        <w:t>CUARTO.</w:t>
      </w:r>
      <w:r w:rsidRPr="00EA5661">
        <w:rPr>
          <w:rFonts w:ascii="Arial Narrow" w:hAnsi="Arial Narrow" w:cs="Arial"/>
          <w:color w:val="000000" w:themeColor="text1"/>
        </w:rPr>
        <w:t xml:space="preserve"> Cuando se disponga, por mandato legal de la autoridad competente, la transferencia de servicios públicos que esté prestando el Gobierno del Estado y se trasladen al Municipio o, en su caso, de la municipalización de servicios públicos que el Gobierno del Estado tenga que entregar al Gobierno Municipal y por cuyos servicios se establecieran en la Ley de Ingresos del Estado de Tabasco para el Ejercicio Fiscal del año 202</w:t>
      </w:r>
      <w:r w:rsidR="007B3081" w:rsidRPr="00EA5661">
        <w:rPr>
          <w:rFonts w:ascii="Arial Narrow" w:hAnsi="Arial Narrow" w:cs="Arial"/>
          <w:color w:val="000000" w:themeColor="text1"/>
        </w:rPr>
        <w:t>4</w:t>
      </w:r>
      <w:r w:rsidRPr="00EA5661">
        <w:rPr>
          <w:rFonts w:ascii="Arial Narrow" w:hAnsi="Arial Narrow" w:cs="Arial"/>
          <w:color w:val="000000" w:themeColor="text1"/>
        </w:rPr>
        <w:t xml:space="preserve">, los correspondientes cobros que no estén previstos en los ordenamientos hacendarios del municipio, se aplicará en lo conducente lo previsto en la Ley de Ingresos del Estado de Tabasco y la Ley de Hacienda del Estado de Tabasco, hasta en tanto se establezca el cobro en la presente Ley o en la Ley de Hacienda Municipal del Estado de Tabasco. </w:t>
      </w:r>
    </w:p>
    <w:p w14:paraId="04FC04CF" w14:textId="77777777" w:rsidR="0030689F" w:rsidRPr="00EA5661" w:rsidRDefault="0030689F" w:rsidP="0030689F">
      <w:pPr>
        <w:snapToGrid w:val="0"/>
        <w:jc w:val="both"/>
        <w:rPr>
          <w:rFonts w:ascii="Arial Narrow" w:hAnsi="Arial Narrow" w:cs="Arial"/>
          <w:color w:val="000000" w:themeColor="text1"/>
        </w:rPr>
      </w:pPr>
    </w:p>
    <w:p w14:paraId="535131EB" w14:textId="77777777" w:rsidR="0030689F" w:rsidRPr="00EA5661" w:rsidRDefault="0030689F" w:rsidP="0030689F">
      <w:pPr>
        <w:snapToGrid w:val="0"/>
        <w:jc w:val="both"/>
        <w:rPr>
          <w:rFonts w:ascii="Arial Narrow" w:hAnsi="Arial Narrow" w:cs="Arial"/>
          <w:color w:val="000000" w:themeColor="text1"/>
        </w:rPr>
      </w:pPr>
      <w:r w:rsidRPr="00EA5661">
        <w:rPr>
          <w:rFonts w:ascii="Arial Narrow" w:hAnsi="Arial Narrow" w:cs="Arial"/>
          <w:b/>
          <w:color w:val="000000" w:themeColor="text1"/>
        </w:rPr>
        <w:t>QUINTO.</w:t>
      </w:r>
      <w:r w:rsidRPr="00EA5661">
        <w:rPr>
          <w:rFonts w:ascii="Arial Narrow" w:hAnsi="Arial Narrow" w:cs="Arial"/>
          <w:color w:val="000000" w:themeColor="text1"/>
        </w:rPr>
        <w:t xml:space="preserve"> Tratándose de las contribuciones u otros ingresos que a la fecha se recaudan por la Hacienda Municipal y que derivan de la prestación de los servicios públicos que en forma, indistintamente vía convenio o acuerdo celebrado con el Poder Ejecutivo del Estado, o en forma concurrente ya sea con la Federación o el Estado, se materializan o ejecutan por el Municipio, conforme a las disposiciones constitucionales, y legislativas, que no esté expresamente previsto su cobro en ordenamientos municipales, se estará en su aplicación a lo considerado en las leyes y demás previsiones legales hacendarias, según se trate en el ámbito federal o estatal. </w:t>
      </w:r>
    </w:p>
    <w:p w14:paraId="6CF4F177" w14:textId="77777777" w:rsidR="0030689F" w:rsidRPr="00EA5661" w:rsidRDefault="0030689F" w:rsidP="0030689F">
      <w:pPr>
        <w:snapToGrid w:val="0"/>
        <w:jc w:val="both"/>
        <w:rPr>
          <w:rFonts w:ascii="Arial Narrow" w:hAnsi="Arial Narrow" w:cs="Arial"/>
          <w:color w:val="000000" w:themeColor="text1"/>
        </w:rPr>
      </w:pPr>
    </w:p>
    <w:p w14:paraId="0BE04E0E" w14:textId="77777777" w:rsidR="0030689F" w:rsidRPr="00EA5661" w:rsidRDefault="0030689F" w:rsidP="003068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ind w:right="51"/>
        <w:jc w:val="both"/>
        <w:rPr>
          <w:rFonts w:ascii="Arial Narrow" w:hAnsi="Arial Narrow" w:cs="Arial"/>
          <w:color w:val="000000" w:themeColor="text1"/>
        </w:rPr>
      </w:pPr>
      <w:r w:rsidRPr="00EA5661">
        <w:rPr>
          <w:rFonts w:ascii="Arial Narrow" w:hAnsi="Arial Narrow" w:cs="Arial"/>
          <w:b/>
          <w:color w:val="000000" w:themeColor="text1"/>
        </w:rPr>
        <w:t>SEXTO.</w:t>
      </w:r>
      <w:r w:rsidRPr="00EA5661">
        <w:rPr>
          <w:rFonts w:ascii="Arial Narrow" w:hAnsi="Arial Narrow" w:cs="Arial"/>
          <w:b/>
          <w:bCs/>
          <w:color w:val="000000" w:themeColor="text1"/>
        </w:rPr>
        <w:t xml:space="preserve"> </w:t>
      </w:r>
      <w:r w:rsidRPr="00EA5661">
        <w:rPr>
          <w:rFonts w:ascii="Arial Narrow" w:hAnsi="Arial Narrow" w:cs="Arial"/>
          <w:color w:val="000000" w:themeColor="text1"/>
        </w:rPr>
        <w:t>Los productos por el uso y/o aprovechamiento de bienes muebles e inmuebles municipales, se determinará mediante avalúo que emita la autoridad fiscal municipal en los términos del artículo 147 de la Ley de Hacienda Municipal del Estado Tabasco.</w:t>
      </w:r>
    </w:p>
    <w:p w14:paraId="371F3140" w14:textId="77777777" w:rsidR="0030689F" w:rsidRPr="00EA5661" w:rsidRDefault="0030689F" w:rsidP="003068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ind w:right="51"/>
        <w:jc w:val="both"/>
        <w:rPr>
          <w:rFonts w:ascii="Arial Narrow" w:hAnsi="Arial Narrow" w:cs="Arial"/>
          <w:bCs/>
          <w:color w:val="000000" w:themeColor="text1"/>
        </w:rPr>
      </w:pPr>
    </w:p>
    <w:p w14:paraId="42B126A3" w14:textId="77777777" w:rsidR="0030689F" w:rsidRPr="00EA5661" w:rsidRDefault="0030689F" w:rsidP="003068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ind w:right="51"/>
        <w:jc w:val="both"/>
        <w:rPr>
          <w:rFonts w:ascii="Arial Narrow" w:hAnsi="Arial Narrow" w:cs="Arial"/>
          <w:color w:val="000000" w:themeColor="text1"/>
        </w:rPr>
      </w:pPr>
      <w:r w:rsidRPr="00EA5661">
        <w:rPr>
          <w:rFonts w:ascii="Arial Narrow" w:hAnsi="Arial Narrow" w:cs="Arial"/>
          <w:b/>
          <w:color w:val="000000" w:themeColor="text1"/>
        </w:rPr>
        <w:t>SÉPTIMO.</w:t>
      </w:r>
      <w:r w:rsidRPr="00EA5661">
        <w:rPr>
          <w:rFonts w:ascii="Arial Narrow" w:hAnsi="Arial Narrow" w:cs="Arial"/>
          <w:b/>
          <w:bCs/>
          <w:color w:val="000000" w:themeColor="text1"/>
        </w:rPr>
        <w:t xml:space="preserve"> </w:t>
      </w:r>
      <w:r w:rsidRPr="00EA5661">
        <w:rPr>
          <w:rFonts w:ascii="Arial Narrow" w:hAnsi="Arial Narrow" w:cs="Arial"/>
          <w:color w:val="000000" w:themeColor="text1"/>
        </w:rPr>
        <w:t xml:space="preserve">Para efecto de los Derechos a que se refiere el artículo 1, en correlación con el artículo 2 de esta Ley, la administración pública municipal implementará las medidas necesarias para establecer los procesos, procedimientos y mecanismos requeridos para garantizar el cobro de estos conceptos. </w:t>
      </w:r>
    </w:p>
    <w:p w14:paraId="21241282" w14:textId="77777777" w:rsidR="0030689F" w:rsidRPr="00EA5661" w:rsidRDefault="0030689F" w:rsidP="003068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ind w:right="51"/>
        <w:jc w:val="both"/>
        <w:rPr>
          <w:rFonts w:ascii="Arial Narrow" w:hAnsi="Arial Narrow" w:cs="Arial"/>
          <w:color w:val="000000" w:themeColor="text1"/>
        </w:rPr>
      </w:pPr>
    </w:p>
    <w:p w14:paraId="7FE6D027" w14:textId="77777777" w:rsidR="0030689F" w:rsidRPr="00EA5661" w:rsidRDefault="0030689F" w:rsidP="0030689F">
      <w:pPr>
        <w:spacing w:after="160" w:line="259" w:lineRule="auto"/>
        <w:contextualSpacing/>
        <w:jc w:val="both"/>
        <w:rPr>
          <w:rFonts w:ascii="Arial Narrow" w:eastAsia="Calibri" w:hAnsi="Arial Narrow" w:cs="Arial"/>
          <w:b/>
          <w:lang w:eastAsia="en-US"/>
        </w:rPr>
      </w:pPr>
      <w:r w:rsidRPr="00EA5661">
        <w:rPr>
          <w:rFonts w:ascii="Arial Narrow" w:eastAsia="Calibri" w:hAnsi="Arial Narrow" w:cs="Arial"/>
          <w:b/>
          <w:lang w:eastAsia="en-US"/>
        </w:rPr>
        <w:t xml:space="preserve">OCTAVO.- </w:t>
      </w:r>
      <w:r w:rsidRPr="00EA5661">
        <w:rPr>
          <w:rFonts w:ascii="Arial Narrow" w:eastAsia="Calibri" w:hAnsi="Arial Narrow" w:cs="Arial"/>
          <w:lang w:eastAsia="en-US"/>
        </w:rPr>
        <w:t>Lo no previsto en esta Ley y que se refiera estrictamente a los ingresos municipales y de la competencia constitucional del Municipio, será resuelto por el Ayuntamiento, debiendo comunicar lo conducente al H. Congreso del Estado.</w:t>
      </w:r>
    </w:p>
    <w:p w14:paraId="7C454190" w14:textId="77777777" w:rsidR="0030689F" w:rsidRPr="00EA5661" w:rsidRDefault="0030689F" w:rsidP="003068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ind w:right="51"/>
        <w:jc w:val="both"/>
        <w:rPr>
          <w:rFonts w:ascii="Arial Narrow" w:hAnsi="Arial Narrow" w:cs="Arial"/>
          <w:color w:val="000000" w:themeColor="text1"/>
        </w:rPr>
      </w:pPr>
    </w:p>
    <w:p w14:paraId="07F1198B" w14:textId="77777777" w:rsidR="0030689F" w:rsidRPr="00EA5661" w:rsidRDefault="0030689F" w:rsidP="003068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ind w:right="51"/>
        <w:jc w:val="both"/>
        <w:rPr>
          <w:rFonts w:ascii="Arial Narrow" w:hAnsi="Arial Narrow" w:cs="Arial"/>
          <w:color w:val="000000" w:themeColor="text1"/>
        </w:rPr>
      </w:pPr>
    </w:p>
    <w:p w14:paraId="513D645F" w14:textId="4FB0C200" w:rsidR="0030689F" w:rsidRDefault="0030689F" w:rsidP="0030689F">
      <w:pPr>
        <w:spacing w:after="160" w:line="259" w:lineRule="auto"/>
        <w:contextualSpacing/>
        <w:jc w:val="both"/>
        <w:rPr>
          <w:rFonts w:ascii="Arial Narrow" w:eastAsia="Calibri" w:hAnsi="Arial Narrow" w:cs="Arial"/>
          <w:b/>
          <w:lang w:eastAsia="en-US"/>
        </w:rPr>
      </w:pPr>
      <w:r w:rsidRPr="00EA5661">
        <w:rPr>
          <w:rFonts w:ascii="Arial Narrow" w:eastAsia="Calibri" w:hAnsi="Arial Narrow" w:cs="Arial"/>
          <w:b/>
          <w:bCs/>
          <w:lang w:eastAsia="en-US"/>
        </w:rPr>
        <w:t xml:space="preserve">DADO EN EL SALÓN DE SESIONES </w:t>
      </w:r>
      <w:r w:rsidRPr="00EA5661">
        <w:rPr>
          <w:rFonts w:ascii="Arial Narrow" w:eastAsia="Calibri" w:hAnsi="Arial Narrow" w:cs="Arial"/>
          <w:b/>
          <w:lang w:eastAsia="en-US"/>
        </w:rPr>
        <w:t xml:space="preserve">DEL HONORABLE CABILDO DEL AYUNTAMIENTO CONSTITUCIONAL DEL MUNICIPIO DE TENOSIQUE, TABASCO,  A LOS </w:t>
      </w:r>
      <w:r w:rsidR="00F55D08" w:rsidRPr="00EA5661">
        <w:rPr>
          <w:rFonts w:ascii="Arial Narrow" w:eastAsia="Calibri" w:hAnsi="Arial Narrow" w:cs="Arial"/>
          <w:b/>
          <w:lang w:eastAsia="en-US"/>
        </w:rPr>
        <w:t>VEINTITRÉS</w:t>
      </w:r>
      <w:r w:rsidR="00461DEB" w:rsidRPr="00EA5661">
        <w:rPr>
          <w:rFonts w:ascii="Arial Narrow" w:eastAsia="Calibri" w:hAnsi="Arial Narrow" w:cs="Arial"/>
          <w:b/>
          <w:lang w:eastAsia="en-US"/>
        </w:rPr>
        <w:t xml:space="preserve"> </w:t>
      </w:r>
      <w:r w:rsidRPr="00EA5661">
        <w:rPr>
          <w:rFonts w:ascii="Arial Narrow" w:eastAsia="Calibri" w:hAnsi="Arial Narrow" w:cs="Arial"/>
          <w:b/>
          <w:lang w:eastAsia="en-US"/>
        </w:rPr>
        <w:t xml:space="preserve">DÍAS DEL MES DE </w:t>
      </w:r>
      <w:r w:rsidR="00F55D08">
        <w:rPr>
          <w:rFonts w:ascii="Arial Narrow" w:eastAsia="Calibri" w:hAnsi="Arial Narrow" w:cs="Arial"/>
          <w:b/>
          <w:lang w:eastAsia="en-US"/>
        </w:rPr>
        <w:t>NOVIEMBRE</w:t>
      </w:r>
      <w:r w:rsidRPr="00EA5661">
        <w:rPr>
          <w:rFonts w:ascii="Arial Narrow" w:eastAsia="Calibri" w:hAnsi="Arial Narrow" w:cs="Arial"/>
          <w:b/>
          <w:lang w:eastAsia="en-US"/>
        </w:rPr>
        <w:t xml:space="preserve"> DEL AÑO DOS MIL VEINTI</w:t>
      </w:r>
      <w:r w:rsidR="00E3282E" w:rsidRPr="00EA5661">
        <w:rPr>
          <w:rFonts w:ascii="Arial Narrow" w:eastAsia="Calibri" w:hAnsi="Arial Narrow" w:cs="Arial"/>
          <w:b/>
          <w:lang w:eastAsia="en-US"/>
        </w:rPr>
        <w:t>TRÉS</w:t>
      </w:r>
      <w:r w:rsidRPr="00EA5661">
        <w:rPr>
          <w:rFonts w:ascii="Arial Narrow" w:eastAsia="Calibri" w:hAnsi="Arial Narrow" w:cs="Arial"/>
          <w:b/>
          <w:lang w:eastAsia="en-US"/>
        </w:rPr>
        <w:t>.</w:t>
      </w:r>
    </w:p>
    <w:p w14:paraId="03F9A203" w14:textId="77777777" w:rsidR="009F3457" w:rsidRDefault="009F3457" w:rsidP="0030689F">
      <w:pPr>
        <w:spacing w:after="160" w:line="259" w:lineRule="auto"/>
        <w:contextualSpacing/>
        <w:jc w:val="both"/>
        <w:rPr>
          <w:rFonts w:ascii="Arial Narrow" w:eastAsia="Calibri" w:hAnsi="Arial Narrow" w:cs="Arial"/>
          <w:b/>
          <w:lang w:eastAsia="en-US"/>
        </w:rPr>
      </w:pPr>
    </w:p>
    <w:p w14:paraId="1AC8ECB6" w14:textId="77777777" w:rsidR="009F3457" w:rsidRDefault="009F3457" w:rsidP="0030689F">
      <w:pPr>
        <w:spacing w:after="160" w:line="259" w:lineRule="auto"/>
        <w:contextualSpacing/>
        <w:jc w:val="both"/>
        <w:rPr>
          <w:rFonts w:ascii="Arial Narrow" w:eastAsia="Calibri" w:hAnsi="Arial Narrow" w:cs="Arial"/>
          <w:b/>
          <w:lang w:eastAsia="en-US"/>
        </w:rPr>
      </w:pPr>
    </w:p>
    <w:p w14:paraId="292DCE9F" w14:textId="77777777" w:rsidR="009F3457" w:rsidRDefault="009F3457" w:rsidP="0030689F">
      <w:pPr>
        <w:spacing w:after="160" w:line="259" w:lineRule="auto"/>
        <w:contextualSpacing/>
        <w:jc w:val="both"/>
        <w:rPr>
          <w:rFonts w:ascii="Arial Narrow" w:eastAsia="Calibri" w:hAnsi="Arial Narrow" w:cs="Arial"/>
          <w:b/>
          <w:lang w:eastAsia="en-US"/>
        </w:rPr>
      </w:pPr>
    </w:p>
    <w:p w14:paraId="5D5C6EB2" w14:textId="77777777" w:rsidR="009F3457" w:rsidRPr="00EA5661" w:rsidRDefault="009F3457" w:rsidP="0030689F">
      <w:pPr>
        <w:spacing w:after="160" w:line="259" w:lineRule="auto"/>
        <w:contextualSpacing/>
        <w:jc w:val="both"/>
        <w:rPr>
          <w:rFonts w:ascii="Arial Narrow" w:eastAsia="Calibri" w:hAnsi="Arial Narrow" w:cs="Arial"/>
          <w:b/>
          <w:lang w:eastAsia="en-US"/>
        </w:rPr>
      </w:pPr>
    </w:p>
    <w:p w14:paraId="5063452C" w14:textId="77777777" w:rsidR="00925991" w:rsidRPr="00EA5661" w:rsidRDefault="00925991" w:rsidP="0030689F">
      <w:pPr>
        <w:widowControl w:val="0"/>
        <w:snapToGrid w:val="0"/>
        <w:jc w:val="center"/>
        <w:rPr>
          <w:rFonts w:ascii="Arial Narrow" w:hAnsi="Arial Narrow" w:cs="Arial"/>
          <w:b/>
          <w:bCs/>
          <w:lang w:val="pt-BR"/>
        </w:rPr>
      </w:pPr>
    </w:p>
    <w:p w14:paraId="3B407C2F" w14:textId="77777777" w:rsidR="0030689F" w:rsidRPr="00EA5661" w:rsidRDefault="0030689F" w:rsidP="0030689F">
      <w:pPr>
        <w:widowControl w:val="0"/>
        <w:snapToGrid w:val="0"/>
        <w:jc w:val="center"/>
        <w:rPr>
          <w:rFonts w:ascii="Arial Narrow" w:hAnsi="Arial Narrow" w:cs="Arial"/>
          <w:b/>
          <w:bCs/>
          <w:lang w:val="pt-BR"/>
        </w:rPr>
      </w:pPr>
      <w:r w:rsidRPr="00EA5661">
        <w:rPr>
          <w:rFonts w:ascii="Arial Narrow" w:hAnsi="Arial Narrow" w:cs="Arial"/>
          <w:b/>
          <w:bCs/>
          <w:lang w:val="pt-BR"/>
        </w:rPr>
        <w:t>A T E N T A M E N T E</w:t>
      </w:r>
    </w:p>
    <w:p w14:paraId="33E8F197" w14:textId="77777777" w:rsidR="0030689F" w:rsidRPr="00EA5661" w:rsidRDefault="0030689F" w:rsidP="0030689F">
      <w:pPr>
        <w:widowControl w:val="0"/>
        <w:snapToGrid w:val="0"/>
        <w:jc w:val="center"/>
        <w:rPr>
          <w:rFonts w:ascii="Arial Narrow" w:hAnsi="Arial Narrow" w:cs="Arial"/>
          <w:b/>
          <w:bCs/>
        </w:rPr>
      </w:pPr>
      <w:r w:rsidRPr="00EA5661">
        <w:rPr>
          <w:rFonts w:ascii="Arial Narrow" w:hAnsi="Arial Narrow" w:cs="Arial"/>
          <w:b/>
          <w:bCs/>
        </w:rPr>
        <w:t>POR EL AYUNTAMIENTO</w:t>
      </w:r>
    </w:p>
    <w:p w14:paraId="384A019F" w14:textId="0A2D044F" w:rsidR="00A86925" w:rsidRPr="00EA5661" w:rsidRDefault="00A86925" w:rsidP="00D14875">
      <w:pPr>
        <w:widowControl w:val="0"/>
        <w:snapToGrid w:val="0"/>
        <w:jc w:val="center"/>
        <w:rPr>
          <w:rFonts w:ascii="Arial Narrow" w:hAnsi="Arial Narrow" w:cs="Arial"/>
          <w:b/>
          <w:bCs/>
        </w:rPr>
      </w:pPr>
    </w:p>
    <w:p w14:paraId="30B079CD" w14:textId="77777777" w:rsidR="00D14875" w:rsidRPr="00EA5661" w:rsidRDefault="00D14875" w:rsidP="00D14875">
      <w:pPr>
        <w:autoSpaceDE w:val="0"/>
        <w:autoSpaceDN w:val="0"/>
        <w:adjustRightInd w:val="0"/>
        <w:snapToGrid w:val="0"/>
        <w:rPr>
          <w:rFonts w:ascii="Arial Narrow" w:hAnsi="Arial Narrow" w:cs="Arial"/>
          <w:b/>
          <w:bCs/>
        </w:rPr>
      </w:pPr>
    </w:p>
    <w:tbl>
      <w:tblPr>
        <w:tblpPr w:leftFromText="141" w:rightFromText="141" w:vertAnchor="text" w:horzAnchor="margin" w:tblpXSpec="center" w:tblpY="476"/>
        <w:tblW w:w="9180" w:type="dxa"/>
        <w:tblLayout w:type="fixed"/>
        <w:tblLook w:val="04A0" w:firstRow="1" w:lastRow="0" w:firstColumn="1" w:lastColumn="0" w:noHBand="0" w:noVBand="1"/>
      </w:tblPr>
      <w:tblGrid>
        <w:gridCol w:w="4429"/>
        <w:gridCol w:w="4751"/>
      </w:tblGrid>
      <w:tr w:rsidR="00C95F24" w:rsidRPr="00EA5661" w14:paraId="303DADB2" w14:textId="77777777" w:rsidTr="00250280">
        <w:tc>
          <w:tcPr>
            <w:tcW w:w="4429" w:type="dxa"/>
            <w:shd w:val="clear" w:color="auto" w:fill="auto"/>
          </w:tcPr>
          <w:p w14:paraId="2B0A54F3" w14:textId="77777777" w:rsidR="00CF65D4" w:rsidRPr="00EA5661" w:rsidRDefault="00CF65D4" w:rsidP="00CF65D4">
            <w:pPr>
              <w:ind w:right="-108"/>
              <w:jc w:val="center"/>
              <w:rPr>
                <w:rFonts w:ascii="Arial Narrow" w:hAnsi="Arial Narrow" w:cs="Arial"/>
                <w:b/>
                <w:bCs/>
                <w:lang w:val="es-MX" w:eastAsia="es-MX"/>
              </w:rPr>
            </w:pPr>
            <w:r w:rsidRPr="00EA5661">
              <w:rPr>
                <w:rFonts w:ascii="Arial Narrow" w:hAnsi="Arial Narrow" w:cs="Arial"/>
                <w:b/>
                <w:bCs/>
                <w:lang w:val="es-MX" w:eastAsia="es-MX"/>
              </w:rPr>
              <w:t>_______________________________</w:t>
            </w:r>
          </w:p>
          <w:p w14:paraId="4669A9EC" w14:textId="6BD2AED5" w:rsidR="00CF65D4" w:rsidRPr="00EA5661" w:rsidRDefault="00CF65D4" w:rsidP="00CF65D4">
            <w:pPr>
              <w:ind w:right="-108"/>
              <w:jc w:val="center"/>
              <w:rPr>
                <w:rFonts w:ascii="Arial Narrow" w:hAnsi="Arial Narrow" w:cs="Arial"/>
                <w:b/>
                <w:bCs/>
                <w:lang w:val="es-MX" w:eastAsia="es-MX"/>
              </w:rPr>
            </w:pPr>
            <w:r w:rsidRPr="00EA5661">
              <w:rPr>
                <w:rFonts w:ascii="Arial Narrow" w:hAnsi="Arial Narrow" w:cs="Arial"/>
                <w:b/>
                <w:bCs/>
                <w:lang w:val="es-MX" w:eastAsia="es-MX"/>
              </w:rPr>
              <w:t xml:space="preserve">LIC. </w:t>
            </w:r>
            <w:r w:rsidR="00430BD7" w:rsidRPr="00EA5661">
              <w:rPr>
                <w:rFonts w:ascii="Arial Narrow" w:hAnsi="Arial Narrow" w:cs="Arial"/>
                <w:b/>
                <w:bCs/>
                <w:lang w:val="es-MX" w:eastAsia="es-MX"/>
              </w:rPr>
              <w:t>JORGE SUÁREZ MORENO</w:t>
            </w:r>
          </w:p>
          <w:p w14:paraId="5EA88CB0" w14:textId="77777777" w:rsidR="00CF65D4" w:rsidRPr="00EA5661" w:rsidRDefault="00CF65D4" w:rsidP="00CF65D4">
            <w:pPr>
              <w:ind w:right="-108"/>
              <w:jc w:val="center"/>
              <w:rPr>
                <w:rFonts w:ascii="Arial Narrow" w:hAnsi="Arial Narrow" w:cs="Arial"/>
                <w:b/>
                <w:bCs/>
                <w:lang w:val="es-MX" w:eastAsia="es-MX"/>
              </w:rPr>
            </w:pPr>
            <w:r w:rsidRPr="00EA5661">
              <w:rPr>
                <w:rFonts w:ascii="Arial Narrow" w:hAnsi="Arial Narrow" w:cs="Arial"/>
                <w:b/>
                <w:bCs/>
                <w:lang w:val="es-MX" w:eastAsia="es-MX"/>
              </w:rPr>
              <w:t>PRESIDENTE MUNICIPAL Y</w:t>
            </w:r>
          </w:p>
          <w:p w14:paraId="032A207F" w14:textId="77777777" w:rsidR="00CF65D4" w:rsidRPr="00EA5661" w:rsidRDefault="00CF65D4" w:rsidP="00CF65D4">
            <w:pPr>
              <w:ind w:right="-108"/>
              <w:jc w:val="center"/>
              <w:rPr>
                <w:rFonts w:ascii="Arial Narrow" w:hAnsi="Arial Narrow" w:cs="Arial"/>
                <w:b/>
                <w:bCs/>
                <w:lang w:val="es-MX" w:eastAsia="es-MX"/>
              </w:rPr>
            </w:pPr>
            <w:r w:rsidRPr="00EA5661">
              <w:rPr>
                <w:rFonts w:ascii="Arial Narrow" w:hAnsi="Arial Narrow" w:cs="Arial"/>
                <w:b/>
                <w:bCs/>
                <w:lang w:val="es-MX" w:eastAsia="es-MX"/>
              </w:rPr>
              <w:t>PRIMER REGIDOR</w:t>
            </w:r>
          </w:p>
        </w:tc>
        <w:tc>
          <w:tcPr>
            <w:tcW w:w="4751" w:type="dxa"/>
            <w:shd w:val="clear" w:color="auto" w:fill="auto"/>
          </w:tcPr>
          <w:p w14:paraId="022D527A" w14:textId="77777777" w:rsidR="00CF65D4" w:rsidRPr="00EA5661" w:rsidRDefault="00CF65D4" w:rsidP="00CF65D4">
            <w:pPr>
              <w:tabs>
                <w:tab w:val="center" w:pos="2197"/>
              </w:tabs>
              <w:ind w:right="-250"/>
              <w:jc w:val="center"/>
              <w:rPr>
                <w:rFonts w:ascii="Arial Narrow" w:hAnsi="Arial Narrow" w:cs="Arial"/>
                <w:b/>
                <w:bCs/>
                <w:lang w:val="es-MX" w:eastAsia="es-MX"/>
              </w:rPr>
            </w:pPr>
            <w:r w:rsidRPr="00EA5661">
              <w:rPr>
                <w:rFonts w:ascii="Arial Narrow" w:hAnsi="Arial Narrow" w:cs="Arial"/>
                <w:b/>
                <w:bCs/>
                <w:lang w:val="es-MX" w:eastAsia="es-MX"/>
              </w:rPr>
              <w:t>___________________________________</w:t>
            </w:r>
          </w:p>
          <w:p w14:paraId="3BCD0763" w14:textId="77777777" w:rsidR="00C95F24" w:rsidRPr="00EA5661" w:rsidRDefault="00C95F24" w:rsidP="00CF65D4">
            <w:pPr>
              <w:ind w:right="-250"/>
              <w:jc w:val="center"/>
              <w:rPr>
                <w:rFonts w:ascii="Arial Narrow" w:hAnsi="Arial Narrow" w:cs="Arial"/>
                <w:b/>
                <w:bCs/>
                <w:lang w:val="es-MX" w:eastAsia="es-MX"/>
              </w:rPr>
            </w:pPr>
            <w:r w:rsidRPr="00EA5661">
              <w:rPr>
                <w:rFonts w:ascii="Arial Narrow" w:hAnsi="Arial Narrow" w:cs="Arial"/>
                <w:b/>
                <w:bCs/>
                <w:lang w:val="es-MX" w:eastAsia="es-MX"/>
              </w:rPr>
              <w:t>L.A.E. LETICIA MONJARAZ LÓPEZ</w:t>
            </w:r>
          </w:p>
          <w:p w14:paraId="65A9047B" w14:textId="7442657E" w:rsidR="00CF65D4" w:rsidRPr="00EA5661" w:rsidRDefault="00CF65D4" w:rsidP="00CF65D4">
            <w:pPr>
              <w:ind w:right="-250"/>
              <w:jc w:val="center"/>
              <w:rPr>
                <w:rFonts w:ascii="Arial Narrow" w:hAnsi="Arial Narrow" w:cs="Arial"/>
                <w:b/>
                <w:bCs/>
                <w:lang w:val="es-MX" w:eastAsia="es-MX"/>
              </w:rPr>
            </w:pPr>
            <w:r w:rsidRPr="00EA5661">
              <w:rPr>
                <w:rFonts w:ascii="Arial Narrow" w:hAnsi="Arial Narrow" w:cs="Arial"/>
                <w:b/>
                <w:bCs/>
                <w:lang w:val="es-MX" w:eastAsia="es-MX"/>
              </w:rPr>
              <w:t>SINDIC</w:t>
            </w:r>
            <w:r w:rsidR="00B0164D" w:rsidRPr="00EA5661">
              <w:rPr>
                <w:rFonts w:ascii="Arial Narrow" w:hAnsi="Arial Narrow" w:cs="Arial"/>
                <w:b/>
                <w:bCs/>
                <w:lang w:val="es-MX" w:eastAsia="es-MX"/>
              </w:rPr>
              <w:t>A</w:t>
            </w:r>
            <w:r w:rsidRPr="00EA5661">
              <w:rPr>
                <w:rFonts w:ascii="Arial Narrow" w:hAnsi="Arial Narrow" w:cs="Arial"/>
                <w:b/>
                <w:bCs/>
                <w:lang w:val="es-MX" w:eastAsia="es-MX"/>
              </w:rPr>
              <w:t xml:space="preserve"> DE HACIENDA Y</w:t>
            </w:r>
          </w:p>
          <w:p w14:paraId="201DBF39" w14:textId="04F8F30F" w:rsidR="00CF65D4" w:rsidRPr="00EA5661" w:rsidRDefault="00CF65D4" w:rsidP="00B0164D">
            <w:pPr>
              <w:ind w:right="-250"/>
              <w:jc w:val="center"/>
              <w:rPr>
                <w:rFonts w:ascii="Arial Narrow" w:hAnsi="Arial Narrow" w:cs="Arial"/>
                <w:b/>
                <w:bCs/>
                <w:lang w:val="es-MX" w:eastAsia="es-MX"/>
              </w:rPr>
            </w:pPr>
            <w:r w:rsidRPr="00EA5661">
              <w:rPr>
                <w:rFonts w:ascii="Arial Narrow" w:hAnsi="Arial Narrow" w:cs="Arial"/>
                <w:b/>
                <w:bCs/>
                <w:lang w:val="es-MX" w:eastAsia="es-MX"/>
              </w:rPr>
              <w:t>SEGUND</w:t>
            </w:r>
            <w:r w:rsidR="00B0164D" w:rsidRPr="00EA5661">
              <w:rPr>
                <w:rFonts w:ascii="Arial Narrow" w:hAnsi="Arial Narrow" w:cs="Arial"/>
                <w:b/>
                <w:bCs/>
                <w:lang w:val="es-MX" w:eastAsia="es-MX"/>
              </w:rPr>
              <w:t>A</w:t>
            </w:r>
            <w:r w:rsidRPr="00EA5661">
              <w:rPr>
                <w:rFonts w:ascii="Arial Narrow" w:hAnsi="Arial Narrow" w:cs="Arial"/>
                <w:b/>
                <w:bCs/>
                <w:lang w:val="es-MX" w:eastAsia="es-MX"/>
              </w:rPr>
              <w:t xml:space="preserve"> REGIDOR</w:t>
            </w:r>
            <w:r w:rsidR="00B0164D" w:rsidRPr="00EA5661">
              <w:rPr>
                <w:rFonts w:ascii="Arial Narrow" w:hAnsi="Arial Narrow" w:cs="Arial"/>
                <w:b/>
                <w:bCs/>
                <w:lang w:val="es-MX" w:eastAsia="es-MX"/>
              </w:rPr>
              <w:t>A</w:t>
            </w:r>
          </w:p>
        </w:tc>
      </w:tr>
      <w:tr w:rsidR="00C95F24" w:rsidRPr="00EA5661" w14:paraId="1B5EFC93" w14:textId="77777777" w:rsidTr="00250280">
        <w:tc>
          <w:tcPr>
            <w:tcW w:w="4429" w:type="dxa"/>
            <w:shd w:val="clear" w:color="auto" w:fill="auto"/>
          </w:tcPr>
          <w:p w14:paraId="493D6426" w14:textId="77777777" w:rsidR="00CF65D4" w:rsidRPr="00EA5661" w:rsidRDefault="00CF65D4" w:rsidP="00CF65D4">
            <w:pPr>
              <w:ind w:right="-108"/>
              <w:rPr>
                <w:rFonts w:ascii="Arial Narrow" w:hAnsi="Arial Narrow" w:cs="Arial"/>
                <w:b/>
                <w:bCs/>
                <w:lang w:val="es-MX" w:eastAsia="es-MX"/>
              </w:rPr>
            </w:pPr>
          </w:p>
          <w:p w14:paraId="46CB4DB1" w14:textId="77777777" w:rsidR="00CF65D4" w:rsidRDefault="00CF65D4" w:rsidP="00CF65D4">
            <w:pPr>
              <w:ind w:right="-108"/>
              <w:rPr>
                <w:rFonts w:ascii="Arial Narrow" w:hAnsi="Arial Narrow" w:cs="Arial"/>
                <w:b/>
                <w:bCs/>
                <w:lang w:val="es-MX" w:eastAsia="es-MX"/>
              </w:rPr>
            </w:pPr>
          </w:p>
          <w:p w14:paraId="3E0F80B3" w14:textId="77777777" w:rsidR="009F3457" w:rsidRPr="00EA5661" w:rsidRDefault="009F3457" w:rsidP="00CF65D4">
            <w:pPr>
              <w:ind w:right="-108"/>
              <w:rPr>
                <w:rFonts w:ascii="Arial Narrow" w:hAnsi="Arial Narrow" w:cs="Arial"/>
                <w:b/>
                <w:bCs/>
                <w:lang w:val="es-MX" w:eastAsia="es-MX"/>
              </w:rPr>
            </w:pPr>
          </w:p>
          <w:p w14:paraId="70C24FA1" w14:textId="77777777" w:rsidR="00CF65D4" w:rsidRPr="00EA5661" w:rsidRDefault="00CF65D4" w:rsidP="00CF65D4">
            <w:pPr>
              <w:ind w:right="-108"/>
              <w:rPr>
                <w:rFonts w:ascii="Arial Narrow" w:hAnsi="Arial Narrow" w:cs="Arial"/>
                <w:b/>
                <w:bCs/>
                <w:lang w:val="es-MX" w:eastAsia="es-MX"/>
              </w:rPr>
            </w:pPr>
          </w:p>
          <w:p w14:paraId="6975B56B" w14:textId="77777777" w:rsidR="00CF65D4" w:rsidRPr="00EA5661" w:rsidRDefault="00CF65D4" w:rsidP="00CF65D4">
            <w:pPr>
              <w:ind w:right="-108"/>
              <w:rPr>
                <w:rFonts w:ascii="Arial Narrow" w:hAnsi="Arial Narrow" w:cs="Arial"/>
                <w:b/>
                <w:bCs/>
                <w:lang w:val="es-MX" w:eastAsia="es-MX"/>
              </w:rPr>
            </w:pPr>
          </w:p>
          <w:p w14:paraId="63BDBED5" w14:textId="77777777" w:rsidR="00CF65D4" w:rsidRPr="00EA5661" w:rsidRDefault="00CF65D4" w:rsidP="00CF65D4">
            <w:pPr>
              <w:ind w:right="-108"/>
              <w:jc w:val="center"/>
              <w:rPr>
                <w:rFonts w:ascii="Arial Narrow" w:hAnsi="Arial Narrow" w:cs="Arial"/>
                <w:b/>
                <w:bCs/>
                <w:lang w:val="es-MX" w:eastAsia="es-MX"/>
              </w:rPr>
            </w:pPr>
            <w:r w:rsidRPr="00EA5661">
              <w:rPr>
                <w:rFonts w:ascii="Arial Narrow" w:hAnsi="Arial Narrow" w:cs="Arial"/>
                <w:b/>
                <w:bCs/>
                <w:lang w:val="es-MX" w:eastAsia="es-MX"/>
              </w:rPr>
              <w:t>_____________________________________</w:t>
            </w:r>
          </w:p>
          <w:p w14:paraId="49F33131" w14:textId="63C55E5E" w:rsidR="00CF65D4" w:rsidRPr="00EA5661" w:rsidRDefault="00C95F24" w:rsidP="00CF65D4">
            <w:pPr>
              <w:ind w:right="-108"/>
              <w:jc w:val="center"/>
              <w:rPr>
                <w:rFonts w:ascii="Arial Narrow" w:hAnsi="Arial Narrow" w:cs="Arial"/>
                <w:b/>
                <w:bCs/>
                <w:lang w:val="es-MX" w:eastAsia="es-MX"/>
              </w:rPr>
            </w:pPr>
            <w:r w:rsidRPr="00EA5661">
              <w:rPr>
                <w:rFonts w:ascii="Arial Narrow" w:hAnsi="Arial Narrow" w:cs="Arial"/>
                <w:b/>
                <w:bCs/>
                <w:lang w:val="es-MX" w:eastAsia="es-MX"/>
              </w:rPr>
              <w:t>L.F.T. ANAHY GUADALUPE LÓPEZ JIMÉNEZ</w:t>
            </w:r>
            <w:r w:rsidRPr="00EA5661">
              <w:rPr>
                <w:rStyle w:val="Textoennegrita"/>
                <w:rFonts w:ascii="Arial Narrow" w:hAnsi="Arial Narrow" w:cs="Arial"/>
                <w:shd w:val="clear" w:color="auto" w:fill="F0F0F0"/>
              </w:rPr>
              <w:t xml:space="preserve"> </w:t>
            </w:r>
            <w:r w:rsidR="00CF65D4" w:rsidRPr="00EA5661">
              <w:rPr>
                <w:rFonts w:ascii="Arial Narrow" w:hAnsi="Arial Narrow" w:cs="Arial"/>
                <w:b/>
                <w:bCs/>
                <w:lang w:val="es-MX" w:eastAsia="es-MX"/>
              </w:rPr>
              <w:t>TERCER</w:t>
            </w:r>
            <w:r w:rsidR="00B0164D" w:rsidRPr="00EA5661">
              <w:rPr>
                <w:rFonts w:ascii="Arial Narrow" w:hAnsi="Arial Narrow" w:cs="Arial"/>
                <w:b/>
                <w:bCs/>
                <w:lang w:val="es-MX" w:eastAsia="es-MX"/>
              </w:rPr>
              <w:t>A</w:t>
            </w:r>
            <w:r w:rsidR="00CF65D4" w:rsidRPr="00EA5661">
              <w:rPr>
                <w:rFonts w:ascii="Arial Narrow" w:hAnsi="Arial Narrow" w:cs="Arial"/>
                <w:b/>
                <w:bCs/>
                <w:lang w:val="es-MX" w:eastAsia="es-MX"/>
              </w:rPr>
              <w:t xml:space="preserve"> REGIDOR</w:t>
            </w:r>
            <w:r w:rsidR="00B0164D" w:rsidRPr="00EA5661">
              <w:rPr>
                <w:rFonts w:ascii="Arial Narrow" w:hAnsi="Arial Narrow" w:cs="Arial"/>
                <w:b/>
                <w:bCs/>
                <w:lang w:val="es-MX" w:eastAsia="es-MX"/>
              </w:rPr>
              <w:t>A</w:t>
            </w:r>
          </w:p>
        </w:tc>
        <w:tc>
          <w:tcPr>
            <w:tcW w:w="4751" w:type="dxa"/>
            <w:shd w:val="clear" w:color="auto" w:fill="auto"/>
          </w:tcPr>
          <w:p w14:paraId="11B30790" w14:textId="77777777" w:rsidR="00CF65D4" w:rsidRPr="00EA5661" w:rsidRDefault="00CF65D4" w:rsidP="00CF65D4">
            <w:pPr>
              <w:ind w:right="-250"/>
              <w:jc w:val="center"/>
              <w:rPr>
                <w:rFonts w:ascii="Arial Narrow" w:hAnsi="Arial Narrow" w:cs="Arial"/>
                <w:b/>
                <w:bCs/>
                <w:lang w:val="es-MX" w:eastAsia="es-MX"/>
              </w:rPr>
            </w:pPr>
          </w:p>
          <w:p w14:paraId="2BCA3A86" w14:textId="77777777" w:rsidR="00CF65D4" w:rsidRPr="00EA5661" w:rsidRDefault="00CF65D4" w:rsidP="00D740F0">
            <w:pPr>
              <w:ind w:right="-250"/>
              <w:rPr>
                <w:rFonts w:ascii="Arial Narrow" w:hAnsi="Arial Narrow" w:cs="Arial"/>
                <w:b/>
                <w:bCs/>
                <w:lang w:val="es-MX" w:eastAsia="es-MX"/>
              </w:rPr>
            </w:pPr>
          </w:p>
          <w:p w14:paraId="0833F429" w14:textId="77777777" w:rsidR="00CF65D4" w:rsidRDefault="00CF65D4" w:rsidP="00CF65D4">
            <w:pPr>
              <w:ind w:right="-250"/>
              <w:jc w:val="center"/>
              <w:rPr>
                <w:rFonts w:ascii="Arial Narrow" w:hAnsi="Arial Narrow" w:cs="Arial"/>
                <w:b/>
                <w:bCs/>
                <w:lang w:val="es-MX" w:eastAsia="es-MX"/>
              </w:rPr>
            </w:pPr>
          </w:p>
          <w:p w14:paraId="73C92B4A" w14:textId="77777777" w:rsidR="009F3457" w:rsidRPr="00EA5661" w:rsidRDefault="009F3457" w:rsidP="00CF65D4">
            <w:pPr>
              <w:ind w:right="-250"/>
              <w:jc w:val="center"/>
              <w:rPr>
                <w:rFonts w:ascii="Arial Narrow" w:hAnsi="Arial Narrow" w:cs="Arial"/>
                <w:b/>
                <w:bCs/>
                <w:lang w:val="es-MX" w:eastAsia="es-MX"/>
              </w:rPr>
            </w:pPr>
          </w:p>
          <w:p w14:paraId="4C2A7554" w14:textId="77777777" w:rsidR="00CF65D4" w:rsidRPr="00EA5661" w:rsidRDefault="00CF65D4" w:rsidP="00CF65D4">
            <w:pPr>
              <w:ind w:right="-250"/>
              <w:jc w:val="center"/>
              <w:rPr>
                <w:rFonts w:ascii="Arial Narrow" w:hAnsi="Arial Narrow" w:cs="Arial"/>
                <w:b/>
                <w:bCs/>
                <w:lang w:val="es-MX" w:eastAsia="es-MX"/>
              </w:rPr>
            </w:pPr>
          </w:p>
          <w:p w14:paraId="13E3E658" w14:textId="77777777" w:rsidR="00CF65D4" w:rsidRPr="00EA5661" w:rsidRDefault="00CF65D4" w:rsidP="00CF65D4">
            <w:pPr>
              <w:ind w:right="-250"/>
              <w:jc w:val="center"/>
              <w:rPr>
                <w:rFonts w:ascii="Arial Narrow" w:hAnsi="Arial Narrow" w:cs="Arial"/>
                <w:b/>
                <w:bCs/>
                <w:lang w:val="es-MX" w:eastAsia="es-MX"/>
              </w:rPr>
            </w:pPr>
            <w:r w:rsidRPr="00EA5661">
              <w:rPr>
                <w:rFonts w:ascii="Arial Narrow" w:hAnsi="Arial Narrow" w:cs="Arial"/>
                <w:b/>
                <w:bCs/>
                <w:lang w:val="es-MX" w:eastAsia="es-MX"/>
              </w:rPr>
              <w:t>________________________________</w:t>
            </w:r>
          </w:p>
          <w:p w14:paraId="4E085395" w14:textId="77777777" w:rsidR="00C95F24" w:rsidRPr="00EA5661" w:rsidRDefault="00C95F24" w:rsidP="00CF65D4">
            <w:pPr>
              <w:ind w:right="-250"/>
              <w:jc w:val="center"/>
              <w:rPr>
                <w:rFonts w:ascii="Arial Narrow" w:hAnsi="Arial Narrow" w:cs="Arial"/>
                <w:b/>
                <w:bCs/>
                <w:lang w:val="es-MX" w:eastAsia="es-MX"/>
              </w:rPr>
            </w:pPr>
            <w:r w:rsidRPr="00EA5661">
              <w:rPr>
                <w:rStyle w:val="Textoennegrita"/>
                <w:rFonts w:ascii="Arial Narrow" w:hAnsi="Arial Narrow" w:cs="Arial"/>
                <w:shd w:val="clear" w:color="auto" w:fill="FFFFFF"/>
              </w:rPr>
              <w:t>C. ISABEL DE LA CRUZ ACOPA</w:t>
            </w:r>
            <w:r w:rsidRPr="00EA5661">
              <w:rPr>
                <w:rFonts w:ascii="Arial Narrow" w:hAnsi="Arial Narrow" w:cs="Arial"/>
                <w:b/>
                <w:bCs/>
                <w:lang w:val="es-MX" w:eastAsia="es-MX"/>
              </w:rPr>
              <w:t xml:space="preserve"> </w:t>
            </w:r>
          </w:p>
          <w:p w14:paraId="44736E65" w14:textId="72DA4215" w:rsidR="00CF65D4" w:rsidRPr="00EA5661" w:rsidRDefault="00CF65D4" w:rsidP="00B0164D">
            <w:pPr>
              <w:ind w:right="-250"/>
              <w:jc w:val="center"/>
              <w:rPr>
                <w:rFonts w:ascii="Arial Narrow" w:hAnsi="Arial Narrow" w:cs="Arial"/>
                <w:b/>
                <w:bCs/>
                <w:lang w:val="es-MX" w:eastAsia="es-MX"/>
              </w:rPr>
            </w:pPr>
            <w:r w:rsidRPr="00EA5661">
              <w:rPr>
                <w:rFonts w:ascii="Arial Narrow" w:hAnsi="Arial Narrow" w:cs="Arial"/>
                <w:b/>
                <w:bCs/>
                <w:lang w:val="es-MX" w:eastAsia="es-MX"/>
              </w:rPr>
              <w:t>CUART</w:t>
            </w:r>
            <w:r w:rsidR="00B0164D" w:rsidRPr="00EA5661">
              <w:rPr>
                <w:rFonts w:ascii="Arial Narrow" w:hAnsi="Arial Narrow" w:cs="Arial"/>
                <w:b/>
                <w:bCs/>
                <w:lang w:val="es-MX" w:eastAsia="es-MX"/>
              </w:rPr>
              <w:t>A</w:t>
            </w:r>
            <w:r w:rsidRPr="00EA5661">
              <w:rPr>
                <w:rFonts w:ascii="Arial Narrow" w:hAnsi="Arial Narrow" w:cs="Arial"/>
                <w:b/>
                <w:bCs/>
                <w:lang w:val="es-MX" w:eastAsia="es-MX"/>
              </w:rPr>
              <w:t xml:space="preserve"> REGIDOR</w:t>
            </w:r>
            <w:r w:rsidR="00B0164D" w:rsidRPr="00EA5661">
              <w:rPr>
                <w:rFonts w:ascii="Arial Narrow" w:hAnsi="Arial Narrow" w:cs="Arial"/>
                <w:b/>
                <w:bCs/>
                <w:lang w:val="es-MX" w:eastAsia="es-MX"/>
              </w:rPr>
              <w:t>A</w:t>
            </w:r>
          </w:p>
        </w:tc>
      </w:tr>
    </w:tbl>
    <w:p w14:paraId="6E3C0387" w14:textId="77777777" w:rsidR="00FD1621" w:rsidRPr="00EA5661" w:rsidRDefault="00FD1621" w:rsidP="00D14875">
      <w:pPr>
        <w:autoSpaceDE w:val="0"/>
        <w:autoSpaceDN w:val="0"/>
        <w:adjustRightInd w:val="0"/>
        <w:snapToGrid w:val="0"/>
        <w:ind w:left="540"/>
        <w:jc w:val="center"/>
        <w:rPr>
          <w:rFonts w:ascii="Arial Narrow" w:hAnsi="Arial Narrow" w:cs="Arial"/>
          <w:b/>
          <w:bCs/>
          <w:color w:val="000000" w:themeColor="text1"/>
        </w:rPr>
      </w:pPr>
    </w:p>
    <w:p w14:paraId="0F60576B" w14:textId="77777777" w:rsidR="00FD1621" w:rsidRPr="00EA5661" w:rsidRDefault="00FD1621" w:rsidP="00D14875">
      <w:pPr>
        <w:autoSpaceDE w:val="0"/>
        <w:autoSpaceDN w:val="0"/>
        <w:adjustRightInd w:val="0"/>
        <w:snapToGrid w:val="0"/>
        <w:ind w:left="540"/>
        <w:jc w:val="center"/>
        <w:rPr>
          <w:rFonts w:ascii="Arial Narrow" w:hAnsi="Arial Narrow" w:cs="Arial"/>
          <w:b/>
          <w:bCs/>
          <w:color w:val="000000" w:themeColor="text1"/>
        </w:rPr>
      </w:pPr>
    </w:p>
    <w:p w14:paraId="7E0663A2" w14:textId="207701A6" w:rsidR="00FD1621" w:rsidRPr="00EA5661" w:rsidRDefault="00FD1621" w:rsidP="00D14875">
      <w:pPr>
        <w:autoSpaceDE w:val="0"/>
        <w:autoSpaceDN w:val="0"/>
        <w:adjustRightInd w:val="0"/>
        <w:snapToGrid w:val="0"/>
        <w:ind w:left="540"/>
        <w:jc w:val="center"/>
        <w:rPr>
          <w:rFonts w:ascii="Arial Narrow" w:hAnsi="Arial Narrow" w:cs="Arial"/>
          <w:b/>
          <w:bCs/>
          <w:color w:val="000000" w:themeColor="text1"/>
        </w:rPr>
      </w:pPr>
    </w:p>
    <w:p w14:paraId="666217EB" w14:textId="631BCF77" w:rsidR="00A86925" w:rsidRPr="00EA5661" w:rsidRDefault="00A86925" w:rsidP="00E872A9">
      <w:pPr>
        <w:autoSpaceDE w:val="0"/>
        <w:autoSpaceDN w:val="0"/>
        <w:adjustRightInd w:val="0"/>
        <w:snapToGrid w:val="0"/>
        <w:ind w:left="540"/>
        <w:jc w:val="center"/>
        <w:rPr>
          <w:rFonts w:ascii="Arial Narrow" w:hAnsi="Arial Narrow" w:cs="Arial"/>
          <w:b/>
          <w:bCs/>
          <w:lang w:val="es-MX" w:eastAsia="es-MX"/>
        </w:rPr>
      </w:pPr>
    </w:p>
    <w:p w14:paraId="4B8C42F3" w14:textId="77777777" w:rsidR="00E872A9" w:rsidRDefault="00E872A9" w:rsidP="00E872A9">
      <w:pPr>
        <w:autoSpaceDE w:val="0"/>
        <w:autoSpaceDN w:val="0"/>
        <w:adjustRightInd w:val="0"/>
        <w:snapToGrid w:val="0"/>
        <w:ind w:left="540"/>
        <w:jc w:val="center"/>
        <w:rPr>
          <w:rFonts w:ascii="Arial Narrow" w:hAnsi="Arial Narrow" w:cs="Arial"/>
          <w:b/>
          <w:bCs/>
          <w:lang w:val="es-MX" w:eastAsia="es-MX"/>
        </w:rPr>
      </w:pPr>
    </w:p>
    <w:p w14:paraId="078EB50A" w14:textId="77777777" w:rsidR="009F3457" w:rsidRPr="00EA5661" w:rsidRDefault="009F3457" w:rsidP="00E872A9">
      <w:pPr>
        <w:autoSpaceDE w:val="0"/>
        <w:autoSpaceDN w:val="0"/>
        <w:adjustRightInd w:val="0"/>
        <w:snapToGrid w:val="0"/>
        <w:ind w:left="540"/>
        <w:jc w:val="center"/>
        <w:rPr>
          <w:rFonts w:ascii="Arial Narrow" w:hAnsi="Arial Narrow" w:cs="Arial"/>
          <w:b/>
          <w:bCs/>
          <w:lang w:val="es-MX" w:eastAsia="es-MX"/>
        </w:rPr>
      </w:pPr>
    </w:p>
    <w:p w14:paraId="5EF13845" w14:textId="77777777" w:rsidR="00E872A9" w:rsidRPr="00EA5661" w:rsidRDefault="00E872A9" w:rsidP="00E872A9">
      <w:pPr>
        <w:autoSpaceDE w:val="0"/>
        <w:autoSpaceDN w:val="0"/>
        <w:adjustRightInd w:val="0"/>
        <w:snapToGrid w:val="0"/>
        <w:ind w:left="540"/>
        <w:jc w:val="center"/>
        <w:rPr>
          <w:rFonts w:ascii="Arial Narrow" w:hAnsi="Arial Narrow" w:cs="Arial"/>
          <w:b/>
          <w:bCs/>
          <w:lang w:val="es-MX" w:eastAsia="es-MX"/>
        </w:rPr>
      </w:pPr>
    </w:p>
    <w:p w14:paraId="6708A0A8" w14:textId="77777777" w:rsidR="00E872A9" w:rsidRPr="00EA5661" w:rsidRDefault="00E872A9" w:rsidP="00E872A9">
      <w:pPr>
        <w:autoSpaceDE w:val="0"/>
        <w:autoSpaceDN w:val="0"/>
        <w:adjustRightInd w:val="0"/>
        <w:snapToGrid w:val="0"/>
        <w:ind w:left="540"/>
        <w:jc w:val="center"/>
        <w:rPr>
          <w:rFonts w:ascii="Arial Narrow" w:hAnsi="Arial Narrow" w:cs="Arial"/>
          <w:b/>
          <w:bCs/>
          <w:lang w:val="es-MX" w:eastAsia="es-MX"/>
        </w:rPr>
      </w:pPr>
    </w:p>
    <w:p w14:paraId="510834F5" w14:textId="77777777" w:rsidR="00E872A9" w:rsidRPr="00EA5661" w:rsidRDefault="00E872A9" w:rsidP="00E872A9">
      <w:pPr>
        <w:autoSpaceDE w:val="0"/>
        <w:autoSpaceDN w:val="0"/>
        <w:adjustRightInd w:val="0"/>
        <w:snapToGrid w:val="0"/>
        <w:ind w:left="540"/>
        <w:jc w:val="center"/>
        <w:rPr>
          <w:rFonts w:ascii="Arial Narrow" w:hAnsi="Arial Narrow" w:cs="Arial"/>
          <w:b/>
          <w:bCs/>
          <w:color w:val="000000" w:themeColor="text1"/>
        </w:rPr>
      </w:pPr>
    </w:p>
    <w:p w14:paraId="4485F398" w14:textId="77777777" w:rsidR="00E872A9" w:rsidRPr="00EA5661" w:rsidRDefault="00E872A9" w:rsidP="00E872A9">
      <w:pPr>
        <w:ind w:right="-108"/>
        <w:jc w:val="center"/>
        <w:rPr>
          <w:rFonts w:ascii="Arial Narrow" w:hAnsi="Arial Narrow" w:cs="Arial"/>
          <w:b/>
          <w:bCs/>
          <w:lang w:val="es-MX" w:eastAsia="es-MX"/>
        </w:rPr>
      </w:pPr>
      <w:r w:rsidRPr="00EA5661">
        <w:rPr>
          <w:rFonts w:ascii="Arial Narrow" w:hAnsi="Arial Narrow" w:cs="Arial"/>
          <w:b/>
          <w:bCs/>
          <w:lang w:val="es-MX" w:eastAsia="es-MX"/>
        </w:rPr>
        <w:t>_____________________________________</w:t>
      </w:r>
    </w:p>
    <w:p w14:paraId="61DEE968" w14:textId="56BFACB6" w:rsidR="00E872A9" w:rsidRPr="00EA5661" w:rsidRDefault="00E872A9" w:rsidP="00E872A9">
      <w:pPr>
        <w:ind w:right="-108"/>
        <w:jc w:val="center"/>
        <w:rPr>
          <w:rStyle w:val="Textoennegrita"/>
          <w:rFonts w:ascii="Arial Narrow" w:hAnsi="Arial Narrow" w:cs="Arial"/>
        </w:rPr>
      </w:pPr>
      <w:r w:rsidRPr="00EA5661">
        <w:rPr>
          <w:rFonts w:ascii="Arial Narrow" w:hAnsi="Arial Narrow" w:cs="Arial"/>
          <w:b/>
          <w:bCs/>
          <w:lang w:eastAsia="es-MX"/>
        </w:rPr>
        <w:t xml:space="preserve">C. </w:t>
      </w:r>
      <w:r w:rsidRPr="00EA5661">
        <w:rPr>
          <w:rStyle w:val="Textoennegrita"/>
          <w:rFonts w:ascii="Arial Narrow" w:hAnsi="Arial Narrow" w:cs="Arial"/>
        </w:rPr>
        <w:t>EDGAR ABREU VELA</w:t>
      </w:r>
    </w:p>
    <w:p w14:paraId="1251A57A" w14:textId="6145E740" w:rsidR="00B0164D" w:rsidRPr="00EA5661" w:rsidRDefault="00B0164D" w:rsidP="00E872A9">
      <w:pPr>
        <w:ind w:right="-108"/>
        <w:jc w:val="center"/>
        <w:rPr>
          <w:rFonts w:ascii="Arial Narrow" w:hAnsi="Arial Narrow" w:cs="Arial"/>
          <w:b/>
          <w:bCs/>
          <w:lang w:eastAsia="es-MX"/>
        </w:rPr>
      </w:pPr>
      <w:r w:rsidRPr="00EA5661">
        <w:rPr>
          <w:rFonts w:ascii="Arial Narrow" w:hAnsi="Arial Narrow" w:cs="Arial"/>
          <w:b/>
          <w:bCs/>
          <w:lang w:val="es-MX" w:eastAsia="es-MX"/>
        </w:rPr>
        <w:t>QUINTO REGIDOR</w:t>
      </w:r>
    </w:p>
    <w:p w14:paraId="56292DCB" w14:textId="77777777" w:rsidR="00FD1621" w:rsidRPr="00EA5661" w:rsidRDefault="00FD1621" w:rsidP="00D14875">
      <w:pPr>
        <w:autoSpaceDE w:val="0"/>
        <w:autoSpaceDN w:val="0"/>
        <w:adjustRightInd w:val="0"/>
        <w:snapToGrid w:val="0"/>
        <w:ind w:left="540"/>
        <w:jc w:val="center"/>
        <w:rPr>
          <w:rFonts w:ascii="Arial Narrow" w:hAnsi="Arial Narrow" w:cs="Arial"/>
          <w:b/>
          <w:bCs/>
          <w:color w:val="000000" w:themeColor="text1"/>
        </w:rPr>
      </w:pPr>
    </w:p>
    <w:p w14:paraId="71F73A42" w14:textId="77777777" w:rsidR="00E872A9" w:rsidRPr="00EA5661" w:rsidRDefault="00E872A9" w:rsidP="00D14875">
      <w:pPr>
        <w:autoSpaceDE w:val="0"/>
        <w:autoSpaceDN w:val="0"/>
        <w:adjustRightInd w:val="0"/>
        <w:snapToGrid w:val="0"/>
        <w:ind w:left="540"/>
        <w:jc w:val="center"/>
        <w:rPr>
          <w:rFonts w:ascii="Arial Narrow" w:hAnsi="Arial Narrow" w:cs="Arial"/>
          <w:b/>
          <w:bCs/>
          <w:color w:val="000000" w:themeColor="text1"/>
        </w:rPr>
      </w:pPr>
    </w:p>
    <w:p w14:paraId="2775EC4E" w14:textId="77777777" w:rsidR="00E872A9" w:rsidRPr="00EA5661" w:rsidRDefault="00E872A9" w:rsidP="00D14875">
      <w:pPr>
        <w:autoSpaceDE w:val="0"/>
        <w:autoSpaceDN w:val="0"/>
        <w:adjustRightInd w:val="0"/>
        <w:snapToGrid w:val="0"/>
        <w:ind w:left="540"/>
        <w:jc w:val="center"/>
        <w:rPr>
          <w:rFonts w:ascii="Arial Narrow" w:hAnsi="Arial Narrow" w:cs="Arial"/>
          <w:b/>
          <w:bCs/>
          <w:color w:val="000000" w:themeColor="text1"/>
        </w:rPr>
      </w:pPr>
    </w:p>
    <w:p w14:paraId="06E55837" w14:textId="77777777" w:rsidR="00E872A9" w:rsidRDefault="00E872A9" w:rsidP="00D14875">
      <w:pPr>
        <w:autoSpaceDE w:val="0"/>
        <w:autoSpaceDN w:val="0"/>
        <w:adjustRightInd w:val="0"/>
        <w:snapToGrid w:val="0"/>
        <w:ind w:left="540"/>
        <w:jc w:val="center"/>
        <w:rPr>
          <w:rFonts w:ascii="Arial Narrow" w:hAnsi="Arial Narrow" w:cs="Arial"/>
          <w:b/>
          <w:bCs/>
          <w:color w:val="000000" w:themeColor="text1"/>
        </w:rPr>
      </w:pPr>
    </w:p>
    <w:p w14:paraId="61E2D78C" w14:textId="77777777" w:rsidR="009F3457" w:rsidRPr="00EA5661" w:rsidRDefault="009F3457" w:rsidP="00D14875">
      <w:pPr>
        <w:autoSpaceDE w:val="0"/>
        <w:autoSpaceDN w:val="0"/>
        <w:adjustRightInd w:val="0"/>
        <w:snapToGrid w:val="0"/>
        <w:ind w:left="540"/>
        <w:jc w:val="center"/>
        <w:rPr>
          <w:rFonts w:ascii="Arial Narrow" w:hAnsi="Arial Narrow" w:cs="Arial"/>
          <w:b/>
          <w:bCs/>
          <w:color w:val="000000" w:themeColor="text1"/>
        </w:rPr>
      </w:pPr>
    </w:p>
    <w:p w14:paraId="2ADD4D25" w14:textId="77777777" w:rsidR="00E872A9" w:rsidRDefault="00E872A9" w:rsidP="00C95F24">
      <w:pPr>
        <w:ind w:right="-108"/>
        <w:jc w:val="center"/>
        <w:rPr>
          <w:rFonts w:ascii="Arial Narrow" w:hAnsi="Arial Narrow" w:cs="Arial"/>
          <w:b/>
          <w:bCs/>
          <w:lang w:val="es-MX" w:eastAsia="es-MX"/>
        </w:rPr>
      </w:pPr>
    </w:p>
    <w:p w14:paraId="56740115" w14:textId="77777777" w:rsidR="009F3457" w:rsidRPr="00EA5661" w:rsidRDefault="009F3457" w:rsidP="00C95F24">
      <w:pPr>
        <w:ind w:right="-108"/>
        <w:jc w:val="center"/>
        <w:rPr>
          <w:rFonts w:ascii="Arial Narrow" w:hAnsi="Arial Narrow" w:cs="Arial"/>
          <w:b/>
          <w:bCs/>
          <w:lang w:val="es-MX" w:eastAsia="es-MX"/>
        </w:rPr>
      </w:pPr>
    </w:p>
    <w:p w14:paraId="085A7571" w14:textId="77777777" w:rsidR="00C95F24" w:rsidRPr="00EA5661" w:rsidRDefault="00C95F24" w:rsidP="00C95F24">
      <w:pPr>
        <w:ind w:right="-108"/>
        <w:jc w:val="center"/>
        <w:rPr>
          <w:rFonts w:ascii="Arial Narrow" w:hAnsi="Arial Narrow" w:cs="Arial"/>
          <w:b/>
          <w:bCs/>
          <w:lang w:val="es-MX" w:eastAsia="es-MX"/>
        </w:rPr>
      </w:pPr>
      <w:r w:rsidRPr="00EA5661">
        <w:rPr>
          <w:rFonts w:ascii="Arial Narrow" w:hAnsi="Arial Narrow" w:cs="Arial"/>
          <w:b/>
          <w:bCs/>
          <w:lang w:val="es-MX" w:eastAsia="es-MX"/>
        </w:rPr>
        <w:t>CERTIFICA Y DA FE</w:t>
      </w:r>
    </w:p>
    <w:p w14:paraId="11582AFB" w14:textId="1A9E621A" w:rsidR="00C95F24" w:rsidRPr="00EA5661" w:rsidRDefault="00C95F24" w:rsidP="00C95F24">
      <w:pPr>
        <w:ind w:right="-108"/>
        <w:jc w:val="center"/>
        <w:rPr>
          <w:rFonts w:ascii="Arial Narrow" w:hAnsi="Arial Narrow" w:cs="Arial"/>
          <w:b/>
          <w:bCs/>
          <w:lang w:val="es-MX" w:eastAsia="es-MX"/>
        </w:rPr>
      </w:pPr>
    </w:p>
    <w:p w14:paraId="583C5353" w14:textId="1D557497" w:rsidR="00A86925" w:rsidRDefault="00A86925" w:rsidP="00C95F24">
      <w:pPr>
        <w:ind w:right="-108"/>
        <w:jc w:val="center"/>
        <w:rPr>
          <w:rFonts w:ascii="Arial Narrow" w:hAnsi="Arial Narrow" w:cs="Arial"/>
          <w:b/>
          <w:bCs/>
          <w:lang w:val="es-MX" w:eastAsia="es-MX"/>
        </w:rPr>
      </w:pPr>
    </w:p>
    <w:p w14:paraId="08C3FD8E" w14:textId="77777777" w:rsidR="009F3457" w:rsidRPr="00EA5661" w:rsidRDefault="009F3457" w:rsidP="00C95F24">
      <w:pPr>
        <w:ind w:right="-108"/>
        <w:jc w:val="center"/>
        <w:rPr>
          <w:rFonts w:ascii="Arial Narrow" w:hAnsi="Arial Narrow" w:cs="Arial"/>
          <w:b/>
          <w:bCs/>
          <w:lang w:val="es-MX" w:eastAsia="es-MX"/>
        </w:rPr>
      </w:pPr>
    </w:p>
    <w:p w14:paraId="72668BBC" w14:textId="630BA50E" w:rsidR="00A86925" w:rsidRPr="00EA5661" w:rsidRDefault="00A86925" w:rsidP="00C95F24">
      <w:pPr>
        <w:ind w:right="-108"/>
        <w:jc w:val="center"/>
        <w:rPr>
          <w:rFonts w:ascii="Arial Narrow" w:hAnsi="Arial Narrow" w:cs="Arial"/>
          <w:b/>
          <w:bCs/>
          <w:lang w:val="es-MX" w:eastAsia="es-MX"/>
        </w:rPr>
      </w:pPr>
    </w:p>
    <w:p w14:paraId="50C7EA5E" w14:textId="77777777" w:rsidR="00A86925" w:rsidRPr="00EA5661" w:rsidRDefault="00A86925" w:rsidP="00C95F24">
      <w:pPr>
        <w:ind w:right="-108"/>
        <w:jc w:val="center"/>
        <w:rPr>
          <w:rFonts w:ascii="Arial Narrow" w:hAnsi="Arial Narrow" w:cs="Arial"/>
          <w:b/>
          <w:bCs/>
          <w:lang w:val="es-MX" w:eastAsia="es-MX"/>
        </w:rPr>
      </w:pPr>
    </w:p>
    <w:p w14:paraId="7E7598DB" w14:textId="75B4F43B" w:rsidR="00C95F24" w:rsidRPr="00EA5661" w:rsidRDefault="008C7DED" w:rsidP="00C95F24">
      <w:pPr>
        <w:ind w:right="-108"/>
        <w:jc w:val="center"/>
        <w:rPr>
          <w:rFonts w:ascii="Arial Narrow" w:hAnsi="Arial Narrow" w:cs="Arial"/>
          <w:b/>
          <w:bCs/>
          <w:lang w:val="es-MX" w:eastAsia="es-MX"/>
        </w:rPr>
      </w:pPr>
      <w:r w:rsidRPr="00EA5661">
        <w:rPr>
          <w:rFonts w:ascii="Arial Narrow" w:hAnsi="Arial Narrow" w:cs="Arial"/>
          <w:noProof/>
          <w:lang w:val="es-MX" w:eastAsia="es-MX"/>
        </w:rPr>
        <mc:AlternateContent>
          <mc:Choice Requires="wps">
            <w:drawing>
              <wp:anchor distT="0" distB="0" distL="114300" distR="114300" simplePos="0" relativeHeight="251659264" behindDoc="0" locked="0" layoutInCell="1" allowOverlap="1" wp14:anchorId="1D7172BC" wp14:editId="43FA55A8">
                <wp:simplePos x="0" y="0"/>
                <wp:positionH relativeFrom="margin">
                  <wp:align>center</wp:align>
                </wp:positionH>
                <wp:positionV relativeFrom="paragraph">
                  <wp:posOffset>90805</wp:posOffset>
                </wp:positionV>
                <wp:extent cx="2066290" cy="8890"/>
                <wp:effectExtent l="0" t="0" r="29210" b="29210"/>
                <wp:wrapNone/>
                <wp:docPr id="4" name="Conector rec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066290" cy="889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455184D" id="Conector recto 4" o:spid="_x0000_s1026" style="position:absolute;flip:y;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7.15pt" to="162.7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42O7AEAADIEAAAOAAAAZHJzL2Uyb0RvYy54bWysU8Fy0zAQvTPDP2h0J3YybQieOD2kUy4d&#10;6FDgrspSokHSalYidv6elZw4beECw0W2tG/f7ntarW8GZ9lBYTTgWz6f1ZwpL6Ezftfyb1/v3q04&#10;i0n4TljwquVHFfnN5u2bdR8atYA92E4hIxIfmz60fJ9SaKoqyr1yIs4gKE9BDehEoi3uqg5FT+zO&#10;Vou6XlY9YBcQpIqRTm/HIN8Ufq2VTJ+1jiox23LqLZUVy/qU12qzFs0ORdgbeWpD/EMXThhPRSeq&#10;W5EE+4nmNypnJEIEnWYSXAVaG6mKBlIzr1+pedyLoIoWMieGyab4/2jlp8MDMtO1/IozLxxd0ZYu&#10;SiZAhvnDrrJHfYgNQbf+AbNKOfjHcA/yR6RY9SKYNzGMsEGjY9qa8J1Go9hDgtlQ3D9O7qshMUmH&#10;i3q5XHygS5IUW63oL5OLJrPkogFj+qjAsfzTcmt89kY04nAf0wg9Q/Kx9aynster99cFFsGa7s5Y&#10;m4NlvtTWIjsImow0zE/FnqGotPUneaOioi0drRr5vyhNzlHno7ZXnEJK5dOZ13pC5zRNHUyJ9dhZ&#10;HvZLMy8TT/icqso8/03ylFEqg09TsjMe8E/VL1boEX92YNSdLXiC7viA55unwSzXdHpEefKf70v6&#10;5alvfgEAAP//AwBQSwMEFAAGAAgAAAAhAJycbvHfAAAABgEAAA8AAABkcnMvZG93bnJldi54bWxM&#10;j0tPwzAQhO9I/Adrkbig1qEPICFORSoeEhyqFrhv420SiO0odpvk37Oc4Dgzq5lv09VgGnGiztfO&#10;KrieRiDIFk7XtlTw8f40uQPhA1qNjbOkYCQPq+z8LMVEu95u6bQLpeAS6xNUUIXQJlL6oiKDfupa&#10;spwdXGcwsOxKqTvsudw0chZFN9JgbXmhwpbWFRXfu6NR0L+95o/jy9XzV57H289xHR82GCt1eTE8&#10;3IMINIS/Y/jFZ3TImGnvjlZ70SjgRwK7izkITuez5QLEno3lLcgslf/xsx8AAAD//wMAUEsBAi0A&#10;FAAGAAgAAAAhALaDOJL+AAAA4QEAABMAAAAAAAAAAAAAAAAAAAAAAFtDb250ZW50X1R5cGVzXS54&#10;bWxQSwECLQAUAAYACAAAACEAOP0h/9YAAACUAQAACwAAAAAAAAAAAAAAAAAvAQAAX3JlbHMvLnJl&#10;bHNQSwECLQAUAAYACAAAACEAC2eNjuwBAAAyBAAADgAAAAAAAAAAAAAAAAAuAgAAZHJzL2Uyb0Rv&#10;Yy54bWxQSwECLQAUAAYACAAAACEAnJxu8d8AAAAGAQAADwAAAAAAAAAAAAAAAABGBAAAZHJzL2Rv&#10;d25yZXYueG1sUEsFBgAAAAAEAAQA8wAAAFIFAAAAAA==&#10;" strokecolor="black [3213]" strokeweight="1.25pt">
                <v:stroke joinstyle="miter"/>
                <o:lock v:ext="edit" shapetype="f"/>
                <w10:wrap anchorx="margin"/>
              </v:line>
            </w:pict>
          </mc:Fallback>
        </mc:AlternateContent>
      </w:r>
    </w:p>
    <w:p w14:paraId="77E7C9F6" w14:textId="77777777" w:rsidR="00C95F24" w:rsidRPr="00EA5661" w:rsidRDefault="00C95F24" w:rsidP="00A86925">
      <w:pPr>
        <w:ind w:right="-108"/>
        <w:jc w:val="center"/>
        <w:rPr>
          <w:rFonts w:ascii="Arial Narrow" w:hAnsi="Arial Narrow" w:cs="Arial"/>
          <w:b/>
          <w:bCs/>
          <w:lang w:eastAsia="es-MX"/>
        </w:rPr>
      </w:pPr>
      <w:r w:rsidRPr="00EA5661">
        <w:rPr>
          <w:rFonts w:ascii="Arial Narrow" w:hAnsi="Arial Narrow" w:cs="Arial"/>
          <w:b/>
          <w:bCs/>
          <w:lang w:eastAsia="es-MX"/>
        </w:rPr>
        <w:t>PROFR. CARLOS ROSADO MOSQUEDA</w:t>
      </w:r>
    </w:p>
    <w:p w14:paraId="1BDD39A8" w14:textId="2924A75A" w:rsidR="00FD1621" w:rsidRPr="00EA5661" w:rsidRDefault="00C95F24" w:rsidP="00A86925">
      <w:pPr>
        <w:ind w:right="-108"/>
        <w:jc w:val="center"/>
        <w:rPr>
          <w:rFonts w:ascii="Arial Narrow" w:hAnsi="Arial Narrow" w:cs="Arial"/>
          <w:b/>
          <w:bCs/>
          <w:lang w:eastAsia="es-MX"/>
        </w:rPr>
      </w:pPr>
      <w:r w:rsidRPr="00EA5661">
        <w:rPr>
          <w:rFonts w:ascii="Arial Narrow" w:hAnsi="Arial Narrow" w:cs="Arial"/>
          <w:b/>
          <w:bCs/>
          <w:lang w:eastAsia="es-MX"/>
        </w:rPr>
        <w:t>SECRETARIO DEL AYUNTAMIENTO</w:t>
      </w:r>
    </w:p>
    <w:p w14:paraId="10F9AB77" w14:textId="77777777" w:rsidR="00FD1621" w:rsidRPr="00EA5661" w:rsidRDefault="00FD1621" w:rsidP="00A86925">
      <w:pPr>
        <w:ind w:right="-108"/>
        <w:jc w:val="center"/>
        <w:rPr>
          <w:rFonts w:ascii="Arial Narrow" w:hAnsi="Arial Narrow" w:cs="Arial"/>
          <w:b/>
          <w:bCs/>
          <w:lang w:eastAsia="es-MX"/>
        </w:rPr>
      </w:pPr>
    </w:p>
    <w:p w14:paraId="5533A801" w14:textId="77777777" w:rsidR="00FD1621" w:rsidRPr="00EA5661" w:rsidRDefault="00FD1621" w:rsidP="00A86925">
      <w:pPr>
        <w:ind w:right="-108"/>
        <w:jc w:val="center"/>
        <w:rPr>
          <w:rFonts w:ascii="Arial Narrow" w:hAnsi="Arial Narrow" w:cs="Arial"/>
          <w:b/>
          <w:bCs/>
          <w:lang w:eastAsia="es-MX"/>
        </w:rPr>
      </w:pPr>
    </w:p>
    <w:p w14:paraId="39C11BE9" w14:textId="77777777" w:rsidR="00FD1621" w:rsidRPr="00EA5661" w:rsidRDefault="00FD1621" w:rsidP="00D14875">
      <w:pPr>
        <w:autoSpaceDE w:val="0"/>
        <w:autoSpaceDN w:val="0"/>
        <w:adjustRightInd w:val="0"/>
        <w:snapToGrid w:val="0"/>
        <w:ind w:left="540"/>
        <w:jc w:val="center"/>
        <w:rPr>
          <w:rFonts w:ascii="Arial Narrow" w:hAnsi="Arial Narrow" w:cs="Arial"/>
          <w:b/>
          <w:bCs/>
          <w:color w:val="000000" w:themeColor="text1"/>
        </w:rPr>
      </w:pPr>
    </w:p>
    <w:p w14:paraId="4058828D" w14:textId="77777777" w:rsidR="00FD1621" w:rsidRPr="00EA5661" w:rsidRDefault="00FD1621" w:rsidP="00D14875">
      <w:pPr>
        <w:autoSpaceDE w:val="0"/>
        <w:autoSpaceDN w:val="0"/>
        <w:adjustRightInd w:val="0"/>
        <w:snapToGrid w:val="0"/>
        <w:ind w:left="540"/>
        <w:jc w:val="center"/>
        <w:rPr>
          <w:rFonts w:ascii="Arial Narrow" w:hAnsi="Arial Narrow" w:cs="Arial"/>
          <w:b/>
          <w:bCs/>
          <w:color w:val="000000" w:themeColor="text1"/>
        </w:rPr>
      </w:pPr>
    </w:p>
    <w:p w14:paraId="316BBC96" w14:textId="082D6408" w:rsidR="00A86925" w:rsidRPr="00EA5661" w:rsidRDefault="00D14875" w:rsidP="007B1007">
      <w:pPr>
        <w:autoSpaceDE w:val="0"/>
        <w:autoSpaceDN w:val="0"/>
        <w:adjustRightInd w:val="0"/>
        <w:snapToGrid w:val="0"/>
        <w:jc w:val="both"/>
        <w:rPr>
          <w:rFonts w:ascii="Arial Narrow" w:hAnsi="Arial Narrow" w:cs="Arial"/>
          <w:b/>
          <w:bCs/>
          <w:color w:val="000000" w:themeColor="text1"/>
        </w:rPr>
      </w:pPr>
      <w:r w:rsidRPr="00EA5661">
        <w:rPr>
          <w:rFonts w:ascii="Arial Narrow" w:hAnsi="Arial Narrow" w:cs="Arial"/>
          <w:color w:val="000000" w:themeColor="text1"/>
        </w:rPr>
        <w:t>En cumplimiento con lo establecido en la Ley de Disciplina Financiera de las Entidades Federativas y los Municipios, la Ley General de Contabilidad Gubernamental, la Norma para establecer la estructura del Calendario de Ingresos base mensual, el Acuerdo por el que se emite la Clasificación por Fuente de Financiamiento y los Criterios para la elaboración y presentación homogénea de la información financiera y de los formatos a que hace referencia la Ley de Disciplina Financiera, publicados el 11 de octubre de 2016 en el Diario Oficial de la Federación, se incluyeron los objetiv</w:t>
      </w:r>
      <w:r w:rsidR="00925991" w:rsidRPr="00EA5661">
        <w:rPr>
          <w:rFonts w:ascii="Arial Narrow" w:hAnsi="Arial Narrow" w:cs="Arial"/>
          <w:color w:val="000000" w:themeColor="text1"/>
        </w:rPr>
        <w:t>os anuales, estrategias y metas.</w:t>
      </w:r>
      <w:r w:rsidRPr="00EA5661">
        <w:rPr>
          <w:rFonts w:ascii="Arial Narrow" w:hAnsi="Arial Narrow" w:cs="Arial"/>
          <w:color w:val="000000" w:themeColor="text1"/>
        </w:rPr>
        <w:t xml:space="preserve"> </w:t>
      </w:r>
    </w:p>
    <w:p w14:paraId="3C0FCC76" w14:textId="02B28BA5" w:rsidR="00DB1496" w:rsidRPr="00EA5661" w:rsidRDefault="00DB1496" w:rsidP="0009755D">
      <w:pPr>
        <w:autoSpaceDE w:val="0"/>
        <w:autoSpaceDN w:val="0"/>
        <w:adjustRightInd w:val="0"/>
        <w:snapToGrid w:val="0"/>
        <w:rPr>
          <w:rFonts w:ascii="Arial Narrow" w:hAnsi="Arial Narrow" w:cs="Arial"/>
          <w:b/>
          <w:bCs/>
          <w:color w:val="000000" w:themeColor="text1"/>
        </w:rPr>
      </w:pPr>
    </w:p>
    <w:p w14:paraId="66EA5CE3" w14:textId="77777777" w:rsidR="00EA5661" w:rsidRPr="00EA5661" w:rsidRDefault="00EA5661">
      <w:pPr>
        <w:autoSpaceDE w:val="0"/>
        <w:autoSpaceDN w:val="0"/>
        <w:adjustRightInd w:val="0"/>
        <w:snapToGrid w:val="0"/>
        <w:rPr>
          <w:rFonts w:ascii="Arial Narrow" w:hAnsi="Arial Narrow" w:cs="Arial"/>
          <w:b/>
          <w:bCs/>
          <w:color w:val="000000" w:themeColor="text1"/>
        </w:rPr>
      </w:pPr>
    </w:p>
    <w:sectPr w:rsidR="00EA5661" w:rsidRPr="00EA5661" w:rsidSect="001E6BC3">
      <w:headerReference w:type="default" r:id="rId9"/>
      <w:footerReference w:type="default" r:id="rId10"/>
      <w:pgSz w:w="12240" w:h="15840"/>
      <w:pgMar w:top="1753" w:right="1701" w:bottom="1702"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69B9CA" w14:textId="77777777" w:rsidR="00B90384" w:rsidRDefault="00B90384" w:rsidP="00D14875">
      <w:r>
        <w:separator/>
      </w:r>
    </w:p>
  </w:endnote>
  <w:endnote w:type="continuationSeparator" w:id="0">
    <w:p w14:paraId="14666436" w14:textId="77777777" w:rsidR="00B90384" w:rsidRDefault="00B90384" w:rsidP="00D14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6645321"/>
      <w:docPartObj>
        <w:docPartGallery w:val="Page Numbers (Bottom of Page)"/>
        <w:docPartUnique/>
      </w:docPartObj>
    </w:sdtPr>
    <w:sdtEndPr/>
    <w:sdtContent>
      <w:sdt>
        <w:sdtPr>
          <w:id w:val="-1769616900"/>
          <w:docPartObj>
            <w:docPartGallery w:val="Page Numbers (Top of Page)"/>
            <w:docPartUnique/>
          </w:docPartObj>
        </w:sdtPr>
        <w:sdtEndPr/>
        <w:sdtContent>
          <w:p w14:paraId="3A16F492" w14:textId="3735DF0F" w:rsidR="008D6B38" w:rsidRDefault="008D6B38">
            <w:pPr>
              <w:pStyle w:val="Piedepgina"/>
              <w:jc w:val="right"/>
            </w:pPr>
            <w:r>
              <w:t xml:space="preserve">Página </w:t>
            </w:r>
            <w:r>
              <w:rPr>
                <w:b/>
                <w:bCs/>
              </w:rPr>
              <w:fldChar w:fldCharType="begin"/>
            </w:r>
            <w:r>
              <w:rPr>
                <w:b/>
                <w:bCs/>
              </w:rPr>
              <w:instrText>PAGE</w:instrText>
            </w:r>
            <w:r>
              <w:rPr>
                <w:b/>
                <w:bCs/>
              </w:rPr>
              <w:fldChar w:fldCharType="separate"/>
            </w:r>
            <w:r w:rsidR="00E15300">
              <w:rPr>
                <w:b/>
                <w:bCs/>
                <w:noProof/>
              </w:rPr>
              <w:t>20</w:t>
            </w:r>
            <w:r>
              <w:rPr>
                <w:b/>
                <w:bCs/>
              </w:rPr>
              <w:fldChar w:fldCharType="end"/>
            </w:r>
            <w:r>
              <w:t xml:space="preserve"> de </w:t>
            </w:r>
            <w:r>
              <w:rPr>
                <w:b/>
                <w:bCs/>
              </w:rPr>
              <w:fldChar w:fldCharType="begin"/>
            </w:r>
            <w:r>
              <w:rPr>
                <w:b/>
                <w:bCs/>
              </w:rPr>
              <w:instrText>NUMPAGES</w:instrText>
            </w:r>
            <w:r>
              <w:rPr>
                <w:b/>
                <w:bCs/>
              </w:rPr>
              <w:fldChar w:fldCharType="separate"/>
            </w:r>
            <w:r w:rsidR="00E15300">
              <w:rPr>
                <w:b/>
                <w:bCs/>
                <w:noProof/>
              </w:rPr>
              <w:t>27</w:t>
            </w:r>
            <w:r>
              <w:rPr>
                <w:b/>
                <w:bCs/>
              </w:rPr>
              <w:fldChar w:fldCharType="end"/>
            </w:r>
          </w:p>
        </w:sdtContent>
      </w:sdt>
    </w:sdtContent>
  </w:sdt>
  <w:p w14:paraId="2D60E784" w14:textId="77777777" w:rsidR="008D6B38" w:rsidRDefault="008D6B3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0D6478" w14:textId="77777777" w:rsidR="00B90384" w:rsidRDefault="00B90384" w:rsidP="00D14875">
      <w:r>
        <w:separator/>
      </w:r>
    </w:p>
  </w:footnote>
  <w:footnote w:type="continuationSeparator" w:id="0">
    <w:p w14:paraId="671E9D56" w14:textId="77777777" w:rsidR="00B90384" w:rsidRDefault="00B90384" w:rsidP="00D148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3983D9" w14:textId="3C8B1E65" w:rsidR="008D6B38" w:rsidRPr="006D0B6A" w:rsidRDefault="008D6B38" w:rsidP="0024109F">
    <w:pPr>
      <w:jc w:val="center"/>
      <w:rPr>
        <w:rFonts w:ascii="Arial Narrow" w:hAnsi="Arial Narrow"/>
        <w:b/>
      </w:rPr>
    </w:pPr>
    <w:r>
      <w:rPr>
        <w:noProof/>
        <w:lang w:val="es-MX" w:eastAsia="es-MX"/>
      </w:rPr>
      <mc:AlternateContent>
        <mc:Choice Requires="wpg">
          <w:drawing>
            <wp:anchor distT="0" distB="0" distL="114300" distR="114300" simplePos="0" relativeHeight="251659264" behindDoc="1" locked="0" layoutInCell="1" allowOverlap="1" wp14:anchorId="715DA840" wp14:editId="3D713F03">
              <wp:simplePos x="0" y="0"/>
              <wp:positionH relativeFrom="column">
                <wp:posOffset>-771525</wp:posOffset>
              </wp:positionH>
              <wp:positionV relativeFrom="paragraph">
                <wp:posOffset>-226060</wp:posOffset>
              </wp:positionV>
              <wp:extent cx="1151890" cy="1127125"/>
              <wp:effectExtent l="0" t="0" r="0" b="0"/>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51890" cy="1127125"/>
                        <a:chOff x="-27392" y="0"/>
                        <a:chExt cx="1725655" cy="1401294"/>
                      </a:xfrm>
                    </wpg:grpSpPr>
                    <pic:pic xmlns:pic="http://schemas.openxmlformats.org/drawingml/2006/picture">
                      <pic:nvPicPr>
                        <pic:cNvPr id="9" name="0 Imagen"/>
                        <pic:cNvPicPr>
                          <a:picLocks noChangeAspect="1"/>
                        </pic:cNvPicPr>
                      </pic:nvPicPr>
                      <pic:blipFill>
                        <a:blip r:embed="rId1"/>
                        <a:srcRect/>
                        <a:stretch>
                          <a:fillRect/>
                        </a:stretch>
                      </pic:blipFill>
                      <pic:spPr bwMode="auto">
                        <a:xfrm>
                          <a:off x="190500" y="0"/>
                          <a:ext cx="1288443" cy="800100"/>
                        </a:xfrm>
                        <a:prstGeom prst="rect">
                          <a:avLst/>
                        </a:prstGeom>
                        <a:noFill/>
                      </pic:spPr>
                    </pic:pic>
                    <wps:wsp>
                      <wps:cNvPr id="12" name="Cuadro de texto 2"/>
                      <wps:cNvSpPr txBox="1">
                        <a:spLocks noChangeArrowheads="1"/>
                      </wps:cNvSpPr>
                      <wps:spPr bwMode="auto">
                        <a:xfrm>
                          <a:off x="-27392" y="803388"/>
                          <a:ext cx="1725655" cy="597906"/>
                        </a:xfrm>
                        <a:prstGeom prst="rect">
                          <a:avLst/>
                        </a:prstGeom>
                        <a:solidFill>
                          <a:srgbClr val="FFFFFF"/>
                        </a:solidFill>
                        <a:ln>
                          <a:noFill/>
                        </a:ln>
                      </wps:spPr>
                      <wps:txbx>
                        <w:txbxContent>
                          <w:p w14:paraId="251C4377" w14:textId="77777777" w:rsidR="008D6B38" w:rsidRPr="00FF38AB" w:rsidRDefault="008D6B38" w:rsidP="0024109F">
                            <w:pPr>
                              <w:jc w:val="center"/>
                              <w:rPr>
                                <w:rFonts w:asciiTheme="majorHAnsi" w:hAnsiTheme="majorHAnsi"/>
                                <w:b/>
                                <w:sz w:val="10"/>
                                <w:szCs w:val="10"/>
                              </w:rPr>
                            </w:pPr>
                            <w:r w:rsidRPr="00FF38AB">
                              <w:rPr>
                                <w:rFonts w:asciiTheme="majorHAnsi" w:hAnsiTheme="majorHAnsi"/>
                                <w:b/>
                                <w:sz w:val="10"/>
                                <w:szCs w:val="10"/>
                              </w:rPr>
                              <w:t>AYUNTAMIENTO CONSTITUCIONAL</w:t>
                            </w:r>
                          </w:p>
                          <w:p w14:paraId="48550013" w14:textId="4CEE5EA2" w:rsidR="008D6B38" w:rsidRPr="00FF38AB" w:rsidRDefault="008D6B38" w:rsidP="0024109F">
                            <w:pPr>
                              <w:jc w:val="center"/>
                              <w:rPr>
                                <w:rFonts w:asciiTheme="majorHAnsi" w:hAnsiTheme="majorHAnsi"/>
                                <w:b/>
                                <w:sz w:val="10"/>
                                <w:szCs w:val="10"/>
                              </w:rPr>
                            </w:pPr>
                            <w:r w:rsidRPr="00FF38AB">
                              <w:rPr>
                                <w:rFonts w:asciiTheme="majorHAnsi" w:hAnsiTheme="majorHAnsi"/>
                                <w:b/>
                                <w:sz w:val="10"/>
                                <w:szCs w:val="10"/>
                              </w:rPr>
                              <w:t xml:space="preserve">DE </w:t>
                            </w:r>
                            <w:r>
                              <w:rPr>
                                <w:rFonts w:asciiTheme="majorHAnsi" w:hAnsiTheme="majorHAnsi"/>
                                <w:b/>
                                <w:sz w:val="10"/>
                                <w:szCs w:val="10"/>
                              </w:rPr>
                              <w:t>TENOSIQUE</w:t>
                            </w:r>
                            <w:r w:rsidRPr="00FF38AB">
                              <w:rPr>
                                <w:rFonts w:asciiTheme="majorHAnsi" w:hAnsiTheme="majorHAnsi"/>
                                <w:b/>
                                <w:sz w:val="10"/>
                                <w:szCs w:val="10"/>
                              </w:rPr>
                              <w:t>, TABASCO.</w:t>
                            </w:r>
                          </w:p>
                          <w:p w14:paraId="7FF0BC8E" w14:textId="04B21936" w:rsidR="008D6B38" w:rsidRPr="00FF38AB" w:rsidRDefault="008D6B38" w:rsidP="0024109F">
                            <w:pPr>
                              <w:jc w:val="center"/>
                              <w:rPr>
                                <w:rFonts w:asciiTheme="majorHAnsi" w:hAnsiTheme="majorHAnsi"/>
                                <w:b/>
                                <w:sz w:val="10"/>
                                <w:szCs w:val="10"/>
                              </w:rPr>
                            </w:pPr>
                            <w:r>
                              <w:rPr>
                                <w:rFonts w:asciiTheme="majorHAnsi" w:hAnsiTheme="majorHAnsi"/>
                                <w:b/>
                                <w:sz w:val="10"/>
                                <w:szCs w:val="10"/>
                              </w:rPr>
                              <w:t>TRIENIO 2021</w:t>
                            </w:r>
                            <w:r w:rsidRPr="00FF38AB">
                              <w:rPr>
                                <w:rFonts w:asciiTheme="majorHAnsi" w:hAnsiTheme="majorHAnsi"/>
                                <w:b/>
                                <w:sz w:val="10"/>
                                <w:szCs w:val="10"/>
                              </w:rPr>
                              <w:t xml:space="preserve"> - 202</w:t>
                            </w:r>
                            <w:r>
                              <w:rPr>
                                <w:rFonts w:asciiTheme="majorHAnsi" w:hAnsiTheme="majorHAnsi"/>
                                <w:b/>
                                <w:sz w:val="10"/>
                                <w:szCs w:val="10"/>
                              </w:rPr>
                              <w:t>4</w:t>
                            </w:r>
                          </w:p>
                          <w:p w14:paraId="517E83C1" w14:textId="77777777" w:rsidR="008D6B38" w:rsidRPr="00FF38AB" w:rsidRDefault="008D6B38" w:rsidP="0024109F">
                            <w:pPr>
                              <w:rPr>
                                <w:sz w:val="12"/>
                                <w:szCs w:val="12"/>
                              </w:rPr>
                            </w:pP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15DA840" id="Grupo 2" o:spid="_x0000_s1026" style="position:absolute;left:0;text-align:left;margin-left:-60.75pt;margin-top:-17.8pt;width:90.7pt;height:88.75pt;z-index:-251657216;mso-width-relative:margin;mso-height-relative:margin" coordorigin="-273" coordsize="17256,1401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ie7eFaAwAAygcAAA4AAABkcnMvZTJvRG9jLnhtbJxV227bOBB9X2D/&#10;geB7okvs2BbiBGmyCQL0ErTdD6AoSiIqkeyQspz9+h1SsmQnBTZbAxZmeBmeOXOGvLrZtw3ZCbBS&#10;qy1NzmNKhOK6kKra0r+/P5ytKbGOqYI1WoktfRGW3lz/+cdVbzKR6lo3hQCCQZTNerOltXMmiyLL&#10;a9Eye66NUDhZamiZQxeqqADWY/S2idI4vox6DYUBzYW1OHo/TNLrEL8sBXdfytIKR5otRWwufCF8&#10;c/+Nrq9YVgEzteQjDPYbKFomFR46hbpnjpEO5JtQreSgrS7dOddtpMtSchFywGyS+FU2j6A7E3Kp&#10;sr4yE01I7Suefjss/7x7BiKLLU0pUazFEj1CZzRJPTW9qTJc8Qjmm3mGIT80P2r+w+J09Hre+9W8&#10;eF9C6zdhmmQfOH+ZOBd7RzgOJskyWW+wNBznkiRdJelyqAqvsXR+31m6utggvHkzr/86bF+ly8vl&#10;cty+iJN0s/DbI5YNpweMEyYjeYb/kUm03jD534rDXa4DQccg7btitAx+dOYMi26Yk7lspHsJAsby&#10;elBq9yy5p9g7c1E2h6LE5KlllVA+t8OSYQPzCYWKEKXvaqYqcWsNCh/pDEycLo+8e3Ja3kjzIJvG&#10;V8rbY17YJK9E9gtqBgHfa961QrmhI0E0mKJWtpbGUgKZaHOBAoOnIgBimQX+FQFiKmg7EI7X3iwR&#10;xDiO5ZsmAuIZpMdvUY0k7z/pAvXKOqeRxUPBJ7klm3gZo7Bm2UyaS9frxeJiEM06xsYLF8GkGaQU&#10;rHsUuiXeQOiINhzBdh+tx41LD0v8yUp7Av34Ad1oouu7CO82e+AVvTfM/q/2/VYzIxCNDzsrJZn6&#10;965jBWhSCOIw4amTw2LfxsTtP2jfeSEjO3TzrB0A3deCFYhy0M94znADeOdd7B817Tq+uFivh6ae&#10;SnDct8vNahNfnrTtzO87S2B1I4uDjC1U+V0DZMfw2n8IvzH6ybJGnRaPZX4Eb4whx4Fit8/3WFk/&#10;mOviBfkDjZJAYeGzh0at4R9KenxCttT+7Ji/GZonhfRtksXCvznBWSxXKTpwPJMfzzDFMdSWOkoG&#10;884N71RnQFY1njQUTOlbFHwpgwxnVCNu1FmwwoOB1smLdOyHVfMTfP0vAA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MEFAAGAAgAAAAhANhLmXzhAAAACwEAAA8AAABkcnMvZG93bnJldi54bWxMj8FKw0AQ&#10;hu+C77CM4K3dbGuKidmUUtRTEWwF8bZNpklodjZkt0n69o4ne5thPv75/mw92VYM2PvGkQY1j0Ag&#10;Fa5sqNLwdXibPYPwwVBpWkeo4Yoe1vn9XWbS0o30icM+VIJDyKdGQx1Cl0rpixqt8XPXIfHt5Hpr&#10;Aq99JcvejBxuW7mIopW0piH+UJsOtzUW5/3FangfzbhZqtdhdz5trz+H+ON7p1Drx4dp8wIi4BT+&#10;YfjTZ3XI2enoLlR60WqYqYWKmeVpGa9AMBInCYgjo08qAZln8rZD/gsAAP//AwBQSwMECgAAAAAA&#10;AAAhAHl7uP6yHwAAsh8AABUAAABkcnMvbWVkaWEvaW1hZ2UxLmpwZWf/2P/gABBKRklGAAEBAAAB&#10;AAEAAP/bAIQACQYGFBERFRQTFBYVFRYYHhoYFxcZHh4cHCEfHxcgIR8fHyAdJh4dISQfHBwhLyAj&#10;JywsLCwfIjE1Mio1Ji0wKQEJCgoODA4aDw8aLCUeJS0qNS8yLjEqMi80NDIwLDUpLC8sLykpKik0&#10;NCwvMiwpLTAqLCo1LSosLCwsNCktLC8s/8AAEQgAoACgAwEiAAIRAQMRAf/EABwAAAEFAQEBAAAA&#10;AAAAAAAAAAYAAwQFBwIIAf/EAD0QAAICAAQEBQIEBAUDBAMAAAECAxEABBIhBQYxQRMiUWFxMoEH&#10;FEKRUqGxwSMzctHwJGKSQ4Ki4RUWU//EABoBAAIDAQEAAAAAAAAAAAAAAAAEAgMFAQb/xAAwEQAB&#10;BAAEAwYGAwEBAAAAAAABAAIDEQQSITFBUfATImGBoeEFMnGRsdFCwfEjFP/aAAwDAQACEQMRAD8A&#10;3HCwsLAhLCwsLAhLHMkgUWSAB1J2GOY8yrFgrAlfqAO4+fTA/FMwzjwZkiRJUuKwAu3VdPS/f298&#10;CFOz/M0MJj16tMnRwvk/fH1Z5XaVdSKNIaJk3JB1bm9j0qq79cRM5lx4DRyAMICGo949/wCiah8r&#10;iJw7h8uVzEQjYy5VtQUjzFNVHcj9Ngb9MCFGmzbycLaUySeKjGyGKmw1EeWtq7YmSz/lszlyjMYs&#10;wCGQsWANAhhZJHXDMPCpjDmoRFSyuxjLMBQNdRue1/7YssvwWRngabQPAXyqhJtqA1EkCqrpv846&#10;hVGUT8xlJ8y5bxCXZGBIMYT6Qu+3Tf1x1PzExOUEkhiSSPU7rQtugF0aF7n5xMPL0qwyZaMoInY0&#10;5J1KpIJGmqJ7A3hviXCnMUkJg8RKAgKkeSlC72QV3F7dbOBCvuF+J4f+I2prajQFizpO224o4j8J&#10;46s7SIAQ0Rpu46kbHv09sMGT8tl4oS48VgsaE/xGhfwLv7YFzOYo84UBCGTwwe7UNKovv3J9Pc44&#10;haAjgiwQQe4x1gTYHIZaGKLfMSMu3Wz+q/QC62rF9kuIliySLodKB3tTq6aTt19DvgQp2FhYWBCW&#10;FhYWBCWFhYWBCWKTO8fhkVoVl0O6kIxBAsggFWIo79xh/iPGIPNC0yKzAruelit/TFHw+ePMxfk8&#10;0AssY0qel0KDKfWv3wITEGfzERBXIaWRdLsu2oDrVbH174vc5lFz0EckbFHFPG9bqfQ+3Y4icF4b&#10;KyC53XQWjYrRDqppSLsAgbWP7YIMrlljRUQUqigMCFByvC2Ic5hlkZwFIVdK0tmqsk2SScWEUQUB&#10;VAUDoAKGOycC/FedEUSCEq5GX8dHG6/XoIIG92Rt84i5waLKk1pcaCKMCPMP4nZTKCQW0rx7FUU6&#10;dV1pL1pXfYntj7kPxDgkmeNj4Y6xu2wYbA3/AAmz36j0o4ybivB3WHwc5E0RK1qO6Mf4kcHSbO9E&#10;jrhWXE00Oj1F6+CZiw9uLX6Hh4rUctzRn2Txjl8r4ZFgCdgQPdimn+mGct+Ka/8Aq5aRd+qMrj5/&#10;Sf5YxVDxHKqypMzp2U7hh6H0PsevY4ZPEsx/mKF8S7ZBYDqR3U7EjamU31vCYnn3D2kdfSkx2EWz&#10;mkdedr0hwrmrKZzyJIpbr4bjS+2/0tuaq7F4cz/LyuYyp0+G2sJ+gnc2R1vc73jz7y7xYTXGykUS&#10;0OrYlb7H1U9xvXxjQuWPxCmh8spaeMEr5iPEUj0Y0HHs2/v2wyzGgOyyCj6Kp2DJbmjNj1RJmcuW&#10;mlkzTGKXZIAtmhtuhH1Mbqv3G+JnNmYSPKGFKDvpVV6t1G9db264f4JzFFxESp4ThY9N+Jp3LaiK&#10;0sSCAAe3UEYjcR4UY5csKUZaN9Ra99VbFz33/V774ea4OFjZJOaWmirPh2adPK4cxKo/xpCASd/q&#10;HWum/wC/ri2wJ8S4i2cLRxsEyyf50x6H/tW/+f3seEccy9LHHI7AHSrMGo+g1kUfQXjq4rvCwsLA&#10;hLDObRmRgjBWIoMRde9d8PYoOM5SVys0GYZVqmC04r1C9/cDc4EKs1CEfl89GrRn6JwNjf8AEeqt&#10;7/164mcD4LGwkjcLPHG48J2o0CASt+xPb1xHVs7LGFYQzRSHTqKmwLI110qhY+2CbI5FIY1jQUqi&#10;h/ufc4EL5mJ0gjs0qqNgNvsMCR47NmZaQ+Gg3FXvpom9r6UB2th8YIeZowcs5boo1b+3X+WADIcT&#10;jVWZ55o68hii063NihqFlbLVsevcVhHEOf2gbs3iVW51EDjyRrzVzbHkoze8mkkL6UOreg/rjDdW&#10;mOO30Myl2IBLXIxJAWtm6jfoemCjmbIwUFlmlWfSHdU86qOoQqVNgD13P3xTcH4L4rr4Usrs97+F&#10;bHvROv8AlW3tjMnxXbHjXDQ/pb0EPZjy160UJSjOWKt5QF1IzagOtP0I63tdY7jy5SRSkkpKkOIp&#10;WZomo/SVOzD298OflczHK4lFMjeGyED2sqw6gXYvqCemO2GlRqNmNhuBuQdunrRxTmdG7Q6hNZWy&#10;N1Gi+SOmYV6jaMXWhW3UkAkI3dQTtfbbtilLOWA8p2a2II86sFO3awQfYnE5c3ozAX9EliwejHdf&#10;3ojFbnpBdSvoJlloqSt1oUG+19fkYm23E6b6qp1Bo8NFE4ZIKVC96TfrpIJ6VTbf8PbE7N5yVWZY&#10;X8wbW6n9YatwSNrrtiq4TmBp0vVWa1UFcXsykjf4B98P8QyYEhVHYPGdEZu+tvpa/WyAfQYvc0do&#10;b9lQ1xyae6KuUObPCnL5cPHIK8aJ70OP+7fr6OBY9xtjc+DcYizsOtdwfK6N1B7qw/4CMeVvzzud&#10;arpzEG7KP1KOo+Pb0xo3I/OZjK5hFbQfLKh/UB1qurLuRY33H6sMRyugIDvl/HsqXxiYEj5vz7rS&#10;uL8JQPl4GOjLDUxs0Ga7Ck/fa/fvi5zXD1lhWONgkdg2ldAbGk9BuBviS2jMQ+VrSRbVh3DCww/c&#10;EYFeLkhkgiLTZitLiQEqBQ89Hyj1BojrjVWai6HMoxIVlYr1AIJHzh3FHkcrBw6EamGpiAzHqxJA&#10;/YX07DF5gQqzmLMlIGo6S3kDEGl1bajQ2A9cVOV4pNlF0y5YeH//AEy4FfJUf/WJXMHERFLH4kjx&#10;RhSQU/U38J2I6b13+2K/J8wZuRHzCpGMunRWsMyjrR6X/K9sCFdcEZJNU8ZfQ+yqRQFfUQPc/wBP&#10;3tcN5eJVUBRQ9Pnf++BmTnjznTCXRTpJVvNdkAaa3Y1dXsOtYqlmZFWc0rGRuk+UInngV1KsAysC&#10;CD0IPUYEpfw1iOqppbJtSQh0b6gB5RsG3/ffc4IeFcajzC2h8w+pDWpfkX/PpiPzJzCuUj1UGc3p&#10;W6uqsk9gBvjpyPbZ1CpeA027cLPOaOTJ0n8d5I6k0qwFm2ArUFIBAIFkAkjtq7WvIfEostkMxIyq&#10;gjYnUqgMxYA9f1Et0v1xVyJNnpfMplN7WNj9ZR0ZSKVbo/37Rud4ly+XGTO8g/6mV1Yr521BVAHw&#10;257Aeu2dTYnZ2bAf4mMNM/EZmu2JFf39P2gvOcUldixeyDqJ6Fm62fnfbpvhrM5l1aQ3R2YjqPLR&#10;rf4rEXPQtEpT9Qo3d6rI2/3xOzhWR9rpx5u2m+oPv6YQPPrgtnWq64rni8N6tNAkh1Pa9iDiqzM0&#10;h38k3iWgFVR8x7k2LskHe98TuJwsyNFqKqq0tbkAD6dXcdPfFXwaJ3ndXAKmO9aitFdGHobFH1xb&#10;EO4Te3XWqqkNvocVJy8bRxtG5BIUeFuN2/SVG52Is2Nt+uOY+EuCW38Tq6G7cdbuzbDqCNjWH4M5&#10;qQOHVwqAsF61tbetgncHqPjHXF87oGXlEgWnKklTVVe469u3rjtvzUOK5TctngombjIdcwgtk3Yj&#10;9Sdz8j0/2w5BMuUzCSI5GWzG9L9Ibbt6fG4Hxj7lc3B4pbxmg8zFo3B0OpvdbGwYHpiJnJcu+TEc&#10;OttMhYiiSo3Gr/SbX9ziwAmmuBrbbh7HZRJA7wIvffj78VvX4Y8ZtXyrfo88f+gnzL/7WP7OuCjP&#10;8PJkEqv4YCkSkVZUbjc9KN7+hOMH5N50TJvDLM41RWj1qtlIo9VHmqjR6kD1xvmVzcOcy6yIRJDK&#10;tg70R/XGhhXEx07cafpI4loD7bsdUJZbws1mddExRHyoAWeQ/wATdwPkgdvXBlw7Mu6W6GNrIKn5&#10;2/cVigyuVzU4DROmVgO6KqAsR2J7C8WPCZ5ElaCSUTELq1UAy71TVtv1HfY4aSyiZ7japJMHljOi&#10;gsL0t+UEnVRO97DDOaQTvl31Ju6gxB9Q7m9iBtXQjF5LwWBixaJGLGySoJJ2Hf4GKmHK5BMwnhmN&#10;ZlYgKhsk0bBAuq/lgXCQN0R4oeKcpJK5kR2jkJvbdbqrqwbr0IxfY+XiuSJkoyvFhWMkcw200s6y&#10;GSOV4okaMz31PyDYNbe/TEHjOZbMZ4qWABlEa3fWyFFBjYosSpADC/tJ5ZzyDOtJOQpJOkttvve/&#10;tuK7d6wO/iBlpYZWeJvMs6zoeuoCyGFk6tJIsel4V0DKGyQb/wBXandx681r/CeDx5ZNKAD1NAX+&#10;3b2xnH4u8PMcgzAB0yRhW9mjJYf+Ssf/ABx8yf4xzvEp/LRlyN/8RgL32A0k9vX09cdyczRcZrI5&#10;lHgLnVHJEwIYqCdPmW1JG/v0sYHuilb2TSteKOSEh9aLO+YB5TIO6WPkb/7YZzLgB3WyGUMK9yBX&#10;yNxhqYy+G0LEWpGxBo99j1Fix+/pj7l8uD5fNTHWBf1e1djfp3G+MoNyijw9lpk5jY4pvMZsO9JQ&#10;Nb2CBuKHb1F4iZjKa46BKgUTRPY+a/Wt8T2gCmidugbtRoq3xdfvhqYBWdKJ1Hr2GoLfx89MTaar&#10;Kq3C/mUjiXBpcpLKjxGJMwNQAJ1GNurIu6kj0G4vp0xUT5LVHJl2OuRfPl5CSda9Sq71dDoPjtjf&#10;+ScrDxDheX/MRrKUBj86ixpOnynquwG4rANNyFH+YzfDHTS7Bszw/MdG1ALqTUPcLY+W7jGkMObB&#10;adNEiZ9KcOayzO5i0ymY66Kjf5jNgH5X++Os4/h56SzpWUEau2mQbH4sg/bDuY4PN4MEgGoZwSBk&#10;6U8RIJ9mApvuRipzObEmXjB+uIlPcodx+xsffEuyIoHbUffX0Oi52gO3gftp67or4cBPBmlIIby6&#10;lPZlUf3XHp/ItcSEAAFV2HQbDHm3OwxZLic8KMTBLCkkZY2aMYdQT32LD9sekOGJphjHoij+QwYd&#10;hY97eGn49lydwexruOv590L5vhqF5afMxQRXrIkHh3VkKu579OmHuVM7GgUJl5I45TSysQxci/q7&#10;jvXbEvjfL4cOTmGiiY6pF8um9t7PS6G3S8T4uCIpjovUQpEvyjarrufc4cSirudePyZOJJY1DASA&#10;SA/wkN+29b4D+SPGbMNMIkXxJCS7H6VLWQo73vucEHPnJT5v/GhepVTSUP0yAbgex9O3xin/AA/y&#10;yhPFzL6fCYqFkOkKwJ2o1uBvvvuMJ4kOJaBzSRD3T0duC0bMRBkZSaBBBOKTJcaWMLHRbrpYUAQG&#10;rbfrZA04t4pUnjDKQyN0IOA7iEEUIlGZ0xuWZklO2ruCp7EbWOt7++I4p72EPYFuYZrHAtf1114O&#10;83cpLTTQrpO5cKdJ8xtmBAJFmtXTazt3jcBnglykq5wKyQm/NdgHYhbOoC9gL3v3xN4RzvHmB4b0&#10;AyBWYG6J2OpSBQNjfcWaOA3jXC81GssQBHSwEveywKnSNWoqoAF+4vFjjRzNWM7I197jjSGs1wmP&#10;NTMMsn5XYnSCXCqq+IXIG5bSNgD1oYp+DceaEwNRLpKjemysCRqPcix97wY5bkviE3mjh8IMp/zH&#10;0Eexq23tugFgi6qsVWe/D3NxKWAWQB6kEI1ldIB+aJ9FPQ74SySZQ5zdbv2pb4dHdMOlUq3juaaT&#10;Mu66KZmcKNrVvMvc1sbvsdqxDfPBWQKLBB1A7EEae/S96I6dMSZZSAVK+cdBVV89wCNsQ8nw4vLo&#10;TzyFvpH6tQPQfYj7AdsLfO42PJX/ACt0KcfMWGTT3sX1C3fwcNRRAfJ9B39f6H745lYAah/6e/vR&#10;6gj/AJ0xyJdFDckt5fcG+n22xGjWiCeaK+SfxMfhpMcqa8qSCdNaoy3f3B9/5Y2zh2ey+cSOeIpK&#10;BujbEqSKPupo0RjylJO3jNpOmUbUfokFdPY/82xb8s8yz5OQy5NipH+blm6H4Hce39MakUpYAHbd&#10;dWs+SMOJI3Wrc2/h9In+JCdca5+PNLGFJYayFnFd1+l9u2oYxjjXJ7QLnth/0mYSM310uZApHqDp&#10;U/cY9D8jfidluJKFBEc/eJj1PfT6/HX564EueeHgf/ntvqgysgsdxqF//E74dBBSpFLP5sguc4vw&#10;2KT6ZIMoG72BGlj71X3x6fxgua4aI+NcDr6jlcvqH+lWH9BjesdXFmnPXM3j5Pwa0S/mPDkS+ylj&#10;YPodIOCLkvms5syRsKMYUKbstQAYn/3f1xn3MeSaHOSrITQd5Qx/UGNj5rUR8jBd+GvAXQNO40hw&#10;dIPU6iCT8bAfvhYPcX0syJ73TfnyV1zeZ/8AB8AyjznUYhZ6bAj0J7nb1wO5vJmSVEehmGVdYkUa&#10;ST5Wuq7KlMvfbvjRMZ5z5xIJm8tIZA0KN9KsDTr1sDe+nXpiOIisFxJrktR+I7JoIGoO6M+A8NOX&#10;gWNiCRe4utyTW++19TgS/FfgryRRzqSVhJ1KBdK2m2960ix6EnBVwDiLTQq0gCubJXuASav7bfIO&#10;LCaBXUq6hlIoqwBB+Qdji+MtcwZdlVK3tmkHivPOWzxR9QY7kggVdMKq99zfSq6Y1DLc9JFBGviI&#10;7irLnSNPYHqS2mr269cdcV/C2KR9UMjQDclAupbPceYafgfyxluYyRhlkib6lLAk9KBO49j2Iv0x&#10;wtINhZdy4bfYrV15ifMo0sS0iULWTrRBYrsAdgRv/LF5y7KWi1aa1ee+51Wd/eqxkWR5tkiypgCh&#10;ixvVZsWfp3q9sTs1+IUvgrAq7DZhd2BsFDWCVPvvW11hWJkglL3+XXBbMvxHD9g1rd9OfIeW/JaF&#10;meXeH5yXxnSOWQgb6ienS1DdvcYmDlPKCSKUQRq8N+GVXTV9dhQP3vGPpzC6sQ6xvR+lUUDY9Qy+&#10;Ye1fPbBTy1z06rTzB/0hZNipZlCtqJ8yqCbF3hoO11CTjxjXmrXH4m/h3HokzcC6SbadVvp/GtdC&#10;DZYDrZPUb5TDmFKhq+ujR/ioEHfpfW+m49caTzPx2ZMw6pNNKsqgqT5ErT5lGmvL9rBOA2LNBpGN&#10;NNIBpIjjsKP4KHcHrZ9PbGXiSHSENab668lvwd2MOc4AKr545DzGSSOaZWMM25avNDJ3U0SCD1Bu&#10;mHocDaSksodtMo/y5h0Ydgx7jtf741jg3NGZkUZYHxV1eH+VmiBJPUKQ3mCafU7AXe2D9eROEzIJ&#10;GykKhPKQw0BSDRDCwt3++3XbDseWUd2xXX+pV+aPUkG+XX2XnWItJIaBizSC7F6XA7mun+rGx/h7&#10;xXM8WyuYy+cgcK8Jj/NFKJ6gCz9ZGosD23vreCnhmayGVMn5WBA5IRfDX/M2BpWqgo9LoUdvWSeY&#10;XWQqwCsQPIzbb7Aqa6CjqJ+MczxwkNJ+3W3Wyk1j525mjrrc7KvXlUtxxcyVqLL5RUi9NbNINvXS&#10;oN/6hgm45wv8xFo1afMD0sGuxFix98OcNybRg6nLljZvoPi/+ewxmPPXMjy5lgjERZc6UCn6pf4j&#10;/pPT4ww4gt7w3SE8ww/eGqs4wZpCFh/MnJRmLUN0Z9QI6kMwUA+UXvtvg05ezUskNzLpbUQPLpte&#10;x035fj2xlfK3HJsp/wBPl0RpZiup2s6TuBsCL698bJEpCgE2aFnpZ9axCMAmwVXh5hI06a3r+l3j&#10;IvxFyKR5wvHHKrsQxOm42P8AEpAuwQLH++NdxxMhKkA0SCAR29/ti5zQ4UV2aLtW1dLPOQuZU0zy&#10;ymnFalA3ABpVUdaN/vd4K+A8yfmZJEaMxlaKgndl3F+mxq6J+oYE8hy5mHDSSRF5AvWQKCXvcdPO&#10;pFgkne77Yu+Uc1lx4vk8KWNtEmok1ZBCgkmgCQK9cIwlzSANG67hMNY2FuR5t3Aj1V9xDMMhWiFU&#10;7WRe/bvtinz+Sy2e1Q5gR+Ko8rA01G6K99t7XcYJHQEUQCD1BwJc1ZPJsChHhOgBMiRnSl9PEKiq&#10;PvuOu2HY4nOmsuOXlVqqd9QkBoJ8VSca/DGGCB2SaYsdKqDoosWAWzp2Go2d8Q85+HRkQjLJpmhJ&#10;WQPLq8SwrCjpAGx9u4rvjjIc3TIhR9M0ZFFJRqH79fscW3JHNMeXQwy+VbtW6jfqD3++NN+AexpI&#10;1+iwI8dg5nBhFXz4eazzPZKXLMFljeJtJHnH1diQao9asY+ZLIvK3hwoZXcD6QTVVddgASAW+PXG&#10;oyc8gTMViR1qgw2YgHbzfO9e+OJvxBQhmWDzFDTahdC/+3se2MD/ANsF1ev0K2T8FkrNenl+69EC&#10;qyrl3izCmxP4mpGOpyqlAgfqApDXV7E9L3r/AM69pHGRGq1oCeUCx/Fdt1NlupvHXGsyrCNRZEaL&#10;VHayLax3Nn9xgm5f4BkZPDilSVpWA1NroBtjQUdhsN+vfEy9jSC/QnZKRxT4kZIj3W7/AN9f2g7L&#10;ZkePHICQ1rb7lxvubsH4FjB1xvmSGaMo0lQhi8m663a9hS2FVTXU3dem5fxvkfKTxafDWIqCEdAF&#10;K/tQYXvRwJH8OYSxCZiVyANRUIRZ7ajV/H74tlIa23GgpsgmZbW0fNDeX5ueCZXUAokWlYmJ8o6X&#10;fqa6nc741Tl3hqSRLPJqaWVQWJtdP/YBtQB7HFRy7+HmWRxIS82jbTKBQYG7AXb7G8EfMnGxlMu0&#10;pGpuiL/Ex6D+59gcRbFEe+AE5DJPCwiR2nV67+S74jx2OB0R9Vt/CLAFgWfuaxjOaTTPKGtik0gA&#10;7li77/NVv740PmnmXKrojk82bXSUWNdRVzpIG+1E1sT0w1lsvmMvKhOXRpZG1u4UtZZvMAwoRaVP&#10;vfviMt3rt4KEkTcSQ1h1F2ofIXKkolGYmXR3APUmqG3WgO5640XCwsMMYGigrIoxG3KEsLCwsTVi&#10;WMW4tmYos2yQyN4TOPFDqQylWJqurC+/oe9Y2nApznyhJndPhPFGP1lo7Y108w3r2xVLGJG5SlsS&#10;xzmgt3Ck8qcwjM+INQYBqSu4AAO/fez98NcXkyn5sRyyMrSBS66qjaj5A/ua9rFA9sVEHI8XDlMv&#10;52WMjuAtFv8ATRv4GIWezEPmmlZijyW6KALAIDagfOnQGiarYHC/aSQgMBs36JiBttJmBA+6MOJ5&#10;XLNatAHrc6EFj7ijfsN8ZlxeOJZnEBJjvy3/ADHrsdt8Hmb4vAnh07tFMSAVI6nsb82/Y3ixifKN&#10;J4PhpekMtoKYH0Ndf54dwPxF0Uju0II4C1nfEcDFimARkB1716LOYWFD1r74hZldLN9nA/k4+4/r&#10;g345yI1h8sQTZtWobHpR9vQ4osxyvnB1h+ncEMv+/pjzp+G4jOXtAo3/ACHPxpepHxGBrBG8mwBr&#10;lNHTwBVNlslHqYaFO4ZTXY/7H+2Jkz6QSDR9R1w+nLWa2KwNtddOh7ddxi94FyM7HXmQFF/QPqI9&#10;CQaAutt/ti2PAYpkzJpBYBH8gTofqVRJjMLJDJBDoXNd/FwGo+gQtkJUeT/HaRhWwUi2YkAAlugN&#10;9e2NE4Hw2LzxiJoWjIVgshIawCDYqzR7gEfFYgZzmPKQF4YMv4pA0v4aroHanc7fPWvnEXhPPcMb&#10;6GSCBCSSFkLvfwqEE7Abnpj02LxLMR3SNOXBeXwELMHu4Fx4/wBWivJcVhMhgjYak/SAa2q6NUaJ&#10;F164ybj/ABZ8zm5ZFtqYrGSfKirsKHqa1beovBbms6muSXKkKkvlbMEPUZNlgq1sWOneuv2w3lfw&#10;6y88YMeYkKjYigBY62KB/c/vjLJLxlFddfRP4pjpQOzuufihHl7LXm00nXK0g1SNvRJ3Iv8AV1Pt&#10;jbgMUHAuTIcqwZbZgKBNUPgDv74v8XRNLRqjDRGNuqWFhYWLUylhYWFgQlhYWFgQofFeFpmYjHIN&#10;j0PcEdCPcYr5uWF/KSZdW80gNyECyTvZqttgKHbF5hYjlF5q1XSSW5DssY5k5ezGRjUGWMhmsIG6&#10;EbhgCAQAe42vEXP83MSjqlMl35rBWum9HrVWP2xq3GOTcrmpPEmjt6AsMw2HwawNZv8ADQzZsM3h&#10;plUoKkd6mA7Nt3JJLWT/AGWfhI3G6WW+CVp7m3X2THL/ADNmnTxHKwQWAC4aRpCf0xrsSfi8ReZO&#10;LTvmcmsjUvjq3ggDxSLBDNGpagAD1a97rbB1zBk5PBvLInjgaImagIw1AkelAdB6DAF/+pZpJUys&#10;SBHkj1ZnPWzMwJOpVYgEHtQokUSQMTEYj0F/cp2OB73BhdpuSdvf6Lnhs2bzGczxyWYVVWWzCTRb&#10;aiy2CBupHv7bYi8RzueDOviZg1u676lB28yAggH+JbXD2R5KzOWkji8JgwYiPOZZgCAd/wDFU7Ff&#10;Y9OgvbGg8ux5sKRnBCzjZZIybYe4KivXY/b1AwndXYqJmIJfG4jYUdNhV8teOv7WISQM58zSEfwq&#10;hA/ngh5U4QXkAXKu69/OF/8AJqO3tYxrOZ4JBIbeJGPqVF4lQwKg0ooUDsBQwCE3qdFnMwWV1k9e&#10;dqMnDIzB4RjVUIoop2H32N3vfW8OZDh6QJojFCydySST3JO5xJwsX5RdrSBIFcEsLCwsdXEsLCws&#10;CF//2VBLAQItABQABgAIAAAAIQCKFT+YDAEAABUCAAATAAAAAAAAAAAAAAAAAAAAAABbQ29udGVu&#10;dF9UeXBlc10ueG1sUEsBAi0AFAAGAAgAAAAhADj9If/WAAAAlAEAAAsAAAAAAAAAAAAAAAAAPQEA&#10;AF9yZWxzLy5yZWxzUEsBAi0AFAAGAAgAAAAhAKie7eFaAwAAygcAAA4AAAAAAAAAAAAAAAAAPAIA&#10;AGRycy9lMm9Eb2MueG1sUEsBAi0AFAAGAAgAAAAhAFhgsxu6AAAAIgEAABkAAAAAAAAAAAAAAAAA&#10;wgUAAGRycy9fcmVscy9lMm9Eb2MueG1sLnJlbHNQSwECLQAUAAYACAAAACEA2EuZfOEAAAALAQAA&#10;DwAAAAAAAAAAAAAAAACzBgAAZHJzL2Rvd25yZXYueG1sUEsBAi0ACgAAAAAAAAAhAHl7uP6yHwAA&#10;sh8AABUAAAAAAAAAAAAAAAAAwQcAAGRycy9tZWRpYS9pbWFnZTEuanBlZ1BLBQYAAAAABgAGAH0B&#10;AACmJ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27" type="#_x0000_t75" style="position:absolute;left:1905;width:12884;height:80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nA4rPFAAAA2gAAAA8AAABkcnMvZG93bnJldi54bWxEj09rAjEUxO9Cv0N4Qi+iWT2IXY0ihQUv&#10;UvyHentuXneXbl7WJNVtP30jCD0OM/MbZrZoTS1u5HxlWcFwkIAgzq2uuFCw32X9CQgfkDXWlknB&#10;D3lYzF86M0y1vfOGbttQiAhhn6KCMoQmldLnJRn0A9sQR+/TOoMhSldI7fAe4aaWoyQZS4MVx4US&#10;G3ovKf/afhsF4TA+/W6yXlus3TG7nuvhxyU5KPXabZdTEIHa8B9+tldawRs8rsQbIOd/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JwOKzxQAAANoAAAAPAAAAAAAAAAAAAAAA&#10;AJ8CAABkcnMvZG93bnJldi54bWxQSwUGAAAAAAQABAD3AAAAkQMAAAAA&#10;">
                <v:imagedata r:id="rId2" o:title=""/>
                <v:path arrowok="t"/>
              </v:shape>
              <v:shapetype id="_x0000_t202" coordsize="21600,21600" o:spt="202" path="m,l,21600r21600,l21600,xe">
                <v:stroke joinstyle="miter"/>
                <v:path gradientshapeok="t" o:connecttype="rect"/>
              </v:shapetype>
              <v:shape id="Cuadro de texto 2" o:spid="_x0000_s1028" type="#_x0000_t202" style="position:absolute;left:-273;top:8033;width:17255;height:59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Akb8A&#10;AADbAAAADwAAAGRycy9kb3ducmV2LnhtbERPy6rCMBDdC/5DGMGNaKpcX9UoXkFxW/UDxmZsi82k&#10;NLm2/r25ILibw3nOetuaUjypdoVlBeNRBII4tbrgTMH1chguQDiPrLG0TApe5GC76XbWGGvbcELP&#10;s89ECGEXo4Lc+yqW0qU5GXQjWxEH7m5rgz7AOpO6xiaEm1JOomgmDRYcGnKsaJ9T+jj/GQX3UzOY&#10;Lpvb0V/nyc/sF4v5zb6U6vfa3QqEp9Z/xR/3SYf5E/j/JRwgN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8CRvwAAANsAAAAPAAAAAAAAAAAAAAAAAJgCAABkcnMvZG93bnJl&#10;di54bWxQSwUGAAAAAAQABAD1AAAAhAMAAAAA&#10;" stroked="f">
                <v:textbox>
                  <w:txbxContent>
                    <w:p w14:paraId="251C4377" w14:textId="77777777" w:rsidR="00FB489C" w:rsidRPr="00FF38AB" w:rsidRDefault="00FB489C" w:rsidP="0024109F">
                      <w:pPr>
                        <w:jc w:val="center"/>
                        <w:rPr>
                          <w:rFonts w:asciiTheme="majorHAnsi" w:hAnsiTheme="majorHAnsi"/>
                          <w:b/>
                          <w:sz w:val="10"/>
                          <w:szCs w:val="10"/>
                        </w:rPr>
                      </w:pPr>
                      <w:r w:rsidRPr="00FF38AB">
                        <w:rPr>
                          <w:rFonts w:asciiTheme="majorHAnsi" w:hAnsiTheme="majorHAnsi"/>
                          <w:b/>
                          <w:sz w:val="10"/>
                          <w:szCs w:val="10"/>
                        </w:rPr>
                        <w:t>AYUNTAMIENTO CONSTITUCIONAL</w:t>
                      </w:r>
                    </w:p>
                    <w:p w14:paraId="48550013" w14:textId="4CEE5EA2" w:rsidR="00FB489C" w:rsidRPr="00FF38AB" w:rsidRDefault="00FB489C" w:rsidP="0024109F">
                      <w:pPr>
                        <w:jc w:val="center"/>
                        <w:rPr>
                          <w:rFonts w:asciiTheme="majorHAnsi" w:hAnsiTheme="majorHAnsi"/>
                          <w:b/>
                          <w:sz w:val="10"/>
                          <w:szCs w:val="10"/>
                        </w:rPr>
                      </w:pPr>
                      <w:r w:rsidRPr="00FF38AB">
                        <w:rPr>
                          <w:rFonts w:asciiTheme="majorHAnsi" w:hAnsiTheme="majorHAnsi"/>
                          <w:b/>
                          <w:sz w:val="10"/>
                          <w:szCs w:val="10"/>
                        </w:rPr>
                        <w:t xml:space="preserve">DE </w:t>
                      </w:r>
                      <w:r>
                        <w:rPr>
                          <w:rFonts w:asciiTheme="majorHAnsi" w:hAnsiTheme="majorHAnsi"/>
                          <w:b/>
                          <w:sz w:val="10"/>
                          <w:szCs w:val="10"/>
                        </w:rPr>
                        <w:t>TENOSIQUE</w:t>
                      </w:r>
                      <w:r w:rsidRPr="00FF38AB">
                        <w:rPr>
                          <w:rFonts w:asciiTheme="majorHAnsi" w:hAnsiTheme="majorHAnsi"/>
                          <w:b/>
                          <w:sz w:val="10"/>
                          <w:szCs w:val="10"/>
                        </w:rPr>
                        <w:t>, TABASCO.</w:t>
                      </w:r>
                    </w:p>
                    <w:p w14:paraId="7FF0BC8E" w14:textId="04B21936" w:rsidR="00FB489C" w:rsidRPr="00FF38AB" w:rsidRDefault="00FB489C" w:rsidP="0024109F">
                      <w:pPr>
                        <w:jc w:val="center"/>
                        <w:rPr>
                          <w:rFonts w:asciiTheme="majorHAnsi" w:hAnsiTheme="majorHAnsi"/>
                          <w:b/>
                          <w:sz w:val="10"/>
                          <w:szCs w:val="10"/>
                        </w:rPr>
                      </w:pPr>
                      <w:r>
                        <w:rPr>
                          <w:rFonts w:asciiTheme="majorHAnsi" w:hAnsiTheme="majorHAnsi"/>
                          <w:b/>
                          <w:sz w:val="10"/>
                          <w:szCs w:val="10"/>
                        </w:rPr>
                        <w:t>TRIENIO 2021</w:t>
                      </w:r>
                      <w:r w:rsidRPr="00FF38AB">
                        <w:rPr>
                          <w:rFonts w:asciiTheme="majorHAnsi" w:hAnsiTheme="majorHAnsi"/>
                          <w:b/>
                          <w:sz w:val="10"/>
                          <w:szCs w:val="10"/>
                        </w:rPr>
                        <w:t xml:space="preserve"> - 202</w:t>
                      </w:r>
                      <w:r>
                        <w:rPr>
                          <w:rFonts w:asciiTheme="majorHAnsi" w:hAnsiTheme="majorHAnsi"/>
                          <w:b/>
                          <w:sz w:val="10"/>
                          <w:szCs w:val="10"/>
                        </w:rPr>
                        <w:t>4</w:t>
                      </w:r>
                    </w:p>
                    <w:p w14:paraId="517E83C1" w14:textId="77777777" w:rsidR="00FB489C" w:rsidRPr="00FF38AB" w:rsidRDefault="00FB489C" w:rsidP="0024109F">
                      <w:pPr>
                        <w:rPr>
                          <w:sz w:val="12"/>
                          <w:szCs w:val="12"/>
                        </w:rPr>
                      </w:pPr>
                    </w:p>
                  </w:txbxContent>
                </v:textbox>
              </v:shape>
            </v:group>
          </w:pict>
        </mc:Fallback>
      </mc:AlternateContent>
    </w:r>
    <w:r w:rsidRPr="006D0B6A">
      <w:rPr>
        <w:rFonts w:ascii="Arial Narrow" w:hAnsi="Arial Narrow"/>
        <w:b/>
      </w:rPr>
      <w:t xml:space="preserve">AYUNTAMIENTO CONSTITUCIONAL DE </w:t>
    </w:r>
    <w:r>
      <w:rPr>
        <w:rFonts w:ascii="Arial Narrow" w:hAnsi="Arial Narrow"/>
        <w:b/>
      </w:rPr>
      <w:t>TENOSIQUE</w:t>
    </w:r>
    <w:r w:rsidRPr="006D0B6A">
      <w:rPr>
        <w:rFonts w:ascii="Arial Narrow" w:hAnsi="Arial Narrow"/>
        <w:b/>
      </w:rPr>
      <w:t>, TAB.</w:t>
    </w:r>
  </w:p>
  <w:p w14:paraId="02840868" w14:textId="486FCC58" w:rsidR="008D6B38" w:rsidRPr="006D0B6A" w:rsidRDefault="008D6B38" w:rsidP="0024109F">
    <w:pPr>
      <w:jc w:val="center"/>
      <w:rPr>
        <w:rFonts w:ascii="Arial Narrow" w:hAnsi="Arial Narrow"/>
        <w:b/>
      </w:rPr>
    </w:pPr>
    <w:r>
      <w:rPr>
        <w:rFonts w:ascii="Arial Narrow" w:hAnsi="Arial Narrow"/>
        <w:b/>
      </w:rPr>
      <w:t>TRIENIO 2021-2024</w:t>
    </w:r>
  </w:p>
  <w:p w14:paraId="1E4338D4" w14:textId="2C7BDB80" w:rsidR="008D6B38" w:rsidRPr="00FF38AB" w:rsidRDefault="008D6B38" w:rsidP="0024109F">
    <w:pPr>
      <w:jc w:val="center"/>
      <w:rPr>
        <w:rFonts w:ascii="Arial Narrow" w:hAnsi="Arial Narrow"/>
        <w:b/>
      </w:rPr>
    </w:pPr>
    <w:r>
      <w:rPr>
        <w:noProof/>
        <w:lang w:val="es-MX" w:eastAsia="es-MX"/>
      </w:rPr>
      <mc:AlternateContent>
        <mc:Choice Requires="wps">
          <w:drawing>
            <wp:anchor distT="45720" distB="45720" distL="114300" distR="114300" simplePos="0" relativeHeight="251661312" behindDoc="1" locked="0" layoutInCell="1" allowOverlap="1" wp14:anchorId="3E21BC48" wp14:editId="7150312F">
              <wp:simplePos x="0" y="0"/>
              <wp:positionH relativeFrom="margin">
                <wp:posOffset>1039495</wp:posOffset>
              </wp:positionH>
              <wp:positionV relativeFrom="paragraph">
                <wp:posOffset>53340</wp:posOffset>
              </wp:positionV>
              <wp:extent cx="4210050" cy="288290"/>
              <wp:effectExtent l="0" t="0" r="0" b="762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0" cy="288290"/>
                      </a:xfrm>
                      <a:prstGeom prst="rect">
                        <a:avLst/>
                      </a:prstGeom>
                      <a:solidFill>
                        <a:srgbClr val="FFFFFF"/>
                      </a:solidFill>
                      <a:ln w="9525">
                        <a:noFill/>
                        <a:miter lim="800000"/>
                        <a:headEnd/>
                        <a:tailEnd/>
                      </a:ln>
                    </wps:spPr>
                    <wps:txbx>
                      <w:txbxContent>
                        <w:p w14:paraId="4C2F13BE" w14:textId="546AB58E" w:rsidR="008D6B38" w:rsidRDefault="008D6B38" w:rsidP="0024109F">
                          <w:pPr>
                            <w:spacing w:line="360" w:lineRule="auto"/>
                            <w:jc w:val="center"/>
                            <w:rPr>
                              <w:rFonts w:cs="Arial"/>
                              <w:i/>
                              <w:sz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E21BC48" id="Cuadro de texto 1" o:spid="_x0000_s1029" type="#_x0000_t202" style="position:absolute;left:0;text-align:left;margin-left:81.85pt;margin-top:4.2pt;width:331.5pt;height:22.7pt;z-index:-25165516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BBcJAIAACkEAAAOAAAAZHJzL2Uyb0RvYy54bWysU1GPEyEQfjfxPxDe7W43rbabbi9nzxqT&#10;8zQ5/QEssF0iMAi0u+evd2B7vUbfjDwQhpn5mPnmY3MzGk1O0gcFtqHzWUmJtByEsoeGfv+2f7Oi&#10;JERmBdNgZUOfZKA329evNoOrZQU9aCE9QRAb6sE1tI/R1UUReC8NCzNw0qKzA29YRNMfCuHZgOhG&#10;F1VZvi0G8MJ54DIEvL2bnHSb8btO8vil64KMRDcUa4t593lv015sN6w+eOZ6xc9lsH+owjBl8dEL&#10;1B2LjBy9+gvKKO4hQBdnHEwBXae4zD1gN/Pyj24ee+Zk7gXJCe5CU/h/sPzh9NUTJXB2lFhmcES7&#10;IxMeiJAkyjECmSeSBhdqjH10GB3H9zCmhNRwcPfAfwRiYdcze5C33sPQSyawyJxZXKVOOCGBtMNn&#10;EPgaO0bIQGPnTQJETgii47CeLgPCOgjHy0U1L8slujj6qtWqWucJFqx+znY+xI8SDEmHhnoUQEZn&#10;p/sQsQ8MfQ7J1YNWYq+0zoY/tDvtyYmhWPZ5pdYxJVyHaUuGhq6X1TIjW0j5WUdGRRSzVqahqzKt&#10;SV6JjQ9W5JDIlJ7OCKstoid6EiMTN3Fsx/M4MD75WhBPyJeHSbv41/DQg/9FyYC6bWj4eWReUqI/&#10;WeR8PV8sktCzsVi+q9Dw15722sMsR6iGRkqm4y7mzzFN9hZns1eZtpdKziWjHjM157+TBH9t56iX&#10;H779DQAA//8DAFBLAwQUAAYACAAAACEAETHWmdwAAAAIAQAADwAAAGRycy9kb3ducmV2LnhtbEyP&#10;y07DMBBF90j8gzVI7KhDS9MoxKkqKjYskChIdOnGkzjCL9luGv6eYQXLo3t150yzna1hE8Y0eifg&#10;flEAQ9d5NbpBwMf7810FLGXplDTeoYBvTLBtr68aWSt/cW84HfLAaMSlWgrQOYea89RptDItfEBH&#10;We+jlZkwDlxFeaFxa/iyKEpu5ejogpYBnzR2X4ezFfBp9aj28fXYKzPtX/rdOswxCHF7M+8egWWc&#10;818ZfvVJHVpyOvmzU4kZ4nK1oaqA6gEY5dWyJD4JWK8q4G3D/z/Q/gAAAP//AwBQSwECLQAUAAYA&#10;CAAAACEAtoM4kv4AAADhAQAAEwAAAAAAAAAAAAAAAAAAAAAAW0NvbnRlbnRfVHlwZXNdLnhtbFBL&#10;AQItABQABgAIAAAAIQA4/SH/1gAAAJQBAAALAAAAAAAAAAAAAAAAAC8BAABfcmVscy8ucmVsc1BL&#10;AQItABQABgAIAAAAIQCz0BBcJAIAACkEAAAOAAAAAAAAAAAAAAAAAC4CAABkcnMvZTJvRG9jLnht&#10;bFBLAQItABQABgAIAAAAIQARMdaZ3AAAAAgBAAAPAAAAAAAAAAAAAAAAAH4EAABkcnMvZG93bnJl&#10;di54bWxQSwUGAAAAAAQABADzAAAAhwUAAAAA&#10;" stroked="f">
              <v:textbox style="mso-fit-shape-to-text:t">
                <w:txbxContent>
                  <w:p w14:paraId="4C2F13BE" w14:textId="546AB58E" w:rsidR="00FB489C" w:rsidRDefault="00FB489C" w:rsidP="0024109F">
                    <w:pPr>
                      <w:spacing w:line="360" w:lineRule="auto"/>
                      <w:jc w:val="center"/>
                      <w:rPr>
                        <w:rFonts w:cs="Arial"/>
                        <w:i/>
                        <w:sz w:val="18"/>
                      </w:rPr>
                    </w:pPr>
                  </w:p>
                </w:txbxContent>
              </v:textbox>
              <w10:wrap anchorx="margin"/>
            </v:shape>
          </w:pict>
        </mc:Fallback>
      </mc:AlternateContent>
    </w:r>
  </w:p>
  <w:p w14:paraId="3AF7A778" w14:textId="438954A3" w:rsidR="008D6B38" w:rsidRDefault="008D6B38">
    <w:pPr>
      <w:pStyle w:val="Encabezado"/>
    </w:pPr>
  </w:p>
  <w:p w14:paraId="2C87E17E" w14:textId="77777777" w:rsidR="008D6B38" w:rsidRDefault="008D6B3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F6E18"/>
    <w:multiLevelType w:val="hybridMultilevel"/>
    <w:tmpl w:val="6CDA5C76"/>
    <w:lvl w:ilvl="0" w:tplc="9E9C7526">
      <w:start w:val="1"/>
      <w:numFmt w:val="decimal"/>
      <w:lvlText w:val="%1."/>
      <w:lvlJc w:val="left"/>
      <w:pPr>
        <w:ind w:left="720" w:hanging="360"/>
      </w:pPr>
      <w:rPr>
        <w:rFonts w:hint="default"/>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BB80E25"/>
    <w:multiLevelType w:val="hybridMultilevel"/>
    <w:tmpl w:val="85406880"/>
    <w:lvl w:ilvl="0" w:tplc="080A000B">
      <w:start w:val="1"/>
      <w:numFmt w:val="bullet"/>
      <w:lvlText w:val=""/>
      <w:lvlJc w:val="left"/>
      <w:pPr>
        <w:ind w:left="1004" w:hanging="360"/>
      </w:pPr>
      <w:rPr>
        <w:rFonts w:ascii="Wingdings" w:hAnsi="Wingdings"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 w15:restartNumberingAfterBreak="0">
    <w:nsid w:val="231518BB"/>
    <w:multiLevelType w:val="hybridMultilevel"/>
    <w:tmpl w:val="F55A364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D70557E"/>
    <w:multiLevelType w:val="hybridMultilevel"/>
    <w:tmpl w:val="F48C576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1EC6536"/>
    <w:multiLevelType w:val="hybridMultilevel"/>
    <w:tmpl w:val="9A30BC52"/>
    <w:lvl w:ilvl="0" w:tplc="080A0019">
      <w:start w:val="1"/>
      <w:numFmt w:val="lowerLetter"/>
      <w:lvlText w:val="%1."/>
      <w:lvlJc w:val="left"/>
      <w:pPr>
        <w:ind w:left="1146" w:hanging="360"/>
      </w:pPr>
    </w:lvl>
    <w:lvl w:ilvl="1" w:tplc="080A0019">
      <w:start w:val="1"/>
      <w:numFmt w:val="lowerLetter"/>
      <w:lvlText w:val="%2."/>
      <w:lvlJc w:val="left"/>
      <w:pPr>
        <w:ind w:left="1866" w:hanging="360"/>
      </w:pPr>
    </w:lvl>
    <w:lvl w:ilvl="2" w:tplc="B5368D3E">
      <w:start w:val="1"/>
      <w:numFmt w:val="upperRoman"/>
      <w:lvlText w:val="%3."/>
      <w:lvlJc w:val="left"/>
      <w:pPr>
        <w:ind w:left="3126" w:hanging="720"/>
      </w:pPr>
    </w:lvl>
    <w:lvl w:ilvl="3" w:tplc="1C820234">
      <w:start w:val="1"/>
      <w:numFmt w:val="decimal"/>
      <w:lvlText w:val="%4."/>
      <w:lvlJc w:val="left"/>
      <w:pPr>
        <w:ind w:left="3306" w:hanging="360"/>
      </w:pPr>
    </w:lvl>
    <w:lvl w:ilvl="4" w:tplc="449C90C4">
      <w:start w:val="1"/>
      <w:numFmt w:val="upperLetter"/>
      <w:lvlText w:val="%5."/>
      <w:lvlJc w:val="left"/>
      <w:pPr>
        <w:ind w:left="928" w:hanging="360"/>
      </w:pPr>
      <w:rPr>
        <w:b w:val="0"/>
      </w:rPr>
    </w:lvl>
    <w:lvl w:ilvl="5" w:tplc="080A001B">
      <w:start w:val="1"/>
      <w:numFmt w:val="lowerRoman"/>
      <w:lvlText w:val="%6."/>
      <w:lvlJc w:val="right"/>
      <w:pPr>
        <w:ind w:left="4746" w:hanging="180"/>
      </w:pPr>
    </w:lvl>
    <w:lvl w:ilvl="6" w:tplc="080A000F">
      <w:start w:val="1"/>
      <w:numFmt w:val="decimal"/>
      <w:lvlText w:val="%7."/>
      <w:lvlJc w:val="left"/>
      <w:pPr>
        <w:ind w:left="5466" w:hanging="360"/>
      </w:pPr>
    </w:lvl>
    <w:lvl w:ilvl="7" w:tplc="080A0019">
      <w:start w:val="1"/>
      <w:numFmt w:val="lowerLetter"/>
      <w:lvlText w:val="%8."/>
      <w:lvlJc w:val="left"/>
      <w:pPr>
        <w:ind w:left="6186" w:hanging="360"/>
      </w:pPr>
    </w:lvl>
    <w:lvl w:ilvl="8" w:tplc="080A001B">
      <w:start w:val="1"/>
      <w:numFmt w:val="lowerRoman"/>
      <w:lvlText w:val="%9."/>
      <w:lvlJc w:val="right"/>
      <w:pPr>
        <w:ind w:left="6906" w:hanging="180"/>
      </w:pPr>
    </w:lvl>
  </w:abstractNum>
  <w:abstractNum w:abstractNumId="5" w15:restartNumberingAfterBreak="0">
    <w:nsid w:val="367C03DA"/>
    <w:multiLevelType w:val="hybridMultilevel"/>
    <w:tmpl w:val="DFBE2D1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93601D3"/>
    <w:multiLevelType w:val="hybridMultilevel"/>
    <w:tmpl w:val="B60A3E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C275C0F"/>
    <w:multiLevelType w:val="multilevel"/>
    <w:tmpl w:val="F7D2D7C4"/>
    <w:lvl w:ilvl="0">
      <w:start w:val="1"/>
      <w:numFmt w:val="upperLetter"/>
      <w:lvlText w:val="%1."/>
      <w:lvlJc w:val="left"/>
      <w:pPr>
        <w:ind w:left="955" w:hanging="360"/>
      </w:pPr>
    </w:lvl>
    <w:lvl w:ilvl="1">
      <w:start w:val="1"/>
      <w:numFmt w:val="lowerLetter"/>
      <w:lvlText w:val="%2."/>
      <w:lvlJc w:val="left"/>
      <w:pPr>
        <w:ind w:left="1675" w:hanging="360"/>
      </w:pPr>
    </w:lvl>
    <w:lvl w:ilvl="2">
      <w:start w:val="1"/>
      <w:numFmt w:val="lowerRoman"/>
      <w:lvlText w:val="%3."/>
      <w:lvlJc w:val="right"/>
      <w:pPr>
        <w:ind w:left="2395" w:hanging="180"/>
      </w:pPr>
    </w:lvl>
    <w:lvl w:ilvl="3">
      <w:start w:val="1"/>
      <w:numFmt w:val="decimal"/>
      <w:lvlText w:val="%4."/>
      <w:lvlJc w:val="left"/>
      <w:pPr>
        <w:ind w:left="3115" w:hanging="360"/>
      </w:pPr>
    </w:lvl>
    <w:lvl w:ilvl="4">
      <w:start w:val="1"/>
      <w:numFmt w:val="lowerLetter"/>
      <w:lvlText w:val="%5."/>
      <w:lvlJc w:val="left"/>
      <w:pPr>
        <w:ind w:left="3835" w:hanging="360"/>
      </w:pPr>
    </w:lvl>
    <w:lvl w:ilvl="5">
      <w:start w:val="1"/>
      <w:numFmt w:val="lowerRoman"/>
      <w:lvlText w:val="%6."/>
      <w:lvlJc w:val="right"/>
      <w:pPr>
        <w:ind w:left="4555" w:hanging="180"/>
      </w:pPr>
    </w:lvl>
    <w:lvl w:ilvl="6">
      <w:start w:val="1"/>
      <w:numFmt w:val="decimal"/>
      <w:lvlText w:val="%7."/>
      <w:lvlJc w:val="left"/>
      <w:pPr>
        <w:ind w:left="5275" w:hanging="360"/>
      </w:pPr>
    </w:lvl>
    <w:lvl w:ilvl="7">
      <w:start w:val="1"/>
      <w:numFmt w:val="lowerLetter"/>
      <w:lvlText w:val="%8."/>
      <w:lvlJc w:val="left"/>
      <w:pPr>
        <w:ind w:left="5995" w:hanging="360"/>
      </w:pPr>
    </w:lvl>
    <w:lvl w:ilvl="8">
      <w:start w:val="1"/>
      <w:numFmt w:val="lowerRoman"/>
      <w:lvlText w:val="%9."/>
      <w:lvlJc w:val="right"/>
      <w:pPr>
        <w:ind w:left="6715" w:hanging="180"/>
      </w:pPr>
    </w:lvl>
  </w:abstractNum>
  <w:abstractNum w:abstractNumId="8" w15:restartNumberingAfterBreak="0">
    <w:nsid w:val="3CD874C4"/>
    <w:multiLevelType w:val="hybridMultilevel"/>
    <w:tmpl w:val="C5D61AD6"/>
    <w:lvl w:ilvl="0" w:tplc="1C820234">
      <w:start w:val="1"/>
      <w:numFmt w:val="decimal"/>
      <w:lvlText w:val="%1."/>
      <w:lvlJc w:val="left"/>
      <w:pPr>
        <w:ind w:left="3306"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4284733"/>
    <w:multiLevelType w:val="hybridMultilevel"/>
    <w:tmpl w:val="02A6DB74"/>
    <w:lvl w:ilvl="0" w:tplc="9CD066B4">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A24388B"/>
    <w:multiLevelType w:val="hybridMultilevel"/>
    <w:tmpl w:val="58BC987A"/>
    <w:lvl w:ilvl="0" w:tplc="2AEE5ACE">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A701AD7"/>
    <w:multiLevelType w:val="multilevel"/>
    <w:tmpl w:val="F7D2D7C4"/>
    <w:lvl w:ilvl="0">
      <w:start w:val="1"/>
      <w:numFmt w:val="upperLetter"/>
      <w:lvlText w:val="%1."/>
      <w:lvlJc w:val="left"/>
      <w:pPr>
        <w:ind w:left="955" w:hanging="360"/>
      </w:pPr>
    </w:lvl>
    <w:lvl w:ilvl="1">
      <w:start w:val="1"/>
      <w:numFmt w:val="lowerLetter"/>
      <w:lvlText w:val="%2."/>
      <w:lvlJc w:val="left"/>
      <w:pPr>
        <w:ind w:left="1675" w:hanging="360"/>
      </w:pPr>
    </w:lvl>
    <w:lvl w:ilvl="2">
      <w:start w:val="1"/>
      <w:numFmt w:val="lowerRoman"/>
      <w:lvlText w:val="%3."/>
      <w:lvlJc w:val="right"/>
      <w:pPr>
        <w:ind w:left="2395" w:hanging="180"/>
      </w:pPr>
    </w:lvl>
    <w:lvl w:ilvl="3">
      <w:start w:val="1"/>
      <w:numFmt w:val="decimal"/>
      <w:lvlText w:val="%4."/>
      <w:lvlJc w:val="left"/>
      <w:pPr>
        <w:ind w:left="3115" w:hanging="360"/>
      </w:pPr>
    </w:lvl>
    <w:lvl w:ilvl="4">
      <w:start w:val="1"/>
      <w:numFmt w:val="lowerLetter"/>
      <w:lvlText w:val="%5."/>
      <w:lvlJc w:val="left"/>
      <w:pPr>
        <w:ind w:left="3835" w:hanging="360"/>
      </w:pPr>
    </w:lvl>
    <w:lvl w:ilvl="5">
      <w:start w:val="1"/>
      <w:numFmt w:val="lowerRoman"/>
      <w:lvlText w:val="%6."/>
      <w:lvlJc w:val="right"/>
      <w:pPr>
        <w:ind w:left="4555" w:hanging="180"/>
      </w:pPr>
    </w:lvl>
    <w:lvl w:ilvl="6">
      <w:start w:val="1"/>
      <w:numFmt w:val="decimal"/>
      <w:lvlText w:val="%7."/>
      <w:lvlJc w:val="left"/>
      <w:pPr>
        <w:ind w:left="5275" w:hanging="360"/>
      </w:pPr>
    </w:lvl>
    <w:lvl w:ilvl="7">
      <w:start w:val="1"/>
      <w:numFmt w:val="lowerLetter"/>
      <w:lvlText w:val="%8."/>
      <w:lvlJc w:val="left"/>
      <w:pPr>
        <w:ind w:left="5995" w:hanging="360"/>
      </w:pPr>
    </w:lvl>
    <w:lvl w:ilvl="8">
      <w:start w:val="1"/>
      <w:numFmt w:val="lowerRoman"/>
      <w:lvlText w:val="%9."/>
      <w:lvlJc w:val="right"/>
      <w:pPr>
        <w:ind w:left="6715" w:hanging="180"/>
      </w:pPr>
    </w:lvl>
  </w:abstractNum>
  <w:abstractNum w:abstractNumId="12" w15:restartNumberingAfterBreak="0">
    <w:nsid w:val="717B3BCE"/>
    <w:multiLevelType w:val="hybridMultilevel"/>
    <w:tmpl w:val="FEBAE4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39C016D"/>
    <w:multiLevelType w:val="hybridMultilevel"/>
    <w:tmpl w:val="C91852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5"/>
  </w:num>
  <w:num w:numId="5">
    <w:abstractNumId w:val="9"/>
  </w:num>
  <w:num w:numId="6">
    <w:abstractNumId w:val="0"/>
  </w:num>
  <w:num w:numId="7">
    <w:abstractNumId w:val="13"/>
  </w:num>
  <w:num w:numId="8">
    <w:abstractNumId w:val="6"/>
  </w:num>
  <w:num w:numId="9">
    <w:abstractNumId w:val="12"/>
  </w:num>
  <w:num w:numId="10">
    <w:abstractNumId w:val="4"/>
  </w:num>
  <w:num w:numId="11">
    <w:abstractNumId w:val="11"/>
  </w:num>
  <w:num w:numId="12">
    <w:abstractNumId w:val="10"/>
  </w:num>
  <w:num w:numId="13">
    <w:abstractNumId w:val="8"/>
  </w:num>
  <w:num w:numId="14">
    <w:abstractNumId w:val="7"/>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s-ES" w:vendorID="64" w:dllVersion="0" w:nlCheck="1" w:checkStyle="0"/>
  <w:activeWritingStyle w:appName="MSWord" w:lang="es-MX" w:vendorID="64" w:dllVersion="0" w:nlCheck="1" w:checkStyle="0"/>
  <w:activeWritingStyle w:appName="MSWord" w:lang="pt-BR" w:vendorID="64" w:dllVersion="0" w:nlCheck="1" w:checkStyle="0"/>
  <w:activeWritingStyle w:appName="MSWord" w:lang="es-MX" w:vendorID="64" w:dllVersion="4096" w:nlCheck="1" w:checkStyle="0"/>
  <w:activeWritingStyle w:appName="MSWord" w:lang="es-ES" w:vendorID="64" w:dllVersion="4096" w:nlCheck="1" w:checkStyle="0"/>
  <w:activeWritingStyle w:appName="MSWord" w:lang="pt-BR" w:vendorID="64" w:dllVersion="4096" w:nlCheck="1" w:checkStyle="0"/>
  <w:activeWritingStyle w:appName="MSWord" w:lang="en-US" w:vendorID="64" w:dllVersion="4096" w:nlCheck="1" w:checkStyle="0"/>
  <w:activeWritingStyle w:appName="MSWord" w:lang="es-MX" w:vendorID="64" w:dllVersion="131078" w:nlCheck="1" w:checkStyle="1"/>
  <w:activeWritingStyle w:appName="MSWord" w:lang="es-ES" w:vendorID="64" w:dllVersion="131078" w:nlCheck="1" w:checkStyle="1"/>
  <w:activeWritingStyle w:appName="MSWord" w:lang="en-US" w:vendorID="64" w:dllVersion="131078" w:nlCheck="1" w:checkStyle="1"/>
  <w:activeWritingStyle w:appName="MSWord" w:lang="pt-BR"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875"/>
    <w:rsid w:val="00017040"/>
    <w:rsid w:val="000201F5"/>
    <w:rsid w:val="00020756"/>
    <w:rsid w:val="00020B9B"/>
    <w:rsid w:val="000623F8"/>
    <w:rsid w:val="00070E45"/>
    <w:rsid w:val="00074EFD"/>
    <w:rsid w:val="00076550"/>
    <w:rsid w:val="0009262D"/>
    <w:rsid w:val="00093A9C"/>
    <w:rsid w:val="00093E0C"/>
    <w:rsid w:val="000944DD"/>
    <w:rsid w:val="0009755D"/>
    <w:rsid w:val="000A2208"/>
    <w:rsid w:val="000B7FDB"/>
    <w:rsid w:val="000C02AC"/>
    <w:rsid w:val="000C7E7A"/>
    <w:rsid w:val="000D692E"/>
    <w:rsid w:val="000E06B3"/>
    <w:rsid w:val="000E1DFC"/>
    <w:rsid w:val="000F23FD"/>
    <w:rsid w:val="000F710E"/>
    <w:rsid w:val="00102062"/>
    <w:rsid w:val="0011141A"/>
    <w:rsid w:val="00117425"/>
    <w:rsid w:val="001252FB"/>
    <w:rsid w:val="001363D7"/>
    <w:rsid w:val="00142168"/>
    <w:rsid w:val="00143839"/>
    <w:rsid w:val="00146C47"/>
    <w:rsid w:val="0016038F"/>
    <w:rsid w:val="00182617"/>
    <w:rsid w:val="001D4878"/>
    <w:rsid w:val="001D60CF"/>
    <w:rsid w:val="001E6BC3"/>
    <w:rsid w:val="001F015D"/>
    <w:rsid w:val="001F46F2"/>
    <w:rsid w:val="00203C1E"/>
    <w:rsid w:val="00205DC2"/>
    <w:rsid w:val="002324E2"/>
    <w:rsid w:val="002361C7"/>
    <w:rsid w:val="00237F76"/>
    <w:rsid w:val="0024109F"/>
    <w:rsid w:val="002433D1"/>
    <w:rsid w:val="00250280"/>
    <w:rsid w:val="0025392D"/>
    <w:rsid w:val="00262ACE"/>
    <w:rsid w:val="0026422D"/>
    <w:rsid w:val="00271AC0"/>
    <w:rsid w:val="00290395"/>
    <w:rsid w:val="00290883"/>
    <w:rsid w:val="002A296B"/>
    <w:rsid w:val="002B2FFB"/>
    <w:rsid w:val="002B33FA"/>
    <w:rsid w:val="002D7D62"/>
    <w:rsid w:val="002E0C2E"/>
    <w:rsid w:val="002E656D"/>
    <w:rsid w:val="002F74EE"/>
    <w:rsid w:val="0030072A"/>
    <w:rsid w:val="0030689F"/>
    <w:rsid w:val="0031107A"/>
    <w:rsid w:val="00313217"/>
    <w:rsid w:val="003156E5"/>
    <w:rsid w:val="00330F47"/>
    <w:rsid w:val="00333111"/>
    <w:rsid w:val="00333AA2"/>
    <w:rsid w:val="0033408B"/>
    <w:rsid w:val="0034455A"/>
    <w:rsid w:val="00384142"/>
    <w:rsid w:val="003A3444"/>
    <w:rsid w:val="003A3F88"/>
    <w:rsid w:val="003D4302"/>
    <w:rsid w:val="003D742D"/>
    <w:rsid w:val="003D77F1"/>
    <w:rsid w:val="003F50AC"/>
    <w:rsid w:val="003F5773"/>
    <w:rsid w:val="003F6C9F"/>
    <w:rsid w:val="00401BA7"/>
    <w:rsid w:val="00402DAA"/>
    <w:rsid w:val="00413415"/>
    <w:rsid w:val="0041704B"/>
    <w:rsid w:val="00423CFD"/>
    <w:rsid w:val="004268FC"/>
    <w:rsid w:val="00430BD7"/>
    <w:rsid w:val="00434B76"/>
    <w:rsid w:val="00446AEE"/>
    <w:rsid w:val="00450340"/>
    <w:rsid w:val="00461DEB"/>
    <w:rsid w:val="004709EE"/>
    <w:rsid w:val="00470BB9"/>
    <w:rsid w:val="00477EC5"/>
    <w:rsid w:val="00485C18"/>
    <w:rsid w:val="00486B61"/>
    <w:rsid w:val="004A065C"/>
    <w:rsid w:val="004B1096"/>
    <w:rsid w:val="004B6A9A"/>
    <w:rsid w:val="004B6CB6"/>
    <w:rsid w:val="004F7AA7"/>
    <w:rsid w:val="005177BB"/>
    <w:rsid w:val="00522851"/>
    <w:rsid w:val="005564EF"/>
    <w:rsid w:val="005C32A8"/>
    <w:rsid w:val="005C376F"/>
    <w:rsid w:val="005F24FB"/>
    <w:rsid w:val="005F32DD"/>
    <w:rsid w:val="00633EE0"/>
    <w:rsid w:val="00660969"/>
    <w:rsid w:val="00666801"/>
    <w:rsid w:val="00673E9F"/>
    <w:rsid w:val="006771EB"/>
    <w:rsid w:val="00677FB3"/>
    <w:rsid w:val="00682EE4"/>
    <w:rsid w:val="006832AC"/>
    <w:rsid w:val="00685AC4"/>
    <w:rsid w:val="006A3952"/>
    <w:rsid w:val="006B0A47"/>
    <w:rsid w:val="006B7FA1"/>
    <w:rsid w:val="006C7833"/>
    <w:rsid w:val="006D673E"/>
    <w:rsid w:val="006D7104"/>
    <w:rsid w:val="006E7B9D"/>
    <w:rsid w:val="006F403F"/>
    <w:rsid w:val="007240B1"/>
    <w:rsid w:val="00727DEF"/>
    <w:rsid w:val="007309B2"/>
    <w:rsid w:val="007663CA"/>
    <w:rsid w:val="00782698"/>
    <w:rsid w:val="00786C2A"/>
    <w:rsid w:val="007A2EF4"/>
    <w:rsid w:val="007A48F2"/>
    <w:rsid w:val="007B1007"/>
    <w:rsid w:val="007B3081"/>
    <w:rsid w:val="007B528A"/>
    <w:rsid w:val="007B776A"/>
    <w:rsid w:val="007F0D1A"/>
    <w:rsid w:val="007F1D94"/>
    <w:rsid w:val="00802EA3"/>
    <w:rsid w:val="0081378D"/>
    <w:rsid w:val="00815ED8"/>
    <w:rsid w:val="00825C08"/>
    <w:rsid w:val="0087623B"/>
    <w:rsid w:val="008A09B8"/>
    <w:rsid w:val="008A1525"/>
    <w:rsid w:val="008C7DED"/>
    <w:rsid w:val="008D1916"/>
    <w:rsid w:val="008D3904"/>
    <w:rsid w:val="008D6B38"/>
    <w:rsid w:val="008D759B"/>
    <w:rsid w:val="008E25EC"/>
    <w:rsid w:val="008E60B4"/>
    <w:rsid w:val="008F76F0"/>
    <w:rsid w:val="0090242E"/>
    <w:rsid w:val="00925991"/>
    <w:rsid w:val="009271CC"/>
    <w:rsid w:val="00934AB3"/>
    <w:rsid w:val="00941011"/>
    <w:rsid w:val="00945BD6"/>
    <w:rsid w:val="009477E7"/>
    <w:rsid w:val="0096523F"/>
    <w:rsid w:val="009677F1"/>
    <w:rsid w:val="00967A93"/>
    <w:rsid w:val="00974BBE"/>
    <w:rsid w:val="0098056D"/>
    <w:rsid w:val="009858FA"/>
    <w:rsid w:val="00991141"/>
    <w:rsid w:val="009A3107"/>
    <w:rsid w:val="009A4B64"/>
    <w:rsid w:val="009A6525"/>
    <w:rsid w:val="009C4AFF"/>
    <w:rsid w:val="009C6895"/>
    <w:rsid w:val="009C6E62"/>
    <w:rsid w:val="009D1CF5"/>
    <w:rsid w:val="009D6492"/>
    <w:rsid w:val="009D7FD3"/>
    <w:rsid w:val="009E0C6B"/>
    <w:rsid w:val="009F2A87"/>
    <w:rsid w:val="009F3457"/>
    <w:rsid w:val="009F4E6D"/>
    <w:rsid w:val="00A226E7"/>
    <w:rsid w:val="00A377B0"/>
    <w:rsid w:val="00A50447"/>
    <w:rsid w:val="00A50E89"/>
    <w:rsid w:val="00A50EB7"/>
    <w:rsid w:val="00A66DAD"/>
    <w:rsid w:val="00A763FE"/>
    <w:rsid w:val="00A82FFC"/>
    <w:rsid w:val="00A85580"/>
    <w:rsid w:val="00A86925"/>
    <w:rsid w:val="00A919E1"/>
    <w:rsid w:val="00A92F45"/>
    <w:rsid w:val="00A95310"/>
    <w:rsid w:val="00A95EF4"/>
    <w:rsid w:val="00AA4DFE"/>
    <w:rsid w:val="00AA6316"/>
    <w:rsid w:val="00AC03B3"/>
    <w:rsid w:val="00AC184E"/>
    <w:rsid w:val="00AD2977"/>
    <w:rsid w:val="00AF4AD0"/>
    <w:rsid w:val="00B0164D"/>
    <w:rsid w:val="00B01967"/>
    <w:rsid w:val="00B45D5B"/>
    <w:rsid w:val="00B55862"/>
    <w:rsid w:val="00B764E5"/>
    <w:rsid w:val="00B839F3"/>
    <w:rsid w:val="00B90384"/>
    <w:rsid w:val="00B95718"/>
    <w:rsid w:val="00BA5D39"/>
    <w:rsid w:val="00BA694D"/>
    <w:rsid w:val="00BB3B8B"/>
    <w:rsid w:val="00BB4D2F"/>
    <w:rsid w:val="00BB503F"/>
    <w:rsid w:val="00BC196F"/>
    <w:rsid w:val="00BD0E90"/>
    <w:rsid w:val="00C1268C"/>
    <w:rsid w:val="00C2349B"/>
    <w:rsid w:val="00C32E9B"/>
    <w:rsid w:val="00C423C9"/>
    <w:rsid w:val="00C5071A"/>
    <w:rsid w:val="00C542CD"/>
    <w:rsid w:val="00C63CA6"/>
    <w:rsid w:val="00C73F68"/>
    <w:rsid w:val="00C74FF3"/>
    <w:rsid w:val="00C83B33"/>
    <w:rsid w:val="00C859A2"/>
    <w:rsid w:val="00C95F24"/>
    <w:rsid w:val="00CA6309"/>
    <w:rsid w:val="00CD347C"/>
    <w:rsid w:val="00CD72A5"/>
    <w:rsid w:val="00CD7D77"/>
    <w:rsid w:val="00CE084A"/>
    <w:rsid w:val="00CE1A2A"/>
    <w:rsid w:val="00CE78EE"/>
    <w:rsid w:val="00CF0F3E"/>
    <w:rsid w:val="00CF1A20"/>
    <w:rsid w:val="00CF65D4"/>
    <w:rsid w:val="00D00AAE"/>
    <w:rsid w:val="00D14875"/>
    <w:rsid w:val="00D149D1"/>
    <w:rsid w:val="00D26E59"/>
    <w:rsid w:val="00D31E8E"/>
    <w:rsid w:val="00D342D3"/>
    <w:rsid w:val="00D50C36"/>
    <w:rsid w:val="00D54430"/>
    <w:rsid w:val="00D62DF5"/>
    <w:rsid w:val="00D62E7A"/>
    <w:rsid w:val="00D66D59"/>
    <w:rsid w:val="00D72B55"/>
    <w:rsid w:val="00D740F0"/>
    <w:rsid w:val="00D8297E"/>
    <w:rsid w:val="00D86590"/>
    <w:rsid w:val="00D96AF9"/>
    <w:rsid w:val="00DA0BEA"/>
    <w:rsid w:val="00DB1496"/>
    <w:rsid w:val="00DB7D9C"/>
    <w:rsid w:val="00DE7AA2"/>
    <w:rsid w:val="00DF2F71"/>
    <w:rsid w:val="00E03BA7"/>
    <w:rsid w:val="00E14F77"/>
    <w:rsid w:val="00E15300"/>
    <w:rsid w:val="00E32750"/>
    <w:rsid w:val="00E3282E"/>
    <w:rsid w:val="00E32CE7"/>
    <w:rsid w:val="00E32F59"/>
    <w:rsid w:val="00E426A5"/>
    <w:rsid w:val="00E539CD"/>
    <w:rsid w:val="00E57C0C"/>
    <w:rsid w:val="00E604F0"/>
    <w:rsid w:val="00E649DE"/>
    <w:rsid w:val="00E84EE9"/>
    <w:rsid w:val="00E872A9"/>
    <w:rsid w:val="00E95A70"/>
    <w:rsid w:val="00EA0958"/>
    <w:rsid w:val="00EA5661"/>
    <w:rsid w:val="00EA7AEC"/>
    <w:rsid w:val="00ED3FE2"/>
    <w:rsid w:val="00EF275F"/>
    <w:rsid w:val="00F1055E"/>
    <w:rsid w:val="00F27167"/>
    <w:rsid w:val="00F27CC4"/>
    <w:rsid w:val="00F30F69"/>
    <w:rsid w:val="00F32265"/>
    <w:rsid w:val="00F353DD"/>
    <w:rsid w:val="00F55877"/>
    <w:rsid w:val="00F55D08"/>
    <w:rsid w:val="00F5606C"/>
    <w:rsid w:val="00F618D1"/>
    <w:rsid w:val="00F64A33"/>
    <w:rsid w:val="00F82DDD"/>
    <w:rsid w:val="00F96235"/>
    <w:rsid w:val="00FA2F31"/>
    <w:rsid w:val="00FB489C"/>
    <w:rsid w:val="00FB606E"/>
    <w:rsid w:val="00FC0072"/>
    <w:rsid w:val="00FC1B27"/>
    <w:rsid w:val="00FC538D"/>
    <w:rsid w:val="00FC7441"/>
    <w:rsid w:val="00FD1621"/>
    <w:rsid w:val="00FE3904"/>
    <w:rsid w:val="00FF1B3D"/>
    <w:rsid w:val="00FF4868"/>
    <w:rsid w:val="00FF5E2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878C2A"/>
  <w15:docId w15:val="{08C14DE4-9148-455D-85FF-3363E97E2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875"/>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14875"/>
    <w:pPr>
      <w:tabs>
        <w:tab w:val="center" w:pos="4419"/>
        <w:tab w:val="right" w:pos="8838"/>
      </w:tabs>
    </w:pPr>
  </w:style>
  <w:style w:type="character" w:customStyle="1" w:styleId="EncabezadoCar">
    <w:name w:val="Encabezado Car"/>
    <w:basedOn w:val="Fuentedeprrafopredeter"/>
    <w:link w:val="Encabezado"/>
    <w:uiPriority w:val="99"/>
    <w:rsid w:val="00D14875"/>
    <w:rPr>
      <w:rFonts w:ascii="Times New Roman" w:eastAsia="Times New Roman" w:hAnsi="Times New Roman" w:cs="Times New Roman"/>
      <w:sz w:val="24"/>
      <w:szCs w:val="24"/>
      <w:lang w:val="es-ES" w:eastAsia="es-ES"/>
    </w:rPr>
  </w:style>
  <w:style w:type="paragraph" w:customStyle="1" w:styleId="Default">
    <w:name w:val="Default"/>
    <w:rsid w:val="00D14875"/>
    <w:pPr>
      <w:autoSpaceDE w:val="0"/>
      <w:autoSpaceDN w:val="0"/>
      <w:adjustRightInd w:val="0"/>
      <w:spacing w:after="0" w:line="240" w:lineRule="auto"/>
    </w:pPr>
    <w:rPr>
      <w:rFonts w:ascii="Arial" w:hAnsi="Arial" w:cs="Arial"/>
      <w:color w:val="000000"/>
      <w:sz w:val="24"/>
      <w:szCs w:val="24"/>
    </w:rPr>
  </w:style>
  <w:style w:type="paragraph" w:customStyle="1" w:styleId="RubrosdeLey">
    <w:name w:val="Rubros de Ley"/>
    <w:basedOn w:val="Normal"/>
    <w:link w:val="RubrosdeLeyCar"/>
    <w:qFormat/>
    <w:rsid w:val="00D14875"/>
    <w:pPr>
      <w:spacing w:before="360" w:after="360" w:line="276" w:lineRule="auto"/>
      <w:jc w:val="center"/>
    </w:pPr>
    <w:rPr>
      <w:rFonts w:ascii="Arial" w:eastAsia="MS Mincho" w:hAnsi="Arial" w:cs="Arial"/>
      <w:b/>
      <w:spacing w:val="140"/>
      <w:w w:val="113"/>
      <w:sz w:val="28"/>
    </w:rPr>
  </w:style>
  <w:style w:type="character" w:customStyle="1" w:styleId="RubrosdeLeyCar">
    <w:name w:val="Rubros de Ley Car"/>
    <w:basedOn w:val="Fuentedeprrafopredeter"/>
    <w:link w:val="RubrosdeLey"/>
    <w:rsid w:val="00D14875"/>
    <w:rPr>
      <w:rFonts w:ascii="Arial" w:eastAsia="MS Mincho" w:hAnsi="Arial" w:cs="Arial"/>
      <w:b/>
      <w:spacing w:val="140"/>
      <w:w w:val="113"/>
      <w:sz w:val="28"/>
      <w:szCs w:val="24"/>
      <w:lang w:val="es-ES" w:eastAsia="es-ES"/>
    </w:rPr>
  </w:style>
  <w:style w:type="paragraph" w:styleId="Prrafodelista">
    <w:name w:val="List Paragraph"/>
    <w:basedOn w:val="Normal"/>
    <w:uiPriority w:val="34"/>
    <w:qFormat/>
    <w:rsid w:val="00D14875"/>
    <w:pPr>
      <w:ind w:left="720"/>
      <w:contextualSpacing/>
    </w:pPr>
  </w:style>
  <w:style w:type="paragraph" w:styleId="Textosinformato">
    <w:name w:val="Plain Text"/>
    <w:basedOn w:val="Normal"/>
    <w:link w:val="TextosinformatoCar"/>
    <w:rsid w:val="00D14875"/>
    <w:rPr>
      <w:rFonts w:ascii="Courier New" w:hAnsi="Courier New"/>
      <w:sz w:val="20"/>
      <w:szCs w:val="20"/>
      <w:lang w:val="es-MX"/>
    </w:rPr>
  </w:style>
  <w:style w:type="character" w:customStyle="1" w:styleId="TextosinformatoCar">
    <w:name w:val="Texto sin formato Car"/>
    <w:basedOn w:val="Fuentedeprrafopredeter"/>
    <w:link w:val="Textosinformato"/>
    <w:rsid w:val="00D14875"/>
    <w:rPr>
      <w:rFonts w:ascii="Courier New" w:eastAsia="Times New Roman" w:hAnsi="Courier New" w:cs="Times New Roman"/>
      <w:sz w:val="20"/>
      <w:szCs w:val="20"/>
      <w:lang w:eastAsia="es-ES"/>
    </w:rPr>
  </w:style>
  <w:style w:type="table" w:styleId="Tablaconcuadrcula">
    <w:name w:val="Table Grid"/>
    <w:basedOn w:val="Tablanormal"/>
    <w:uiPriority w:val="39"/>
    <w:unhideWhenUsed/>
    <w:rsid w:val="00D148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D14875"/>
    <w:pPr>
      <w:tabs>
        <w:tab w:val="center" w:pos="4419"/>
        <w:tab w:val="right" w:pos="8838"/>
      </w:tabs>
    </w:pPr>
  </w:style>
  <w:style w:type="character" w:customStyle="1" w:styleId="PiedepginaCar">
    <w:name w:val="Pie de página Car"/>
    <w:basedOn w:val="Fuentedeprrafopredeter"/>
    <w:link w:val="Piedepgina"/>
    <w:uiPriority w:val="99"/>
    <w:rsid w:val="00D14875"/>
    <w:rPr>
      <w:rFonts w:ascii="Times New Roman" w:eastAsia="Times New Roman" w:hAnsi="Times New Roman" w:cs="Times New Roman"/>
      <w:sz w:val="24"/>
      <w:szCs w:val="24"/>
      <w:lang w:val="es-ES" w:eastAsia="es-ES"/>
    </w:rPr>
  </w:style>
  <w:style w:type="character" w:styleId="nfasis">
    <w:name w:val="Emphasis"/>
    <w:basedOn w:val="Fuentedeprrafopredeter"/>
    <w:uiPriority w:val="20"/>
    <w:qFormat/>
    <w:rsid w:val="008D759B"/>
    <w:rPr>
      <w:i/>
      <w:iCs/>
    </w:rPr>
  </w:style>
  <w:style w:type="character" w:styleId="Hipervnculo">
    <w:name w:val="Hyperlink"/>
    <w:basedOn w:val="Fuentedeprrafopredeter"/>
    <w:uiPriority w:val="99"/>
    <w:semiHidden/>
    <w:unhideWhenUsed/>
    <w:rsid w:val="00CD72A5"/>
    <w:rPr>
      <w:color w:val="0563C1"/>
      <w:u w:val="single"/>
    </w:rPr>
  </w:style>
  <w:style w:type="character" w:styleId="Hipervnculovisitado">
    <w:name w:val="FollowedHyperlink"/>
    <w:basedOn w:val="Fuentedeprrafopredeter"/>
    <w:uiPriority w:val="99"/>
    <w:semiHidden/>
    <w:unhideWhenUsed/>
    <w:rsid w:val="00CD72A5"/>
    <w:rPr>
      <w:color w:val="954F72"/>
      <w:u w:val="single"/>
    </w:rPr>
  </w:style>
  <w:style w:type="paragraph" w:customStyle="1" w:styleId="msonormal0">
    <w:name w:val="msonormal"/>
    <w:basedOn w:val="Normal"/>
    <w:rsid w:val="00CD72A5"/>
    <w:pPr>
      <w:spacing w:before="100" w:beforeAutospacing="1" w:after="100" w:afterAutospacing="1"/>
    </w:pPr>
    <w:rPr>
      <w:lang w:val="es-MX" w:eastAsia="es-MX"/>
    </w:rPr>
  </w:style>
  <w:style w:type="paragraph" w:customStyle="1" w:styleId="font5">
    <w:name w:val="font5"/>
    <w:basedOn w:val="Normal"/>
    <w:rsid w:val="00CD72A5"/>
    <w:pPr>
      <w:spacing w:before="100" w:beforeAutospacing="1" w:after="100" w:afterAutospacing="1"/>
    </w:pPr>
    <w:rPr>
      <w:rFonts w:ascii="Arial" w:hAnsi="Arial" w:cs="Arial"/>
      <w:b/>
      <w:bCs/>
      <w:color w:val="000000"/>
      <w:sz w:val="16"/>
      <w:szCs w:val="16"/>
      <w:lang w:val="es-MX" w:eastAsia="es-MX"/>
    </w:rPr>
  </w:style>
  <w:style w:type="paragraph" w:customStyle="1" w:styleId="xl63">
    <w:name w:val="xl63"/>
    <w:basedOn w:val="Normal"/>
    <w:rsid w:val="00CD72A5"/>
    <w:pPr>
      <w:spacing w:before="100" w:beforeAutospacing="1" w:after="100" w:afterAutospacing="1"/>
      <w:textAlignment w:val="center"/>
    </w:pPr>
    <w:rPr>
      <w:rFonts w:ascii="Arial" w:hAnsi="Arial" w:cs="Arial"/>
      <w:sz w:val="18"/>
      <w:szCs w:val="18"/>
      <w:lang w:val="es-MX" w:eastAsia="es-MX"/>
    </w:rPr>
  </w:style>
  <w:style w:type="paragraph" w:customStyle="1" w:styleId="xl64">
    <w:name w:val="xl64"/>
    <w:basedOn w:val="Normal"/>
    <w:rsid w:val="00CD72A5"/>
    <w:pPr>
      <w:spacing w:before="100" w:beforeAutospacing="1" w:after="100" w:afterAutospacing="1"/>
      <w:textAlignment w:val="center"/>
    </w:pPr>
    <w:rPr>
      <w:rFonts w:ascii="Arial" w:hAnsi="Arial" w:cs="Arial"/>
      <w:sz w:val="18"/>
      <w:szCs w:val="18"/>
      <w:lang w:val="es-MX" w:eastAsia="es-MX"/>
    </w:rPr>
  </w:style>
  <w:style w:type="paragraph" w:customStyle="1" w:styleId="xl65">
    <w:name w:val="xl65"/>
    <w:basedOn w:val="Normal"/>
    <w:rsid w:val="00CD72A5"/>
    <w:pPr>
      <w:spacing w:before="100" w:beforeAutospacing="1" w:after="100" w:afterAutospacing="1"/>
      <w:textAlignment w:val="center"/>
    </w:pPr>
    <w:rPr>
      <w:rFonts w:ascii="Arial" w:hAnsi="Arial" w:cs="Arial"/>
      <w:sz w:val="16"/>
      <w:szCs w:val="16"/>
      <w:lang w:val="es-MX" w:eastAsia="es-MX"/>
    </w:rPr>
  </w:style>
  <w:style w:type="paragraph" w:customStyle="1" w:styleId="xl66">
    <w:name w:val="xl66"/>
    <w:basedOn w:val="Normal"/>
    <w:rsid w:val="00CD72A5"/>
    <w:pPr>
      <w:pBdr>
        <w:top w:val="single" w:sz="4" w:space="0" w:color="auto"/>
        <w:left w:val="single" w:sz="4" w:space="0" w:color="auto"/>
        <w:bottom w:val="single" w:sz="4" w:space="0" w:color="auto"/>
      </w:pBdr>
      <w:shd w:val="clear" w:color="000000" w:fill="D9D9D9"/>
      <w:spacing w:before="100" w:beforeAutospacing="1" w:after="100" w:afterAutospacing="1"/>
      <w:jc w:val="right"/>
      <w:textAlignment w:val="center"/>
    </w:pPr>
    <w:rPr>
      <w:rFonts w:ascii="Arial" w:hAnsi="Arial" w:cs="Arial"/>
      <w:b/>
      <w:bCs/>
      <w:color w:val="000000"/>
      <w:sz w:val="16"/>
      <w:szCs w:val="16"/>
      <w:lang w:val="es-MX" w:eastAsia="es-MX"/>
    </w:rPr>
  </w:style>
  <w:style w:type="paragraph" w:customStyle="1" w:styleId="xl67">
    <w:name w:val="xl67"/>
    <w:basedOn w:val="Normal"/>
    <w:rsid w:val="00CD72A5"/>
    <w:pPr>
      <w:pBdr>
        <w:top w:val="single" w:sz="4" w:space="0" w:color="auto"/>
        <w:bottom w:val="single" w:sz="4" w:space="0" w:color="auto"/>
      </w:pBdr>
      <w:shd w:val="clear" w:color="000000" w:fill="D9D9D9"/>
      <w:spacing w:before="100" w:beforeAutospacing="1" w:after="100" w:afterAutospacing="1"/>
      <w:jc w:val="right"/>
      <w:textAlignment w:val="center"/>
    </w:pPr>
    <w:rPr>
      <w:rFonts w:ascii="Arial" w:hAnsi="Arial" w:cs="Arial"/>
      <w:b/>
      <w:bCs/>
      <w:color w:val="000000"/>
      <w:sz w:val="16"/>
      <w:szCs w:val="16"/>
      <w:lang w:val="es-MX" w:eastAsia="es-MX"/>
    </w:rPr>
  </w:style>
  <w:style w:type="paragraph" w:customStyle="1" w:styleId="xl68">
    <w:name w:val="xl68"/>
    <w:basedOn w:val="Normal"/>
    <w:rsid w:val="00CD72A5"/>
    <w:pPr>
      <w:pBdr>
        <w:top w:val="single" w:sz="4" w:space="0" w:color="auto"/>
        <w:bottom w:val="single" w:sz="4" w:space="0" w:color="auto"/>
      </w:pBdr>
      <w:shd w:val="clear" w:color="000000" w:fill="D9D9D9"/>
      <w:spacing w:before="100" w:beforeAutospacing="1" w:after="100" w:afterAutospacing="1"/>
      <w:jc w:val="right"/>
      <w:textAlignment w:val="center"/>
    </w:pPr>
    <w:rPr>
      <w:rFonts w:ascii="Arial" w:hAnsi="Arial" w:cs="Arial"/>
      <w:color w:val="000000"/>
      <w:sz w:val="16"/>
      <w:szCs w:val="16"/>
      <w:lang w:val="es-MX" w:eastAsia="es-MX"/>
    </w:rPr>
  </w:style>
  <w:style w:type="paragraph" w:customStyle="1" w:styleId="xl69">
    <w:name w:val="xl69"/>
    <w:basedOn w:val="Normal"/>
    <w:rsid w:val="00CD72A5"/>
    <w:pPr>
      <w:pBdr>
        <w:top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rFonts w:ascii="Arial" w:hAnsi="Arial" w:cs="Arial"/>
      <w:b/>
      <w:bCs/>
      <w:color w:val="000000"/>
      <w:sz w:val="16"/>
      <w:szCs w:val="16"/>
      <w:lang w:val="es-MX" w:eastAsia="es-MX"/>
    </w:rPr>
  </w:style>
  <w:style w:type="paragraph" w:customStyle="1" w:styleId="xl70">
    <w:name w:val="xl70"/>
    <w:basedOn w:val="Normal"/>
    <w:rsid w:val="00CD72A5"/>
    <w:pPr>
      <w:pBdr>
        <w:top w:val="single" w:sz="4" w:space="0" w:color="auto"/>
        <w:left w:val="single" w:sz="4" w:space="0" w:color="auto"/>
        <w:bottom w:val="single" w:sz="4" w:space="0" w:color="auto"/>
      </w:pBdr>
      <w:shd w:val="clear" w:color="000000" w:fill="F2F2F2"/>
      <w:spacing w:before="100" w:beforeAutospacing="1" w:after="100" w:afterAutospacing="1"/>
      <w:jc w:val="right"/>
      <w:textAlignment w:val="center"/>
    </w:pPr>
    <w:rPr>
      <w:rFonts w:ascii="Arial" w:hAnsi="Arial" w:cs="Arial"/>
      <w:b/>
      <w:bCs/>
      <w:color w:val="000000"/>
      <w:sz w:val="16"/>
      <w:szCs w:val="16"/>
      <w:lang w:val="es-MX" w:eastAsia="es-MX"/>
    </w:rPr>
  </w:style>
  <w:style w:type="paragraph" w:customStyle="1" w:styleId="xl71">
    <w:name w:val="xl71"/>
    <w:basedOn w:val="Normal"/>
    <w:rsid w:val="00CD72A5"/>
    <w:pPr>
      <w:pBdr>
        <w:top w:val="single" w:sz="4" w:space="0" w:color="auto"/>
        <w:bottom w:val="single" w:sz="4" w:space="0" w:color="auto"/>
      </w:pBdr>
      <w:shd w:val="clear" w:color="000000" w:fill="F2F2F2"/>
      <w:spacing w:before="100" w:beforeAutospacing="1" w:after="100" w:afterAutospacing="1"/>
      <w:jc w:val="right"/>
      <w:textAlignment w:val="center"/>
    </w:pPr>
    <w:rPr>
      <w:rFonts w:ascii="Arial" w:hAnsi="Arial" w:cs="Arial"/>
      <w:b/>
      <w:bCs/>
      <w:color w:val="000000"/>
      <w:sz w:val="16"/>
      <w:szCs w:val="16"/>
      <w:lang w:val="es-MX" w:eastAsia="es-MX"/>
    </w:rPr>
  </w:style>
  <w:style w:type="paragraph" w:customStyle="1" w:styleId="xl72">
    <w:name w:val="xl72"/>
    <w:basedOn w:val="Normal"/>
    <w:rsid w:val="00CD72A5"/>
    <w:pPr>
      <w:pBdr>
        <w:top w:val="single" w:sz="4" w:space="0" w:color="auto"/>
        <w:bottom w:val="single" w:sz="4" w:space="0" w:color="auto"/>
      </w:pBdr>
      <w:shd w:val="clear" w:color="000000" w:fill="F2F2F2"/>
      <w:spacing w:before="100" w:beforeAutospacing="1" w:after="100" w:afterAutospacing="1"/>
      <w:jc w:val="right"/>
      <w:textAlignment w:val="center"/>
    </w:pPr>
    <w:rPr>
      <w:rFonts w:ascii="Arial" w:hAnsi="Arial" w:cs="Arial"/>
      <w:color w:val="000000"/>
      <w:sz w:val="16"/>
      <w:szCs w:val="16"/>
      <w:lang w:val="es-MX" w:eastAsia="es-MX"/>
    </w:rPr>
  </w:style>
  <w:style w:type="paragraph" w:customStyle="1" w:styleId="xl73">
    <w:name w:val="xl73"/>
    <w:basedOn w:val="Normal"/>
    <w:rsid w:val="00CD72A5"/>
    <w:pPr>
      <w:pBdr>
        <w:top w:val="single" w:sz="4" w:space="0" w:color="auto"/>
        <w:bottom w:val="single" w:sz="4" w:space="0" w:color="auto"/>
        <w:right w:val="single" w:sz="4" w:space="0" w:color="auto"/>
      </w:pBdr>
      <w:shd w:val="clear" w:color="000000" w:fill="F2F2F2"/>
      <w:spacing w:before="100" w:beforeAutospacing="1" w:after="100" w:afterAutospacing="1"/>
      <w:jc w:val="right"/>
      <w:textAlignment w:val="center"/>
    </w:pPr>
    <w:rPr>
      <w:rFonts w:ascii="Arial" w:hAnsi="Arial" w:cs="Arial"/>
      <w:b/>
      <w:bCs/>
      <w:color w:val="000000"/>
      <w:sz w:val="16"/>
      <w:szCs w:val="16"/>
      <w:lang w:val="es-MX" w:eastAsia="es-MX"/>
    </w:rPr>
  </w:style>
  <w:style w:type="paragraph" w:customStyle="1" w:styleId="xl74">
    <w:name w:val="xl74"/>
    <w:basedOn w:val="Normal"/>
    <w:rsid w:val="00CD72A5"/>
    <w:pPr>
      <w:spacing w:before="100" w:beforeAutospacing="1" w:after="100" w:afterAutospacing="1"/>
      <w:textAlignment w:val="center"/>
    </w:pPr>
    <w:rPr>
      <w:rFonts w:ascii="Arial" w:hAnsi="Arial" w:cs="Arial"/>
      <w:b/>
      <w:bCs/>
      <w:sz w:val="16"/>
      <w:szCs w:val="16"/>
      <w:lang w:val="es-MX" w:eastAsia="es-MX"/>
    </w:rPr>
  </w:style>
  <w:style w:type="paragraph" w:customStyle="1" w:styleId="xl75">
    <w:name w:val="xl75"/>
    <w:basedOn w:val="Normal"/>
    <w:rsid w:val="00CD72A5"/>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hAnsi="Arial" w:cs="Arial"/>
      <w:b/>
      <w:bCs/>
      <w:color w:val="000000"/>
      <w:sz w:val="16"/>
      <w:szCs w:val="16"/>
      <w:lang w:val="es-MX" w:eastAsia="es-MX"/>
    </w:rPr>
  </w:style>
  <w:style w:type="paragraph" w:customStyle="1" w:styleId="xl76">
    <w:name w:val="xl76"/>
    <w:basedOn w:val="Normal"/>
    <w:rsid w:val="00CD72A5"/>
    <w:pPr>
      <w:pBdr>
        <w:top w:val="single" w:sz="4" w:space="0" w:color="auto"/>
        <w:bottom w:val="single" w:sz="4" w:space="0" w:color="auto"/>
      </w:pBdr>
      <w:spacing w:before="100" w:beforeAutospacing="1" w:after="100" w:afterAutospacing="1"/>
      <w:jc w:val="right"/>
      <w:textAlignment w:val="center"/>
    </w:pPr>
    <w:rPr>
      <w:rFonts w:ascii="Arial" w:hAnsi="Arial" w:cs="Arial"/>
      <w:sz w:val="16"/>
      <w:szCs w:val="16"/>
      <w:lang w:val="es-MX" w:eastAsia="es-MX"/>
    </w:rPr>
  </w:style>
  <w:style w:type="paragraph" w:customStyle="1" w:styleId="xl77">
    <w:name w:val="xl77"/>
    <w:basedOn w:val="Normal"/>
    <w:rsid w:val="00CD72A5"/>
    <w:pPr>
      <w:pBdr>
        <w:top w:val="single" w:sz="4" w:space="0" w:color="auto"/>
        <w:bottom w:val="single" w:sz="4" w:space="0" w:color="auto"/>
      </w:pBdr>
      <w:spacing w:before="100" w:beforeAutospacing="1" w:after="100" w:afterAutospacing="1"/>
      <w:jc w:val="right"/>
      <w:textAlignment w:val="center"/>
    </w:pPr>
    <w:rPr>
      <w:rFonts w:ascii="Arial" w:hAnsi="Arial" w:cs="Arial"/>
      <w:color w:val="000000"/>
      <w:sz w:val="16"/>
      <w:szCs w:val="16"/>
      <w:lang w:val="es-MX" w:eastAsia="es-MX"/>
    </w:rPr>
  </w:style>
  <w:style w:type="paragraph" w:customStyle="1" w:styleId="xl78">
    <w:name w:val="xl78"/>
    <w:basedOn w:val="Normal"/>
    <w:rsid w:val="00CD72A5"/>
    <w:pPr>
      <w:pBdr>
        <w:top w:val="single" w:sz="4" w:space="0" w:color="auto"/>
        <w:bottom w:val="single" w:sz="4" w:space="0" w:color="auto"/>
      </w:pBdr>
      <w:spacing w:before="100" w:beforeAutospacing="1" w:after="100" w:afterAutospacing="1"/>
      <w:jc w:val="right"/>
      <w:textAlignment w:val="center"/>
    </w:pPr>
    <w:rPr>
      <w:rFonts w:ascii="Arial" w:hAnsi="Arial" w:cs="Arial"/>
      <w:b/>
      <w:bCs/>
      <w:color w:val="000000"/>
      <w:sz w:val="16"/>
      <w:szCs w:val="16"/>
      <w:lang w:val="es-MX" w:eastAsia="es-MX"/>
    </w:rPr>
  </w:style>
  <w:style w:type="paragraph" w:customStyle="1" w:styleId="xl79">
    <w:name w:val="xl79"/>
    <w:basedOn w:val="Normal"/>
    <w:rsid w:val="00CD72A5"/>
    <w:pPr>
      <w:pBdr>
        <w:top w:val="single" w:sz="4" w:space="0" w:color="auto"/>
        <w:bottom w:val="single" w:sz="4" w:space="0" w:color="auto"/>
      </w:pBdr>
      <w:spacing w:before="100" w:beforeAutospacing="1" w:after="100" w:afterAutospacing="1"/>
      <w:jc w:val="both"/>
      <w:textAlignment w:val="center"/>
    </w:pPr>
    <w:rPr>
      <w:rFonts w:ascii="Arial" w:hAnsi="Arial" w:cs="Arial"/>
      <w:color w:val="000000"/>
      <w:sz w:val="16"/>
      <w:szCs w:val="16"/>
      <w:lang w:val="es-MX" w:eastAsia="es-MX"/>
    </w:rPr>
  </w:style>
  <w:style w:type="paragraph" w:customStyle="1" w:styleId="xl80">
    <w:name w:val="xl80"/>
    <w:basedOn w:val="Normal"/>
    <w:rsid w:val="00CD72A5"/>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16"/>
      <w:szCs w:val="16"/>
      <w:lang w:val="es-MX" w:eastAsia="es-MX"/>
    </w:rPr>
  </w:style>
  <w:style w:type="paragraph" w:customStyle="1" w:styleId="xl81">
    <w:name w:val="xl81"/>
    <w:basedOn w:val="Normal"/>
    <w:rsid w:val="00CD72A5"/>
    <w:pPr>
      <w:pBdr>
        <w:top w:val="single" w:sz="4" w:space="0" w:color="auto"/>
        <w:bottom w:val="single" w:sz="4" w:space="0" w:color="auto"/>
      </w:pBdr>
      <w:spacing w:before="100" w:beforeAutospacing="1" w:after="100" w:afterAutospacing="1"/>
      <w:jc w:val="both"/>
      <w:textAlignment w:val="center"/>
    </w:pPr>
    <w:rPr>
      <w:rFonts w:ascii="Arial" w:hAnsi="Arial" w:cs="Arial"/>
      <w:b/>
      <w:bCs/>
      <w:color w:val="000000"/>
      <w:sz w:val="16"/>
      <w:szCs w:val="16"/>
      <w:lang w:val="es-MX" w:eastAsia="es-MX"/>
    </w:rPr>
  </w:style>
  <w:style w:type="paragraph" w:customStyle="1" w:styleId="xl82">
    <w:name w:val="xl82"/>
    <w:basedOn w:val="Normal"/>
    <w:rsid w:val="00CD72A5"/>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hAnsi="Arial" w:cs="Arial"/>
      <w:color w:val="000000"/>
      <w:sz w:val="16"/>
      <w:szCs w:val="16"/>
      <w:lang w:val="es-MX" w:eastAsia="es-MX"/>
    </w:rPr>
  </w:style>
  <w:style w:type="paragraph" w:customStyle="1" w:styleId="xl83">
    <w:name w:val="xl83"/>
    <w:basedOn w:val="Normal"/>
    <w:rsid w:val="00CD72A5"/>
    <w:pPr>
      <w:pBdr>
        <w:top w:val="single" w:sz="4" w:space="0" w:color="auto"/>
        <w:bottom w:val="single" w:sz="4" w:space="0" w:color="auto"/>
      </w:pBdr>
      <w:shd w:val="clear" w:color="000000" w:fill="F2F2F2"/>
      <w:spacing w:before="100" w:beforeAutospacing="1" w:after="100" w:afterAutospacing="1"/>
      <w:jc w:val="both"/>
      <w:textAlignment w:val="center"/>
    </w:pPr>
    <w:rPr>
      <w:rFonts w:ascii="Arial" w:hAnsi="Arial" w:cs="Arial"/>
      <w:color w:val="000000"/>
      <w:sz w:val="16"/>
      <w:szCs w:val="16"/>
      <w:lang w:val="es-MX" w:eastAsia="es-MX"/>
    </w:rPr>
  </w:style>
  <w:style w:type="paragraph" w:customStyle="1" w:styleId="xl84">
    <w:name w:val="xl84"/>
    <w:basedOn w:val="Normal"/>
    <w:rsid w:val="00CD72A5"/>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85">
    <w:name w:val="xl85"/>
    <w:basedOn w:val="Normal"/>
    <w:rsid w:val="00CD72A5"/>
    <w:pPr>
      <w:pBdr>
        <w:top w:val="single" w:sz="4" w:space="0" w:color="auto"/>
        <w:left w:val="single" w:sz="4" w:space="0" w:color="auto"/>
        <w:bottom w:val="single" w:sz="4" w:space="0" w:color="auto"/>
      </w:pBdr>
      <w:shd w:val="clear" w:color="000000" w:fill="D9D9D9"/>
      <w:spacing w:before="100" w:beforeAutospacing="1" w:after="100" w:afterAutospacing="1"/>
      <w:jc w:val="right"/>
      <w:textAlignment w:val="center"/>
    </w:pPr>
    <w:rPr>
      <w:rFonts w:ascii="Arial" w:hAnsi="Arial" w:cs="Arial"/>
      <w:b/>
      <w:bCs/>
      <w:color w:val="000000"/>
      <w:sz w:val="16"/>
      <w:szCs w:val="16"/>
      <w:lang w:val="es-MX" w:eastAsia="es-MX"/>
    </w:rPr>
  </w:style>
  <w:style w:type="paragraph" w:customStyle="1" w:styleId="xl86">
    <w:name w:val="xl86"/>
    <w:basedOn w:val="Normal"/>
    <w:rsid w:val="00CD72A5"/>
    <w:pPr>
      <w:pBdr>
        <w:top w:val="single" w:sz="4" w:space="0" w:color="auto"/>
        <w:bottom w:val="single" w:sz="4" w:space="0" w:color="auto"/>
      </w:pBdr>
      <w:shd w:val="clear" w:color="000000" w:fill="D9D9D9"/>
      <w:spacing w:before="100" w:beforeAutospacing="1" w:after="100" w:afterAutospacing="1"/>
      <w:jc w:val="right"/>
      <w:textAlignment w:val="center"/>
    </w:pPr>
    <w:rPr>
      <w:rFonts w:ascii="Arial" w:hAnsi="Arial" w:cs="Arial"/>
      <w:b/>
      <w:bCs/>
      <w:color w:val="000000"/>
      <w:sz w:val="16"/>
      <w:szCs w:val="16"/>
      <w:lang w:val="es-MX" w:eastAsia="es-MX"/>
    </w:rPr>
  </w:style>
  <w:style w:type="paragraph" w:customStyle="1" w:styleId="xl87">
    <w:name w:val="xl87"/>
    <w:basedOn w:val="Normal"/>
    <w:rsid w:val="00CD72A5"/>
    <w:pPr>
      <w:pBdr>
        <w:top w:val="single" w:sz="4" w:space="0" w:color="auto"/>
        <w:bottom w:val="single" w:sz="4" w:space="0" w:color="auto"/>
      </w:pBdr>
      <w:shd w:val="clear" w:color="000000" w:fill="D9D9D9"/>
      <w:spacing w:before="100" w:beforeAutospacing="1" w:after="100" w:afterAutospacing="1"/>
      <w:jc w:val="right"/>
      <w:textAlignment w:val="center"/>
    </w:pPr>
    <w:rPr>
      <w:rFonts w:ascii="Arial" w:hAnsi="Arial" w:cs="Arial"/>
      <w:color w:val="000000"/>
      <w:sz w:val="16"/>
      <w:szCs w:val="16"/>
      <w:lang w:val="es-MX" w:eastAsia="es-MX"/>
    </w:rPr>
  </w:style>
  <w:style w:type="paragraph" w:customStyle="1" w:styleId="xl88">
    <w:name w:val="xl88"/>
    <w:basedOn w:val="Normal"/>
    <w:rsid w:val="00CD72A5"/>
    <w:pPr>
      <w:pBdr>
        <w:top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rFonts w:ascii="Arial" w:hAnsi="Arial" w:cs="Arial"/>
      <w:b/>
      <w:bCs/>
      <w:color w:val="000000"/>
      <w:sz w:val="16"/>
      <w:szCs w:val="16"/>
      <w:lang w:val="es-MX" w:eastAsia="es-MX"/>
    </w:rPr>
  </w:style>
  <w:style w:type="paragraph" w:customStyle="1" w:styleId="xl89">
    <w:name w:val="xl89"/>
    <w:basedOn w:val="Normal"/>
    <w:rsid w:val="00CD72A5"/>
    <w:pPr>
      <w:pBdr>
        <w:top w:val="single" w:sz="4" w:space="0" w:color="auto"/>
        <w:bottom w:val="single" w:sz="4" w:space="0" w:color="auto"/>
      </w:pBdr>
      <w:shd w:val="clear" w:color="000000" w:fill="F2F2F2"/>
      <w:spacing w:before="100" w:beforeAutospacing="1" w:after="100" w:afterAutospacing="1"/>
      <w:jc w:val="both"/>
      <w:textAlignment w:val="center"/>
    </w:pPr>
    <w:rPr>
      <w:rFonts w:ascii="Arial" w:hAnsi="Arial" w:cs="Arial"/>
      <w:b/>
      <w:bCs/>
      <w:sz w:val="16"/>
      <w:szCs w:val="16"/>
      <w:lang w:val="es-MX" w:eastAsia="es-MX"/>
    </w:rPr>
  </w:style>
  <w:style w:type="paragraph" w:customStyle="1" w:styleId="xl90">
    <w:name w:val="xl90"/>
    <w:basedOn w:val="Normal"/>
    <w:rsid w:val="00CD72A5"/>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91">
    <w:name w:val="xl91"/>
    <w:basedOn w:val="Normal"/>
    <w:rsid w:val="00CD72A5"/>
    <w:pPr>
      <w:pBdr>
        <w:top w:val="single" w:sz="4" w:space="0" w:color="auto"/>
        <w:left w:val="single" w:sz="4" w:space="0" w:color="auto"/>
        <w:bottom w:val="single" w:sz="4" w:space="0" w:color="auto"/>
      </w:pBdr>
      <w:shd w:val="clear" w:color="000000" w:fill="F2F2F2"/>
      <w:spacing w:before="100" w:beforeAutospacing="1" w:after="100" w:afterAutospacing="1"/>
      <w:jc w:val="right"/>
      <w:textAlignment w:val="center"/>
    </w:pPr>
    <w:rPr>
      <w:rFonts w:ascii="Arial" w:hAnsi="Arial" w:cs="Arial"/>
      <w:b/>
      <w:bCs/>
      <w:sz w:val="16"/>
      <w:szCs w:val="16"/>
      <w:lang w:val="es-MX" w:eastAsia="es-MX"/>
    </w:rPr>
  </w:style>
  <w:style w:type="paragraph" w:customStyle="1" w:styleId="xl92">
    <w:name w:val="xl92"/>
    <w:basedOn w:val="Normal"/>
    <w:rsid w:val="00CD72A5"/>
    <w:pPr>
      <w:pBdr>
        <w:top w:val="single" w:sz="4" w:space="0" w:color="auto"/>
        <w:bottom w:val="single" w:sz="4" w:space="0" w:color="auto"/>
      </w:pBdr>
      <w:spacing w:before="100" w:beforeAutospacing="1" w:after="100" w:afterAutospacing="1"/>
      <w:jc w:val="both"/>
      <w:textAlignment w:val="center"/>
    </w:pPr>
    <w:rPr>
      <w:rFonts w:ascii="Arial" w:hAnsi="Arial" w:cs="Arial"/>
      <w:sz w:val="16"/>
      <w:szCs w:val="16"/>
      <w:lang w:val="es-MX" w:eastAsia="es-MX"/>
    </w:rPr>
  </w:style>
  <w:style w:type="paragraph" w:customStyle="1" w:styleId="xl93">
    <w:name w:val="xl93"/>
    <w:basedOn w:val="Normal"/>
    <w:rsid w:val="00CD72A5"/>
    <w:pPr>
      <w:pBdr>
        <w:top w:val="single" w:sz="4" w:space="0" w:color="auto"/>
        <w:bottom w:val="single" w:sz="4" w:space="0" w:color="auto"/>
      </w:pBdr>
      <w:shd w:val="clear" w:color="000000" w:fill="F2F2F2"/>
      <w:spacing w:before="100" w:beforeAutospacing="1" w:after="100" w:afterAutospacing="1"/>
      <w:jc w:val="both"/>
      <w:textAlignment w:val="center"/>
    </w:pPr>
    <w:rPr>
      <w:rFonts w:ascii="Arial" w:hAnsi="Arial" w:cs="Arial"/>
      <w:sz w:val="16"/>
      <w:szCs w:val="16"/>
      <w:lang w:val="es-MX" w:eastAsia="es-MX"/>
    </w:rPr>
  </w:style>
  <w:style w:type="paragraph" w:customStyle="1" w:styleId="xl94">
    <w:name w:val="xl94"/>
    <w:basedOn w:val="Normal"/>
    <w:rsid w:val="00CD72A5"/>
    <w:pPr>
      <w:pBdr>
        <w:top w:val="single" w:sz="4" w:space="0" w:color="auto"/>
        <w:left w:val="single" w:sz="4" w:space="0" w:color="auto"/>
        <w:bottom w:val="single" w:sz="4" w:space="0" w:color="auto"/>
      </w:pBdr>
      <w:shd w:val="clear" w:color="000000" w:fill="BFBFBF"/>
      <w:spacing w:before="100" w:beforeAutospacing="1" w:after="100" w:afterAutospacing="1"/>
      <w:jc w:val="right"/>
      <w:textAlignment w:val="center"/>
    </w:pPr>
    <w:rPr>
      <w:rFonts w:ascii="Arial" w:hAnsi="Arial" w:cs="Arial"/>
      <w:b/>
      <w:bCs/>
      <w:color w:val="000000"/>
      <w:sz w:val="16"/>
      <w:szCs w:val="16"/>
      <w:lang w:val="es-MX" w:eastAsia="es-MX"/>
    </w:rPr>
  </w:style>
  <w:style w:type="paragraph" w:customStyle="1" w:styleId="xl95">
    <w:name w:val="xl95"/>
    <w:basedOn w:val="Normal"/>
    <w:rsid w:val="00CD72A5"/>
    <w:pPr>
      <w:pBdr>
        <w:top w:val="single" w:sz="4" w:space="0" w:color="auto"/>
        <w:bottom w:val="single" w:sz="4" w:space="0" w:color="auto"/>
      </w:pBdr>
      <w:shd w:val="clear" w:color="000000" w:fill="BFBFBF"/>
      <w:spacing w:before="100" w:beforeAutospacing="1" w:after="100" w:afterAutospacing="1"/>
      <w:jc w:val="right"/>
      <w:textAlignment w:val="center"/>
    </w:pPr>
    <w:rPr>
      <w:rFonts w:ascii="Arial" w:hAnsi="Arial" w:cs="Arial"/>
      <w:b/>
      <w:bCs/>
      <w:color w:val="000000"/>
      <w:sz w:val="16"/>
      <w:szCs w:val="16"/>
      <w:lang w:val="es-MX" w:eastAsia="es-MX"/>
    </w:rPr>
  </w:style>
  <w:style w:type="paragraph" w:customStyle="1" w:styleId="xl96">
    <w:name w:val="xl96"/>
    <w:basedOn w:val="Normal"/>
    <w:rsid w:val="00CD72A5"/>
    <w:pPr>
      <w:pBdr>
        <w:top w:val="single" w:sz="4" w:space="0" w:color="auto"/>
        <w:bottom w:val="single" w:sz="4" w:space="0" w:color="auto"/>
      </w:pBdr>
      <w:shd w:val="clear" w:color="000000" w:fill="BFBFBF"/>
      <w:spacing w:before="100" w:beforeAutospacing="1" w:after="100" w:afterAutospacing="1"/>
      <w:jc w:val="right"/>
      <w:textAlignment w:val="center"/>
    </w:pPr>
    <w:rPr>
      <w:rFonts w:ascii="Arial" w:hAnsi="Arial" w:cs="Arial"/>
      <w:color w:val="000000"/>
      <w:sz w:val="16"/>
      <w:szCs w:val="16"/>
      <w:lang w:val="es-MX" w:eastAsia="es-MX"/>
    </w:rPr>
  </w:style>
  <w:style w:type="paragraph" w:customStyle="1" w:styleId="xl97">
    <w:name w:val="xl97"/>
    <w:basedOn w:val="Normal"/>
    <w:rsid w:val="00CD72A5"/>
    <w:pPr>
      <w:pBdr>
        <w:top w:val="single" w:sz="4" w:space="0" w:color="auto"/>
        <w:bottom w:val="single" w:sz="4" w:space="0" w:color="auto"/>
        <w:right w:val="single" w:sz="4" w:space="0" w:color="auto"/>
      </w:pBdr>
      <w:shd w:val="clear" w:color="000000" w:fill="BFBFBF"/>
      <w:spacing w:before="100" w:beforeAutospacing="1" w:after="100" w:afterAutospacing="1"/>
      <w:jc w:val="right"/>
      <w:textAlignment w:val="center"/>
    </w:pPr>
    <w:rPr>
      <w:rFonts w:ascii="Arial" w:hAnsi="Arial" w:cs="Arial"/>
      <w:b/>
      <w:bCs/>
      <w:color w:val="000000"/>
      <w:sz w:val="16"/>
      <w:szCs w:val="16"/>
      <w:lang w:val="es-MX" w:eastAsia="es-MX"/>
    </w:rPr>
  </w:style>
  <w:style w:type="paragraph" w:customStyle="1" w:styleId="xl98">
    <w:name w:val="xl98"/>
    <w:basedOn w:val="Normal"/>
    <w:rsid w:val="00CD72A5"/>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color w:val="000000"/>
      <w:sz w:val="16"/>
      <w:szCs w:val="16"/>
      <w:lang w:val="es-MX" w:eastAsia="es-MX"/>
    </w:rPr>
  </w:style>
  <w:style w:type="paragraph" w:customStyle="1" w:styleId="xl99">
    <w:name w:val="xl99"/>
    <w:basedOn w:val="Normal"/>
    <w:rsid w:val="00CD72A5"/>
    <w:pPr>
      <w:pBdr>
        <w:top w:val="single" w:sz="4" w:space="0" w:color="auto"/>
        <w:bottom w:val="single" w:sz="4" w:space="0" w:color="auto"/>
      </w:pBdr>
      <w:shd w:val="clear" w:color="000000" w:fill="D9D9D9"/>
      <w:spacing w:before="100" w:beforeAutospacing="1" w:after="100" w:afterAutospacing="1"/>
      <w:jc w:val="right"/>
      <w:textAlignment w:val="center"/>
    </w:pPr>
    <w:rPr>
      <w:rFonts w:ascii="Arial" w:hAnsi="Arial" w:cs="Arial"/>
      <w:sz w:val="16"/>
      <w:szCs w:val="16"/>
      <w:lang w:val="es-MX" w:eastAsia="es-MX"/>
    </w:rPr>
  </w:style>
  <w:style w:type="paragraph" w:customStyle="1" w:styleId="xl100">
    <w:name w:val="xl100"/>
    <w:basedOn w:val="Normal"/>
    <w:rsid w:val="00CD72A5"/>
    <w:pPr>
      <w:pBdr>
        <w:top w:val="single" w:sz="4" w:space="0" w:color="auto"/>
        <w:bottom w:val="single" w:sz="4" w:space="0" w:color="auto"/>
      </w:pBdr>
      <w:shd w:val="clear" w:color="000000" w:fill="D9D9D9"/>
      <w:spacing w:before="100" w:beforeAutospacing="1" w:after="100" w:afterAutospacing="1"/>
      <w:jc w:val="both"/>
      <w:textAlignment w:val="center"/>
    </w:pPr>
    <w:rPr>
      <w:rFonts w:ascii="Arial" w:hAnsi="Arial" w:cs="Arial"/>
      <w:color w:val="000000"/>
      <w:sz w:val="16"/>
      <w:szCs w:val="16"/>
      <w:lang w:val="es-MX" w:eastAsia="es-MX"/>
    </w:rPr>
  </w:style>
  <w:style w:type="paragraph" w:customStyle="1" w:styleId="xl101">
    <w:name w:val="xl101"/>
    <w:basedOn w:val="Normal"/>
    <w:rsid w:val="00CD72A5"/>
    <w:pPr>
      <w:pBdr>
        <w:top w:val="single" w:sz="4" w:space="0" w:color="auto"/>
        <w:left w:val="single" w:sz="4" w:space="0" w:color="auto"/>
        <w:bottom w:val="single" w:sz="4" w:space="0" w:color="auto"/>
      </w:pBdr>
      <w:shd w:val="clear" w:color="000000" w:fill="A6A6A6"/>
      <w:spacing w:before="100" w:beforeAutospacing="1" w:after="100" w:afterAutospacing="1"/>
      <w:jc w:val="right"/>
      <w:textAlignment w:val="center"/>
    </w:pPr>
    <w:rPr>
      <w:rFonts w:ascii="Arial" w:hAnsi="Arial" w:cs="Arial"/>
      <w:b/>
      <w:bCs/>
      <w:color w:val="000000"/>
      <w:sz w:val="18"/>
      <w:szCs w:val="18"/>
      <w:lang w:val="es-MX" w:eastAsia="es-MX"/>
    </w:rPr>
  </w:style>
  <w:style w:type="paragraph" w:customStyle="1" w:styleId="xl102">
    <w:name w:val="xl102"/>
    <w:basedOn w:val="Normal"/>
    <w:rsid w:val="00CD72A5"/>
    <w:pPr>
      <w:pBdr>
        <w:top w:val="single" w:sz="4" w:space="0" w:color="auto"/>
        <w:bottom w:val="single" w:sz="4" w:space="0" w:color="auto"/>
      </w:pBdr>
      <w:shd w:val="clear" w:color="000000" w:fill="A6A6A6"/>
      <w:spacing w:before="100" w:beforeAutospacing="1" w:after="100" w:afterAutospacing="1"/>
      <w:jc w:val="right"/>
      <w:textAlignment w:val="center"/>
    </w:pPr>
    <w:rPr>
      <w:rFonts w:ascii="Arial" w:hAnsi="Arial" w:cs="Arial"/>
      <w:b/>
      <w:bCs/>
      <w:color w:val="000000"/>
      <w:sz w:val="18"/>
      <w:szCs w:val="18"/>
      <w:lang w:val="es-MX" w:eastAsia="es-MX"/>
    </w:rPr>
  </w:style>
  <w:style w:type="paragraph" w:customStyle="1" w:styleId="xl103">
    <w:name w:val="xl103"/>
    <w:basedOn w:val="Normal"/>
    <w:rsid w:val="00CD72A5"/>
    <w:pPr>
      <w:pBdr>
        <w:top w:val="single" w:sz="4" w:space="0" w:color="auto"/>
        <w:bottom w:val="single" w:sz="4" w:space="0" w:color="auto"/>
      </w:pBdr>
      <w:shd w:val="clear" w:color="000000" w:fill="A6A6A6"/>
      <w:spacing w:before="100" w:beforeAutospacing="1" w:after="100" w:afterAutospacing="1"/>
      <w:jc w:val="right"/>
      <w:textAlignment w:val="center"/>
    </w:pPr>
    <w:rPr>
      <w:rFonts w:ascii="Arial" w:hAnsi="Arial" w:cs="Arial"/>
      <w:color w:val="000000"/>
      <w:sz w:val="18"/>
      <w:szCs w:val="18"/>
      <w:lang w:val="es-MX" w:eastAsia="es-MX"/>
    </w:rPr>
  </w:style>
  <w:style w:type="paragraph" w:customStyle="1" w:styleId="xl104">
    <w:name w:val="xl104"/>
    <w:basedOn w:val="Normal"/>
    <w:rsid w:val="00CD72A5"/>
    <w:pPr>
      <w:pBdr>
        <w:top w:val="single" w:sz="4" w:space="0" w:color="auto"/>
        <w:bottom w:val="single" w:sz="4" w:space="0" w:color="auto"/>
      </w:pBdr>
      <w:shd w:val="clear" w:color="000000" w:fill="A6A6A6"/>
      <w:spacing w:before="100" w:beforeAutospacing="1" w:after="100" w:afterAutospacing="1"/>
      <w:jc w:val="both"/>
      <w:textAlignment w:val="center"/>
    </w:pPr>
    <w:rPr>
      <w:rFonts w:ascii="Arial" w:hAnsi="Arial" w:cs="Arial"/>
      <w:color w:val="000000"/>
      <w:sz w:val="18"/>
      <w:szCs w:val="18"/>
      <w:lang w:val="es-MX" w:eastAsia="es-MX"/>
    </w:rPr>
  </w:style>
  <w:style w:type="paragraph" w:customStyle="1" w:styleId="xl105">
    <w:name w:val="xl105"/>
    <w:basedOn w:val="Normal"/>
    <w:rsid w:val="00CD72A5"/>
    <w:pPr>
      <w:pBdr>
        <w:top w:val="single" w:sz="4" w:space="0" w:color="auto"/>
        <w:bottom w:val="single" w:sz="4" w:space="0" w:color="auto"/>
      </w:pBdr>
      <w:shd w:val="clear" w:color="000000" w:fill="A6A6A6"/>
      <w:spacing w:before="100" w:beforeAutospacing="1" w:after="100" w:afterAutospacing="1"/>
      <w:jc w:val="both"/>
      <w:textAlignment w:val="center"/>
    </w:pPr>
    <w:rPr>
      <w:rFonts w:ascii="Arial" w:hAnsi="Arial" w:cs="Arial"/>
      <w:b/>
      <w:bCs/>
      <w:color w:val="000000"/>
      <w:sz w:val="18"/>
      <w:szCs w:val="18"/>
      <w:lang w:val="es-MX" w:eastAsia="es-MX"/>
    </w:rPr>
  </w:style>
  <w:style w:type="paragraph" w:customStyle="1" w:styleId="xl106">
    <w:name w:val="xl106"/>
    <w:basedOn w:val="Normal"/>
    <w:rsid w:val="00CD72A5"/>
    <w:pPr>
      <w:pBdr>
        <w:top w:val="single" w:sz="4" w:space="0" w:color="auto"/>
        <w:bottom w:val="single" w:sz="4" w:space="0" w:color="auto"/>
        <w:right w:val="single" w:sz="4" w:space="0" w:color="auto"/>
      </w:pBdr>
      <w:shd w:val="clear" w:color="000000" w:fill="A6A6A6"/>
      <w:spacing w:before="100" w:beforeAutospacing="1" w:after="100" w:afterAutospacing="1"/>
      <w:jc w:val="right"/>
      <w:textAlignment w:val="center"/>
    </w:pPr>
    <w:rPr>
      <w:rFonts w:ascii="Arial" w:hAnsi="Arial" w:cs="Arial"/>
      <w:b/>
      <w:bCs/>
      <w:color w:val="000000"/>
      <w:sz w:val="18"/>
      <w:szCs w:val="18"/>
      <w:lang w:val="es-MX" w:eastAsia="es-MX"/>
    </w:rPr>
  </w:style>
  <w:style w:type="paragraph" w:customStyle="1" w:styleId="xl107">
    <w:name w:val="xl107"/>
    <w:basedOn w:val="Normal"/>
    <w:rsid w:val="00CD72A5"/>
    <w:pPr>
      <w:spacing w:before="100" w:beforeAutospacing="1" w:after="100" w:afterAutospacing="1"/>
      <w:jc w:val="right"/>
      <w:textAlignment w:val="center"/>
    </w:pPr>
    <w:rPr>
      <w:rFonts w:ascii="Arial" w:hAnsi="Arial" w:cs="Arial"/>
      <w:sz w:val="18"/>
      <w:szCs w:val="18"/>
      <w:lang w:val="es-MX" w:eastAsia="es-MX"/>
    </w:rPr>
  </w:style>
  <w:style w:type="paragraph" w:customStyle="1" w:styleId="xl108">
    <w:name w:val="xl108"/>
    <w:basedOn w:val="Normal"/>
    <w:rsid w:val="00CD72A5"/>
    <w:pPr>
      <w:spacing w:before="100" w:beforeAutospacing="1" w:after="100" w:afterAutospacing="1"/>
      <w:jc w:val="both"/>
      <w:textAlignment w:val="center"/>
    </w:pPr>
    <w:rPr>
      <w:rFonts w:ascii="Arial" w:hAnsi="Arial" w:cs="Arial"/>
      <w:sz w:val="18"/>
      <w:szCs w:val="18"/>
      <w:lang w:val="es-MX" w:eastAsia="es-MX"/>
    </w:rPr>
  </w:style>
  <w:style w:type="paragraph" w:customStyle="1" w:styleId="xl109">
    <w:name w:val="xl109"/>
    <w:basedOn w:val="Normal"/>
    <w:rsid w:val="00CD72A5"/>
    <w:pPr>
      <w:pBdr>
        <w:top w:val="single" w:sz="4" w:space="0" w:color="auto"/>
        <w:bottom w:val="single" w:sz="4" w:space="0" w:color="auto"/>
      </w:pBdr>
      <w:shd w:val="clear" w:color="000000" w:fill="F2F2F2"/>
      <w:spacing w:before="100" w:beforeAutospacing="1" w:after="100" w:afterAutospacing="1"/>
      <w:jc w:val="both"/>
      <w:textAlignment w:val="center"/>
    </w:pPr>
    <w:rPr>
      <w:rFonts w:ascii="Arial" w:hAnsi="Arial" w:cs="Arial"/>
      <w:b/>
      <w:bCs/>
      <w:color w:val="000000"/>
      <w:sz w:val="16"/>
      <w:szCs w:val="16"/>
      <w:lang w:val="es-MX" w:eastAsia="es-MX"/>
    </w:rPr>
  </w:style>
  <w:style w:type="paragraph" w:customStyle="1" w:styleId="xl110">
    <w:name w:val="xl110"/>
    <w:basedOn w:val="Normal"/>
    <w:rsid w:val="00CD72A5"/>
    <w:pPr>
      <w:pBdr>
        <w:top w:val="single" w:sz="4" w:space="0" w:color="auto"/>
        <w:bottom w:val="single" w:sz="4" w:space="0" w:color="auto"/>
      </w:pBdr>
      <w:shd w:val="clear" w:color="000000" w:fill="D9D9D9"/>
      <w:spacing w:before="100" w:beforeAutospacing="1" w:after="100" w:afterAutospacing="1"/>
      <w:jc w:val="both"/>
      <w:textAlignment w:val="center"/>
    </w:pPr>
    <w:rPr>
      <w:rFonts w:ascii="Arial" w:hAnsi="Arial" w:cs="Arial"/>
      <w:b/>
      <w:bCs/>
      <w:color w:val="000000"/>
      <w:sz w:val="16"/>
      <w:szCs w:val="16"/>
      <w:lang w:val="es-MX" w:eastAsia="es-MX"/>
    </w:rPr>
  </w:style>
  <w:style w:type="paragraph" w:customStyle="1" w:styleId="xl111">
    <w:name w:val="xl111"/>
    <w:basedOn w:val="Normal"/>
    <w:rsid w:val="00CD72A5"/>
    <w:pPr>
      <w:pBdr>
        <w:top w:val="single" w:sz="4" w:space="0" w:color="auto"/>
        <w:bottom w:val="single" w:sz="4" w:space="0" w:color="auto"/>
      </w:pBdr>
      <w:shd w:val="clear" w:color="000000" w:fill="BFBFBF"/>
      <w:spacing w:before="100" w:beforeAutospacing="1" w:after="100" w:afterAutospacing="1"/>
      <w:jc w:val="both"/>
      <w:textAlignment w:val="center"/>
    </w:pPr>
    <w:rPr>
      <w:rFonts w:ascii="Arial" w:hAnsi="Arial" w:cs="Arial"/>
      <w:b/>
      <w:bCs/>
      <w:color w:val="000000"/>
      <w:sz w:val="16"/>
      <w:szCs w:val="16"/>
      <w:lang w:val="es-MX" w:eastAsia="es-MX"/>
    </w:rPr>
  </w:style>
  <w:style w:type="paragraph" w:customStyle="1" w:styleId="xl112">
    <w:name w:val="xl112"/>
    <w:basedOn w:val="Normal"/>
    <w:rsid w:val="00CD72A5"/>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lang w:val="es-MX" w:eastAsia="es-MX"/>
    </w:rPr>
  </w:style>
  <w:style w:type="paragraph" w:customStyle="1" w:styleId="xl113">
    <w:name w:val="xl113"/>
    <w:basedOn w:val="Normal"/>
    <w:rsid w:val="00CD72A5"/>
    <w:pPr>
      <w:pBdr>
        <w:top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Arial" w:hAnsi="Arial" w:cs="Arial"/>
      <w:b/>
      <w:bCs/>
      <w:color w:val="000000"/>
      <w:sz w:val="16"/>
      <w:szCs w:val="16"/>
      <w:lang w:val="es-MX" w:eastAsia="es-MX"/>
    </w:rPr>
  </w:style>
  <w:style w:type="paragraph" w:customStyle="1" w:styleId="xl114">
    <w:name w:val="xl114"/>
    <w:basedOn w:val="Normal"/>
    <w:rsid w:val="00CD72A5"/>
    <w:pPr>
      <w:pBdr>
        <w:top w:val="single" w:sz="4" w:space="0" w:color="auto"/>
        <w:left w:val="single" w:sz="4" w:space="0" w:color="auto"/>
        <w:bottom w:val="single" w:sz="4" w:space="0" w:color="auto"/>
      </w:pBdr>
      <w:shd w:val="clear" w:color="000000" w:fill="A6A6A6"/>
      <w:spacing w:before="100" w:beforeAutospacing="1" w:after="100" w:afterAutospacing="1"/>
      <w:jc w:val="center"/>
      <w:textAlignment w:val="center"/>
    </w:pPr>
    <w:rPr>
      <w:rFonts w:ascii="Arial" w:hAnsi="Arial" w:cs="Arial"/>
      <w:b/>
      <w:bCs/>
      <w:color w:val="000000"/>
      <w:sz w:val="18"/>
      <w:szCs w:val="18"/>
      <w:lang w:val="es-MX" w:eastAsia="es-MX"/>
    </w:rPr>
  </w:style>
  <w:style w:type="paragraph" w:customStyle="1" w:styleId="xl115">
    <w:name w:val="xl115"/>
    <w:basedOn w:val="Normal"/>
    <w:rsid w:val="00CD72A5"/>
    <w:pPr>
      <w:pBdr>
        <w:top w:val="single" w:sz="4" w:space="0" w:color="auto"/>
        <w:bottom w:val="single" w:sz="4" w:space="0" w:color="auto"/>
      </w:pBdr>
      <w:shd w:val="clear" w:color="000000" w:fill="A6A6A6"/>
      <w:spacing w:before="100" w:beforeAutospacing="1" w:after="100" w:afterAutospacing="1"/>
      <w:jc w:val="center"/>
      <w:textAlignment w:val="center"/>
    </w:pPr>
    <w:rPr>
      <w:rFonts w:ascii="Arial" w:hAnsi="Arial" w:cs="Arial"/>
      <w:b/>
      <w:bCs/>
      <w:color w:val="000000"/>
      <w:sz w:val="18"/>
      <w:szCs w:val="18"/>
      <w:lang w:val="es-MX" w:eastAsia="es-MX"/>
    </w:rPr>
  </w:style>
  <w:style w:type="paragraph" w:customStyle="1" w:styleId="xl116">
    <w:name w:val="xl116"/>
    <w:basedOn w:val="Normal"/>
    <w:rsid w:val="00CD72A5"/>
    <w:pPr>
      <w:pBdr>
        <w:top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rFonts w:ascii="Arial" w:hAnsi="Arial" w:cs="Arial"/>
      <w:b/>
      <w:bCs/>
      <w:color w:val="000000"/>
      <w:sz w:val="18"/>
      <w:szCs w:val="18"/>
      <w:lang w:val="es-MX" w:eastAsia="es-MX"/>
    </w:rPr>
  </w:style>
  <w:style w:type="paragraph" w:customStyle="1" w:styleId="xl117">
    <w:name w:val="xl117"/>
    <w:basedOn w:val="Normal"/>
    <w:rsid w:val="00CD72A5"/>
    <w:pPr>
      <w:pBdr>
        <w:top w:val="single" w:sz="4" w:space="0" w:color="auto"/>
        <w:left w:val="single" w:sz="4" w:space="0" w:color="auto"/>
        <w:bottom w:val="single" w:sz="4" w:space="0" w:color="auto"/>
      </w:pBdr>
      <w:shd w:val="clear" w:color="000000" w:fill="BFBFBF"/>
      <w:spacing w:before="100" w:beforeAutospacing="1" w:after="100" w:afterAutospacing="1"/>
      <w:jc w:val="right"/>
      <w:textAlignment w:val="center"/>
    </w:pPr>
    <w:rPr>
      <w:rFonts w:ascii="Arial" w:hAnsi="Arial" w:cs="Arial"/>
      <w:color w:val="000000"/>
      <w:sz w:val="16"/>
      <w:szCs w:val="16"/>
      <w:lang w:val="es-MX" w:eastAsia="es-MX"/>
    </w:rPr>
  </w:style>
  <w:style w:type="paragraph" w:customStyle="1" w:styleId="xl118">
    <w:name w:val="xl118"/>
    <w:basedOn w:val="Normal"/>
    <w:rsid w:val="00CD72A5"/>
    <w:pPr>
      <w:pBdr>
        <w:top w:val="single" w:sz="4" w:space="0" w:color="auto"/>
        <w:bottom w:val="single" w:sz="4" w:space="0" w:color="auto"/>
      </w:pBdr>
      <w:shd w:val="clear" w:color="000000" w:fill="BFBFBF"/>
      <w:spacing w:before="100" w:beforeAutospacing="1" w:after="100" w:afterAutospacing="1"/>
      <w:jc w:val="right"/>
      <w:textAlignment w:val="center"/>
    </w:pPr>
    <w:rPr>
      <w:rFonts w:ascii="Arial" w:hAnsi="Arial" w:cs="Arial"/>
      <w:b/>
      <w:bCs/>
      <w:color w:val="000000"/>
      <w:sz w:val="16"/>
      <w:szCs w:val="16"/>
      <w:lang w:val="es-MX" w:eastAsia="es-MX"/>
    </w:rPr>
  </w:style>
  <w:style w:type="paragraph" w:customStyle="1" w:styleId="xl119">
    <w:name w:val="xl119"/>
    <w:basedOn w:val="Normal"/>
    <w:rsid w:val="00CD72A5"/>
    <w:pPr>
      <w:pBdr>
        <w:top w:val="single" w:sz="4" w:space="0" w:color="auto"/>
        <w:bottom w:val="single" w:sz="4" w:space="0" w:color="auto"/>
      </w:pBdr>
      <w:shd w:val="clear" w:color="000000" w:fill="BFBFBF"/>
      <w:spacing w:before="100" w:beforeAutospacing="1" w:after="100" w:afterAutospacing="1"/>
      <w:jc w:val="both"/>
      <w:textAlignment w:val="center"/>
    </w:pPr>
    <w:rPr>
      <w:rFonts w:ascii="Arial" w:hAnsi="Arial" w:cs="Arial"/>
      <w:b/>
      <w:bCs/>
      <w:color w:val="000000"/>
      <w:sz w:val="16"/>
      <w:szCs w:val="16"/>
      <w:lang w:val="es-MX" w:eastAsia="es-MX"/>
    </w:rPr>
  </w:style>
  <w:style w:type="paragraph" w:customStyle="1" w:styleId="xl120">
    <w:name w:val="xl120"/>
    <w:basedOn w:val="Normal"/>
    <w:rsid w:val="00CD72A5"/>
    <w:pPr>
      <w:pBdr>
        <w:top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b/>
      <w:bCs/>
      <w:color w:val="000000"/>
      <w:sz w:val="16"/>
      <w:szCs w:val="16"/>
      <w:lang w:val="es-MX" w:eastAsia="es-MX"/>
    </w:rPr>
  </w:style>
  <w:style w:type="paragraph" w:customStyle="1" w:styleId="xl121">
    <w:name w:val="xl121"/>
    <w:basedOn w:val="Normal"/>
    <w:rsid w:val="00CD72A5"/>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styleId="Textodeglobo">
    <w:name w:val="Balloon Text"/>
    <w:basedOn w:val="Normal"/>
    <w:link w:val="TextodegloboCar"/>
    <w:uiPriority w:val="99"/>
    <w:semiHidden/>
    <w:unhideWhenUsed/>
    <w:rsid w:val="0078269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82698"/>
    <w:rPr>
      <w:rFonts w:ascii="Segoe UI" w:eastAsia="Times New Roman" w:hAnsi="Segoe UI" w:cs="Segoe UI"/>
      <w:sz w:val="18"/>
      <w:szCs w:val="18"/>
      <w:lang w:val="es-ES" w:eastAsia="es-ES"/>
    </w:rPr>
  </w:style>
  <w:style w:type="character" w:styleId="Textoennegrita">
    <w:name w:val="Strong"/>
    <w:basedOn w:val="Fuentedeprrafopredeter"/>
    <w:uiPriority w:val="22"/>
    <w:qFormat/>
    <w:rsid w:val="00C95F24"/>
    <w:rPr>
      <w:b/>
      <w:bCs/>
    </w:rPr>
  </w:style>
  <w:style w:type="numbering" w:customStyle="1" w:styleId="Sinlista1">
    <w:name w:val="Sin lista1"/>
    <w:next w:val="Sinlista"/>
    <w:uiPriority w:val="99"/>
    <w:semiHidden/>
    <w:unhideWhenUsed/>
    <w:rsid w:val="00D544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72040">
      <w:bodyDiv w:val="1"/>
      <w:marLeft w:val="0"/>
      <w:marRight w:val="0"/>
      <w:marTop w:val="0"/>
      <w:marBottom w:val="0"/>
      <w:divBdr>
        <w:top w:val="none" w:sz="0" w:space="0" w:color="auto"/>
        <w:left w:val="none" w:sz="0" w:space="0" w:color="auto"/>
        <w:bottom w:val="none" w:sz="0" w:space="0" w:color="auto"/>
        <w:right w:val="none" w:sz="0" w:space="0" w:color="auto"/>
      </w:divBdr>
    </w:div>
    <w:div w:id="74790535">
      <w:bodyDiv w:val="1"/>
      <w:marLeft w:val="0"/>
      <w:marRight w:val="0"/>
      <w:marTop w:val="0"/>
      <w:marBottom w:val="0"/>
      <w:divBdr>
        <w:top w:val="none" w:sz="0" w:space="0" w:color="auto"/>
        <w:left w:val="none" w:sz="0" w:space="0" w:color="auto"/>
        <w:bottom w:val="none" w:sz="0" w:space="0" w:color="auto"/>
        <w:right w:val="none" w:sz="0" w:space="0" w:color="auto"/>
      </w:divBdr>
    </w:div>
    <w:div w:id="109589090">
      <w:bodyDiv w:val="1"/>
      <w:marLeft w:val="0"/>
      <w:marRight w:val="0"/>
      <w:marTop w:val="0"/>
      <w:marBottom w:val="0"/>
      <w:divBdr>
        <w:top w:val="none" w:sz="0" w:space="0" w:color="auto"/>
        <w:left w:val="none" w:sz="0" w:space="0" w:color="auto"/>
        <w:bottom w:val="none" w:sz="0" w:space="0" w:color="auto"/>
        <w:right w:val="none" w:sz="0" w:space="0" w:color="auto"/>
      </w:divBdr>
    </w:div>
    <w:div w:id="177930282">
      <w:bodyDiv w:val="1"/>
      <w:marLeft w:val="0"/>
      <w:marRight w:val="0"/>
      <w:marTop w:val="0"/>
      <w:marBottom w:val="0"/>
      <w:divBdr>
        <w:top w:val="none" w:sz="0" w:space="0" w:color="auto"/>
        <w:left w:val="none" w:sz="0" w:space="0" w:color="auto"/>
        <w:bottom w:val="none" w:sz="0" w:space="0" w:color="auto"/>
        <w:right w:val="none" w:sz="0" w:space="0" w:color="auto"/>
      </w:divBdr>
    </w:div>
    <w:div w:id="202720127">
      <w:bodyDiv w:val="1"/>
      <w:marLeft w:val="0"/>
      <w:marRight w:val="0"/>
      <w:marTop w:val="0"/>
      <w:marBottom w:val="0"/>
      <w:divBdr>
        <w:top w:val="none" w:sz="0" w:space="0" w:color="auto"/>
        <w:left w:val="none" w:sz="0" w:space="0" w:color="auto"/>
        <w:bottom w:val="none" w:sz="0" w:space="0" w:color="auto"/>
        <w:right w:val="none" w:sz="0" w:space="0" w:color="auto"/>
      </w:divBdr>
    </w:div>
    <w:div w:id="363098948">
      <w:bodyDiv w:val="1"/>
      <w:marLeft w:val="0"/>
      <w:marRight w:val="0"/>
      <w:marTop w:val="0"/>
      <w:marBottom w:val="0"/>
      <w:divBdr>
        <w:top w:val="none" w:sz="0" w:space="0" w:color="auto"/>
        <w:left w:val="none" w:sz="0" w:space="0" w:color="auto"/>
        <w:bottom w:val="none" w:sz="0" w:space="0" w:color="auto"/>
        <w:right w:val="none" w:sz="0" w:space="0" w:color="auto"/>
      </w:divBdr>
    </w:div>
    <w:div w:id="415246781">
      <w:bodyDiv w:val="1"/>
      <w:marLeft w:val="0"/>
      <w:marRight w:val="0"/>
      <w:marTop w:val="0"/>
      <w:marBottom w:val="0"/>
      <w:divBdr>
        <w:top w:val="none" w:sz="0" w:space="0" w:color="auto"/>
        <w:left w:val="none" w:sz="0" w:space="0" w:color="auto"/>
        <w:bottom w:val="none" w:sz="0" w:space="0" w:color="auto"/>
        <w:right w:val="none" w:sz="0" w:space="0" w:color="auto"/>
      </w:divBdr>
    </w:div>
    <w:div w:id="436947112">
      <w:bodyDiv w:val="1"/>
      <w:marLeft w:val="0"/>
      <w:marRight w:val="0"/>
      <w:marTop w:val="0"/>
      <w:marBottom w:val="0"/>
      <w:divBdr>
        <w:top w:val="none" w:sz="0" w:space="0" w:color="auto"/>
        <w:left w:val="none" w:sz="0" w:space="0" w:color="auto"/>
        <w:bottom w:val="none" w:sz="0" w:space="0" w:color="auto"/>
        <w:right w:val="none" w:sz="0" w:space="0" w:color="auto"/>
      </w:divBdr>
    </w:div>
    <w:div w:id="477458314">
      <w:bodyDiv w:val="1"/>
      <w:marLeft w:val="0"/>
      <w:marRight w:val="0"/>
      <w:marTop w:val="0"/>
      <w:marBottom w:val="0"/>
      <w:divBdr>
        <w:top w:val="none" w:sz="0" w:space="0" w:color="auto"/>
        <w:left w:val="none" w:sz="0" w:space="0" w:color="auto"/>
        <w:bottom w:val="none" w:sz="0" w:space="0" w:color="auto"/>
        <w:right w:val="none" w:sz="0" w:space="0" w:color="auto"/>
      </w:divBdr>
    </w:div>
    <w:div w:id="477764047">
      <w:bodyDiv w:val="1"/>
      <w:marLeft w:val="0"/>
      <w:marRight w:val="0"/>
      <w:marTop w:val="0"/>
      <w:marBottom w:val="0"/>
      <w:divBdr>
        <w:top w:val="none" w:sz="0" w:space="0" w:color="auto"/>
        <w:left w:val="none" w:sz="0" w:space="0" w:color="auto"/>
        <w:bottom w:val="none" w:sz="0" w:space="0" w:color="auto"/>
        <w:right w:val="none" w:sz="0" w:space="0" w:color="auto"/>
      </w:divBdr>
    </w:div>
    <w:div w:id="711223693">
      <w:bodyDiv w:val="1"/>
      <w:marLeft w:val="0"/>
      <w:marRight w:val="0"/>
      <w:marTop w:val="0"/>
      <w:marBottom w:val="0"/>
      <w:divBdr>
        <w:top w:val="none" w:sz="0" w:space="0" w:color="auto"/>
        <w:left w:val="none" w:sz="0" w:space="0" w:color="auto"/>
        <w:bottom w:val="none" w:sz="0" w:space="0" w:color="auto"/>
        <w:right w:val="none" w:sz="0" w:space="0" w:color="auto"/>
      </w:divBdr>
    </w:div>
    <w:div w:id="715083753">
      <w:bodyDiv w:val="1"/>
      <w:marLeft w:val="0"/>
      <w:marRight w:val="0"/>
      <w:marTop w:val="0"/>
      <w:marBottom w:val="0"/>
      <w:divBdr>
        <w:top w:val="none" w:sz="0" w:space="0" w:color="auto"/>
        <w:left w:val="none" w:sz="0" w:space="0" w:color="auto"/>
        <w:bottom w:val="none" w:sz="0" w:space="0" w:color="auto"/>
        <w:right w:val="none" w:sz="0" w:space="0" w:color="auto"/>
      </w:divBdr>
    </w:div>
    <w:div w:id="720396871">
      <w:bodyDiv w:val="1"/>
      <w:marLeft w:val="0"/>
      <w:marRight w:val="0"/>
      <w:marTop w:val="0"/>
      <w:marBottom w:val="0"/>
      <w:divBdr>
        <w:top w:val="none" w:sz="0" w:space="0" w:color="auto"/>
        <w:left w:val="none" w:sz="0" w:space="0" w:color="auto"/>
        <w:bottom w:val="none" w:sz="0" w:space="0" w:color="auto"/>
        <w:right w:val="none" w:sz="0" w:space="0" w:color="auto"/>
      </w:divBdr>
    </w:div>
    <w:div w:id="756633920">
      <w:bodyDiv w:val="1"/>
      <w:marLeft w:val="0"/>
      <w:marRight w:val="0"/>
      <w:marTop w:val="0"/>
      <w:marBottom w:val="0"/>
      <w:divBdr>
        <w:top w:val="none" w:sz="0" w:space="0" w:color="auto"/>
        <w:left w:val="none" w:sz="0" w:space="0" w:color="auto"/>
        <w:bottom w:val="none" w:sz="0" w:space="0" w:color="auto"/>
        <w:right w:val="none" w:sz="0" w:space="0" w:color="auto"/>
      </w:divBdr>
    </w:div>
    <w:div w:id="851525848">
      <w:bodyDiv w:val="1"/>
      <w:marLeft w:val="0"/>
      <w:marRight w:val="0"/>
      <w:marTop w:val="0"/>
      <w:marBottom w:val="0"/>
      <w:divBdr>
        <w:top w:val="none" w:sz="0" w:space="0" w:color="auto"/>
        <w:left w:val="none" w:sz="0" w:space="0" w:color="auto"/>
        <w:bottom w:val="none" w:sz="0" w:space="0" w:color="auto"/>
        <w:right w:val="none" w:sz="0" w:space="0" w:color="auto"/>
      </w:divBdr>
    </w:div>
    <w:div w:id="912736402">
      <w:bodyDiv w:val="1"/>
      <w:marLeft w:val="0"/>
      <w:marRight w:val="0"/>
      <w:marTop w:val="0"/>
      <w:marBottom w:val="0"/>
      <w:divBdr>
        <w:top w:val="none" w:sz="0" w:space="0" w:color="auto"/>
        <w:left w:val="none" w:sz="0" w:space="0" w:color="auto"/>
        <w:bottom w:val="none" w:sz="0" w:space="0" w:color="auto"/>
        <w:right w:val="none" w:sz="0" w:space="0" w:color="auto"/>
      </w:divBdr>
    </w:div>
    <w:div w:id="927007601">
      <w:bodyDiv w:val="1"/>
      <w:marLeft w:val="0"/>
      <w:marRight w:val="0"/>
      <w:marTop w:val="0"/>
      <w:marBottom w:val="0"/>
      <w:divBdr>
        <w:top w:val="none" w:sz="0" w:space="0" w:color="auto"/>
        <w:left w:val="none" w:sz="0" w:space="0" w:color="auto"/>
        <w:bottom w:val="none" w:sz="0" w:space="0" w:color="auto"/>
        <w:right w:val="none" w:sz="0" w:space="0" w:color="auto"/>
      </w:divBdr>
    </w:div>
    <w:div w:id="1005088823">
      <w:bodyDiv w:val="1"/>
      <w:marLeft w:val="0"/>
      <w:marRight w:val="0"/>
      <w:marTop w:val="0"/>
      <w:marBottom w:val="0"/>
      <w:divBdr>
        <w:top w:val="none" w:sz="0" w:space="0" w:color="auto"/>
        <w:left w:val="none" w:sz="0" w:space="0" w:color="auto"/>
        <w:bottom w:val="none" w:sz="0" w:space="0" w:color="auto"/>
        <w:right w:val="none" w:sz="0" w:space="0" w:color="auto"/>
      </w:divBdr>
    </w:div>
    <w:div w:id="1041445138">
      <w:bodyDiv w:val="1"/>
      <w:marLeft w:val="0"/>
      <w:marRight w:val="0"/>
      <w:marTop w:val="0"/>
      <w:marBottom w:val="0"/>
      <w:divBdr>
        <w:top w:val="none" w:sz="0" w:space="0" w:color="auto"/>
        <w:left w:val="none" w:sz="0" w:space="0" w:color="auto"/>
        <w:bottom w:val="none" w:sz="0" w:space="0" w:color="auto"/>
        <w:right w:val="none" w:sz="0" w:space="0" w:color="auto"/>
      </w:divBdr>
    </w:div>
    <w:div w:id="1127628451">
      <w:bodyDiv w:val="1"/>
      <w:marLeft w:val="0"/>
      <w:marRight w:val="0"/>
      <w:marTop w:val="0"/>
      <w:marBottom w:val="0"/>
      <w:divBdr>
        <w:top w:val="none" w:sz="0" w:space="0" w:color="auto"/>
        <w:left w:val="none" w:sz="0" w:space="0" w:color="auto"/>
        <w:bottom w:val="none" w:sz="0" w:space="0" w:color="auto"/>
        <w:right w:val="none" w:sz="0" w:space="0" w:color="auto"/>
      </w:divBdr>
    </w:div>
    <w:div w:id="1157503243">
      <w:bodyDiv w:val="1"/>
      <w:marLeft w:val="0"/>
      <w:marRight w:val="0"/>
      <w:marTop w:val="0"/>
      <w:marBottom w:val="0"/>
      <w:divBdr>
        <w:top w:val="none" w:sz="0" w:space="0" w:color="auto"/>
        <w:left w:val="none" w:sz="0" w:space="0" w:color="auto"/>
        <w:bottom w:val="none" w:sz="0" w:space="0" w:color="auto"/>
        <w:right w:val="none" w:sz="0" w:space="0" w:color="auto"/>
      </w:divBdr>
    </w:div>
    <w:div w:id="1260019309">
      <w:bodyDiv w:val="1"/>
      <w:marLeft w:val="0"/>
      <w:marRight w:val="0"/>
      <w:marTop w:val="0"/>
      <w:marBottom w:val="0"/>
      <w:divBdr>
        <w:top w:val="none" w:sz="0" w:space="0" w:color="auto"/>
        <w:left w:val="none" w:sz="0" w:space="0" w:color="auto"/>
        <w:bottom w:val="none" w:sz="0" w:space="0" w:color="auto"/>
        <w:right w:val="none" w:sz="0" w:space="0" w:color="auto"/>
      </w:divBdr>
    </w:div>
    <w:div w:id="1282760239">
      <w:bodyDiv w:val="1"/>
      <w:marLeft w:val="0"/>
      <w:marRight w:val="0"/>
      <w:marTop w:val="0"/>
      <w:marBottom w:val="0"/>
      <w:divBdr>
        <w:top w:val="none" w:sz="0" w:space="0" w:color="auto"/>
        <w:left w:val="none" w:sz="0" w:space="0" w:color="auto"/>
        <w:bottom w:val="none" w:sz="0" w:space="0" w:color="auto"/>
        <w:right w:val="none" w:sz="0" w:space="0" w:color="auto"/>
      </w:divBdr>
    </w:div>
    <w:div w:id="1391921888">
      <w:bodyDiv w:val="1"/>
      <w:marLeft w:val="0"/>
      <w:marRight w:val="0"/>
      <w:marTop w:val="0"/>
      <w:marBottom w:val="0"/>
      <w:divBdr>
        <w:top w:val="none" w:sz="0" w:space="0" w:color="auto"/>
        <w:left w:val="none" w:sz="0" w:space="0" w:color="auto"/>
        <w:bottom w:val="none" w:sz="0" w:space="0" w:color="auto"/>
        <w:right w:val="none" w:sz="0" w:space="0" w:color="auto"/>
      </w:divBdr>
    </w:div>
    <w:div w:id="1470049580">
      <w:bodyDiv w:val="1"/>
      <w:marLeft w:val="0"/>
      <w:marRight w:val="0"/>
      <w:marTop w:val="0"/>
      <w:marBottom w:val="0"/>
      <w:divBdr>
        <w:top w:val="none" w:sz="0" w:space="0" w:color="auto"/>
        <w:left w:val="none" w:sz="0" w:space="0" w:color="auto"/>
        <w:bottom w:val="none" w:sz="0" w:space="0" w:color="auto"/>
        <w:right w:val="none" w:sz="0" w:space="0" w:color="auto"/>
      </w:divBdr>
    </w:div>
    <w:div w:id="1486821928">
      <w:bodyDiv w:val="1"/>
      <w:marLeft w:val="0"/>
      <w:marRight w:val="0"/>
      <w:marTop w:val="0"/>
      <w:marBottom w:val="0"/>
      <w:divBdr>
        <w:top w:val="none" w:sz="0" w:space="0" w:color="auto"/>
        <w:left w:val="none" w:sz="0" w:space="0" w:color="auto"/>
        <w:bottom w:val="none" w:sz="0" w:space="0" w:color="auto"/>
        <w:right w:val="none" w:sz="0" w:space="0" w:color="auto"/>
      </w:divBdr>
    </w:div>
    <w:div w:id="1661733555">
      <w:bodyDiv w:val="1"/>
      <w:marLeft w:val="0"/>
      <w:marRight w:val="0"/>
      <w:marTop w:val="0"/>
      <w:marBottom w:val="0"/>
      <w:divBdr>
        <w:top w:val="none" w:sz="0" w:space="0" w:color="auto"/>
        <w:left w:val="none" w:sz="0" w:space="0" w:color="auto"/>
        <w:bottom w:val="none" w:sz="0" w:space="0" w:color="auto"/>
        <w:right w:val="none" w:sz="0" w:space="0" w:color="auto"/>
      </w:divBdr>
    </w:div>
    <w:div w:id="1792213200">
      <w:bodyDiv w:val="1"/>
      <w:marLeft w:val="0"/>
      <w:marRight w:val="0"/>
      <w:marTop w:val="0"/>
      <w:marBottom w:val="0"/>
      <w:divBdr>
        <w:top w:val="none" w:sz="0" w:space="0" w:color="auto"/>
        <w:left w:val="none" w:sz="0" w:space="0" w:color="auto"/>
        <w:bottom w:val="none" w:sz="0" w:space="0" w:color="auto"/>
        <w:right w:val="none" w:sz="0" w:space="0" w:color="auto"/>
      </w:divBdr>
    </w:div>
    <w:div w:id="1793474111">
      <w:bodyDiv w:val="1"/>
      <w:marLeft w:val="0"/>
      <w:marRight w:val="0"/>
      <w:marTop w:val="0"/>
      <w:marBottom w:val="0"/>
      <w:divBdr>
        <w:top w:val="none" w:sz="0" w:space="0" w:color="auto"/>
        <w:left w:val="none" w:sz="0" w:space="0" w:color="auto"/>
        <w:bottom w:val="none" w:sz="0" w:space="0" w:color="auto"/>
        <w:right w:val="none" w:sz="0" w:space="0" w:color="auto"/>
      </w:divBdr>
    </w:div>
    <w:div w:id="1823152253">
      <w:bodyDiv w:val="1"/>
      <w:marLeft w:val="0"/>
      <w:marRight w:val="0"/>
      <w:marTop w:val="0"/>
      <w:marBottom w:val="0"/>
      <w:divBdr>
        <w:top w:val="none" w:sz="0" w:space="0" w:color="auto"/>
        <w:left w:val="none" w:sz="0" w:space="0" w:color="auto"/>
        <w:bottom w:val="none" w:sz="0" w:space="0" w:color="auto"/>
        <w:right w:val="none" w:sz="0" w:space="0" w:color="auto"/>
      </w:divBdr>
    </w:div>
    <w:div w:id="1829007629">
      <w:bodyDiv w:val="1"/>
      <w:marLeft w:val="0"/>
      <w:marRight w:val="0"/>
      <w:marTop w:val="0"/>
      <w:marBottom w:val="0"/>
      <w:divBdr>
        <w:top w:val="none" w:sz="0" w:space="0" w:color="auto"/>
        <w:left w:val="none" w:sz="0" w:space="0" w:color="auto"/>
        <w:bottom w:val="none" w:sz="0" w:space="0" w:color="auto"/>
        <w:right w:val="none" w:sz="0" w:space="0" w:color="auto"/>
      </w:divBdr>
    </w:div>
    <w:div w:id="1927034995">
      <w:bodyDiv w:val="1"/>
      <w:marLeft w:val="0"/>
      <w:marRight w:val="0"/>
      <w:marTop w:val="0"/>
      <w:marBottom w:val="0"/>
      <w:divBdr>
        <w:top w:val="none" w:sz="0" w:space="0" w:color="auto"/>
        <w:left w:val="none" w:sz="0" w:space="0" w:color="auto"/>
        <w:bottom w:val="none" w:sz="0" w:space="0" w:color="auto"/>
        <w:right w:val="none" w:sz="0" w:space="0" w:color="auto"/>
      </w:divBdr>
    </w:div>
    <w:div w:id="1943144353">
      <w:bodyDiv w:val="1"/>
      <w:marLeft w:val="0"/>
      <w:marRight w:val="0"/>
      <w:marTop w:val="0"/>
      <w:marBottom w:val="0"/>
      <w:divBdr>
        <w:top w:val="none" w:sz="0" w:space="0" w:color="auto"/>
        <w:left w:val="none" w:sz="0" w:space="0" w:color="auto"/>
        <w:bottom w:val="none" w:sz="0" w:space="0" w:color="auto"/>
        <w:right w:val="none" w:sz="0" w:space="0" w:color="auto"/>
      </w:divBdr>
    </w:div>
    <w:div w:id="2044745384">
      <w:bodyDiv w:val="1"/>
      <w:marLeft w:val="0"/>
      <w:marRight w:val="0"/>
      <w:marTop w:val="0"/>
      <w:marBottom w:val="0"/>
      <w:divBdr>
        <w:top w:val="none" w:sz="0" w:space="0" w:color="auto"/>
        <w:left w:val="none" w:sz="0" w:space="0" w:color="auto"/>
        <w:bottom w:val="none" w:sz="0" w:space="0" w:color="auto"/>
        <w:right w:val="none" w:sz="0" w:space="0" w:color="auto"/>
      </w:divBdr>
    </w:div>
    <w:div w:id="2068601592">
      <w:bodyDiv w:val="1"/>
      <w:marLeft w:val="0"/>
      <w:marRight w:val="0"/>
      <w:marTop w:val="0"/>
      <w:marBottom w:val="0"/>
      <w:divBdr>
        <w:top w:val="none" w:sz="0" w:space="0" w:color="auto"/>
        <w:left w:val="none" w:sz="0" w:space="0" w:color="auto"/>
        <w:bottom w:val="none" w:sz="0" w:space="0" w:color="auto"/>
        <w:right w:val="none" w:sz="0" w:space="0" w:color="auto"/>
      </w:divBdr>
    </w:div>
    <w:div w:id="2116561074">
      <w:bodyDiv w:val="1"/>
      <w:marLeft w:val="0"/>
      <w:marRight w:val="0"/>
      <w:marTop w:val="0"/>
      <w:marBottom w:val="0"/>
      <w:divBdr>
        <w:top w:val="none" w:sz="0" w:space="0" w:color="auto"/>
        <w:left w:val="none" w:sz="0" w:space="0" w:color="auto"/>
        <w:bottom w:val="none" w:sz="0" w:space="0" w:color="auto"/>
        <w:right w:val="none" w:sz="0" w:space="0" w:color="auto"/>
      </w:divBdr>
    </w:div>
    <w:div w:id="21204175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9F84D2-BF86-43C3-8582-F3F757B38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8817</Words>
  <Characters>48499</Characters>
  <Application>Microsoft Office Word</Application>
  <DocSecurity>0</DocSecurity>
  <Lines>404</Lines>
  <Paragraphs>114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 Virgilio</dc:creator>
  <cp:keywords/>
  <dc:description/>
  <cp:lastModifiedBy>Cuenta Microsoft</cp:lastModifiedBy>
  <cp:revision>3</cp:revision>
  <cp:lastPrinted>2023-10-31T02:29:00Z</cp:lastPrinted>
  <dcterms:created xsi:type="dcterms:W3CDTF">2024-05-16T17:09:00Z</dcterms:created>
  <dcterms:modified xsi:type="dcterms:W3CDTF">2024-05-16T17:09:00Z</dcterms:modified>
</cp:coreProperties>
</file>