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A41" w:rsidRDefault="00543A41" w:rsidP="00F322CA">
      <w:pPr>
        <w:spacing w:after="0"/>
        <w:rPr>
          <w:rFonts w:ascii="Arial" w:hAnsi="Arial" w:cs="Arial"/>
          <w:b/>
          <w:color w:val="595959" w:themeColor="text1" w:themeTint="A6"/>
        </w:rPr>
      </w:pPr>
    </w:p>
    <w:p w:rsidR="005838B0" w:rsidRDefault="00543A41" w:rsidP="00F322CA">
      <w:pPr>
        <w:pStyle w:val="Prrafodelista"/>
        <w:numPr>
          <w:ilvl w:val="0"/>
          <w:numId w:val="2"/>
        </w:numPr>
        <w:spacing w:after="0"/>
        <w:rPr>
          <w:rFonts w:ascii="Arial" w:hAnsi="Arial" w:cs="Arial"/>
          <w:b/>
          <w:color w:val="595959" w:themeColor="text1" w:themeTint="A6"/>
        </w:rPr>
      </w:pPr>
      <w:r>
        <w:rPr>
          <w:rFonts w:ascii="Arial" w:hAnsi="Arial" w:cs="Arial"/>
          <w:b/>
          <w:color w:val="595959" w:themeColor="text1" w:themeTint="A6"/>
        </w:rPr>
        <w:t>Mecaniza TMX</w:t>
      </w:r>
    </w:p>
    <w:p w:rsidR="00543A41" w:rsidRDefault="00543A41" w:rsidP="00543A41">
      <w:pPr>
        <w:pStyle w:val="Prrafodelista"/>
        <w:spacing w:after="0"/>
        <w:rPr>
          <w:rFonts w:ascii="Arial" w:hAnsi="Arial" w:cs="Arial"/>
          <w:b/>
          <w:color w:val="595959" w:themeColor="text1" w:themeTint="A6"/>
        </w:rPr>
      </w:pPr>
    </w:p>
    <w:p w:rsidR="00543A41" w:rsidRPr="00684E71" w:rsidRDefault="00543A41" w:rsidP="00543A41">
      <w:pPr>
        <w:pStyle w:val="Prrafodelista"/>
        <w:numPr>
          <w:ilvl w:val="0"/>
          <w:numId w:val="2"/>
        </w:numPr>
        <w:spacing w:after="0"/>
        <w:rPr>
          <w:rFonts w:ascii="Arial" w:hAnsi="Arial" w:cs="Arial"/>
          <w:b/>
          <w:color w:val="595959" w:themeColor="text1" w:themeTint="A6"/>
        </w:rPr>
      </w:pPr>
      <w:r w:rsidRPr="00684E71">
        <w:rPr>
          <w:rFonts w:ascii="Arial" w:hAnsi="Arial" w:cs="Arial"/>
          <w:b/>
          <w:color w:val="595959" w:themeColor="text1" w:themeTint="A6"/>
        </w:rPr>
        <w:t xml:space="preserve">Programa Emergente de Apoyo al Sector Productivo </w:t>
      </w:r>
      <w:r>
        <w:rPr>
          <w:rFonts w:ascii="Arial" w:hAnsi="Arial" w:cs="Arial"/>
          <w:b/>
          <w:color w:val="595959" w:themeColor="text1" w:themeTint="A6"/>
        </w:rPr>
        <w:t xml:space="preserve">de Caña de Azúcar </w:t>
      </w:r>
      <w:r w:rsidRPr="00684E71">
        <w:rPr>
          <w:rFonts w:ascii="Arial" w:hAnsi="Arial" w:cs="Arial"/>
          <w:b/>
          <w:color w:val="595959" w:themeColor="text1" w:themeTint="A6"/>
        </w:rPr>
        <w:t>del Municipio de Tenosique</w:t>
      </w:r>
      <w:r>
        <w:rPr>
          <w:rFonts w:ascii="Arial" w:hAnsi="Arial" w:cs="Arial"/>
          <w:b/>
          <w:color w:val="595959" w:themeColor="text1" w:themeTint="A6"/>
        </w:rPr>
        <w:t xml:space="preserve"> Tabasco</w:t>
      </w:r>
      <w:r w:rsidRPr="00684E71">
        <w:rPr>
          <w:rFonts w:ascii="Arial" w:hAnsi="Arial" w:cs="Arial"/>
          <w:b/>
          <w:color w:val="595959" w:themeColor="text1" w:themeTint="A6"/>
        </w:rPr>
        <w:t xml:space="preserve"> </w:t>
      </w:r>
    </w:p>
    <w:p w:rsidR="00543A41" w:rsidRPr="00684E71" w:rsidRDefault="00543A41" w:rsidP="00543A41">
      <w:pPr>
        <w:pStyle w:val="Prrafodelista"/>
        <w:spacing w:after="0"/>
        <w:rPr>
          <w:rFonts w:ascii="Arial" w:hAnsi="Arial" w:cs="Arial"/>
          <w:b/>
          <w:color w:val="595959" w:themeColor="text1" w:themeTint="A6"/>
        </w:rPr>
      </w:pPr>
    </w:p>
    <w:p w:rsidR="00AF249E" w:rsidRDefault="00AF249E" w:rsidP="007E1C7C">
      <w:pPr>
        <w:spacing w:after="0"/>
        <w:rPr>
          <w:rFonts w:ascii="Arial" w:hAnsi="Arial" w:cs="Arial"/>
          <w:b/>
          <w:color w:val="7F7F7F" w:themeColor="text1" w:themeTint="80"/>
        </w:rPr>
      </w:pPr>
    </w:p>
    <w:tbl>
      <w:tblPr>
        <w:tblpPr w:leftFromText="141" w:rightFromText="141" w:vertAnchor="page" w:horzAnchor="margin" w:tblpXSpec="center" w:tblpY="6359"/>
        <w:tblW w:w="12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4"/>
        <w:gridCol w:w="1510"/>
        <w:gridCol w:w="1085"/>
        <w:gridCol w:w="1013"/>
        <w:gridCol w:w="1073"/>
        <w:gridCol w:w="1154"/>
        <w:gridCol w:w="1202"/>
        <w:gridCol w:w="1215"/>
        <w:gridCol w:w="1392"/>
        <w:gridCol w:w="1394"/>
      </w:tblGrid>
      <w:tr w:rsidR="007E1C7C" w:rsidRPr="0052054E" w:rsidTr="007E1C7C">
        <w:trPr>
          <w:trHeight w:val="606"/>
        </w:trPr>
        <w:tc>
          <w:tcPr>
            <w:tcW w:w="1344" w:type="dxa"/>
            <w:shd w:val="clear" w:color="auto" w:fill="A6A6A6" w:themeFill="background1" w:themeFillShade="A6"/>
            <w:vAlign w:val="bottom"/>
            <w:hideMark/>
          </w:tcPr>
          <w:p w:rsidR="00684E71" w:rsidRPr="00237C5E" w:rsidRDefault="00684E71" w:rsidP="00684E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37C5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Mecanismos de evaluación</w:t>
            </w:r>
          </w:p>
        </w:tc>
        <w:tc>
          <w:tcPr>
            <w:tcW w:w="1510" w:type="dxa"/>
            <w:shd w:val="clear" w:color="auto" w:fill="A6A6A6" w:themeFill="background1" w:themeFillShade="A6"/>
            <w:vAlign w:val="bottom"/>
            <w:hideMark/>
          </w:tcPr>
          <w:p w:rsidR="00684E71" w:rsidRPr="00237C5E" w:rsidRDefault="00684E71" w:rsidP="00684E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37C5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Denominación del indicador</w:t>
            </w:r>
          </w:p>
        </w:tc>
        <w:tc>
          <w:tcPr>
            <w:tcW w:w="1085" w:type="dxa"/>
            <w:shd w:val="clear" w:color="auto" w:fill="A6A6A6" w:themeFill="background1" w:themeFillShade="A6"/>
            <w:vAlign w:val="bottom"/>
            <w:hideMark/>
          </w:tcPr>
          <w:p w:rsidR="00684E71" w:rsidRPr="00237C5E" w:rsidRDefault="00684E71" w:rsidP="00684E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37C5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Definición  del indicador</w:t>
            </w:r>
          </w:p>
        </w:tc>
        <w:tc>
          <w:tcPr>
            <w:tcW w:w="1013" w:type="dxa"/>
            <w:shd w:val="clear" w:color="auto" w:fill="A6A6A6" w:themeFill="background1" w:themeFillShade="A6"/>
            <w:vAlign w:val="bottom"/>
            <w:hideMark/>
          </w:tcPr>
          <w:p w:rsidR="00684E71" w:rsidRPr="00237C5E" w:rsidRDefault="00684E71" w:rsidP="00684E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37C5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Método de cálculo del indicador</w:t>
            </w:r>
          </w:p>
        </w:tc>
        <w:tc>
          <w:tcPr>
            <w:tcW w:w="1073" w:type="dxa"/>
            <w:shd w:val="clear" w:color="auto" w:fill="A6A6A6" w:themeFill="background1" w:themeFillShade="A6"/>
            <w:vAlign w:val="bottom"/>
            <w:hideMark/>
          </w:tcPr>
          <w:p w:rsidR="00684E71" w:rsidRPr="00237C5E" w:rsidRDefault="00684E71" w:rsidP="00684E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37C5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Unidad de medida del indicador.</w:t>
            </w:r>
          </w:p>
        </w:tc>
        <w:tc>
          <w:tcPr>
            <w:tcW w:w="1154" w:type="dxa"/>
            <w:shd w:val="clear" w:color="auto" w:fill="A6A6A6" w:themeFill="background1" w:themeFillShade="A6"/>
            <w:vAlign w:val="bottom"/>
            <w:hideMark/>
          </w:tcPr>
          <w:p w:rsidR="00684E71" w:rsidRPr="00237C5E" w:rsidRDefault="00684E71" w:rsidP="00684E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37C5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Dimensión del indicador</w:t>
            </w:r>
          </w:p>
        </w:tc>
        <w:tc>
          <w:tcPr>
            <w:tcW w:w="1202" w:type="dxa"/>
            <w:shd w:val="clear" w:color="auto" w:fill="A6A6A6" w:themeFill="background1" w:themeFillShade="A6"/>
            <w:vAlign w:val="bottom"/>
            <w:hideMark/>
          </w:tcPr>
          <w:p w:rsidR="00684E71" w:rsidRPr="00237C5E" w:rsidRDefault="00684E71" w:rsidP="00684E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37C5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Frecuencia de medición del indicador</w:t>
            </w:r>
          </w:p>
        </w:tc>
        <w:tc>
          <w:tcPr>
            <w:tcW w:w="1215" w:type="dxa"/>
            <w:shd w:val="clear" w:color="auto" w:fill="A6A6A6" w:themeFill="background1" w:themeFillShade="A6"/>
            <w:vAlign w:val="bottom"/>
            <w:hideMark/>
          </w:tcPr>
          <w:p w:rsidR="00684E71" w:rsidRPr="00237C5E" w:rsidRDefault="00684E71" w:rsidP="00684E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37C5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Resultados del indicador</w:t>
            </w:r>
          </w:p>
        </w:tc>
        <w:tc>
          <w:tcPr>
            <w:tcW w:w="1392" w:type="dxa"/>
            <w:shd w:val="clear" w:color="auto" w:fill="A6A6A6" w:themeFill="background1" w:themeFillShade="A6"/>
            <w:vAlign w:val="bottom"/>
            <w:hideMark/>
          </w:tcPr>
          <w:p w:rsidR="00684E71" w:rsidRPr="00237C5E" w:rsidRDefault="00684E71" w:rsidP="00684E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37C5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Hipervínculo al resultados de  las evaluaciones</w:t>
            </w:r>
          </w:p>
        </w:tc>
        <w:tc>
          <w:tcPr>
            <w:tcW w:w="1394" w:type="dxa"/>
            <w:shd w:val="clear" w:color="auto" w:fill="A6A6A6" w:themeFill="background1" w:themeFillShade="A6"/>
            <w:vAlign w:val="bottom"/>
            <w:hideMark/>
          </w:tcPr>
          <w:p w:rsidR="00684E71" w:rsidRPr="00237C5E" w:rsidRDefault="00684E71" w:rsidP="00684E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37C5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Fecha de publicación de las evaluaciones</w:t>
            </w:r>
          </w:p>
        </w:tc>
      </w:tr>
      <w:tr w:rsidR="00684E71" w:rsidRPr="0052054E" w:rsidTr="007E1C7C">
        <w:trPr>
          <w:trHeight w:val="1649"/>
        </w:trPr>
        <w:tc>
          <w:tcPr>
            <w:tcW w:w="12381" w:type="dxa"/>
            <w:gridSpan w:val="10"/>
            <w:shd w:val="clear" w:color="auto" w:fill="auto"/>
            <w:noWrap/>
            <w:vAlign w:val="center"/>
          </w:tcPr>
          <w:p w:rsidR="00684E71" w:rsidRPr="00237C5E" w:rsidRDefault="00684E71" w:rsidP="00684E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51C5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Los criterios acerca de los mecanismos de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evaluación, </w:t>
            </w:r>
            <w:r w:rsidRPr="00951C5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denominación del indicador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,</w:t>
            </w:r>
            <w:r w:rsidRPr="00951C5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definición  del indicador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,</w:t>
            </w:r>
            <w:r w:rsidRPr="00951C5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método de cálculo del indicador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,</w:t>
            </w:r>
            <w:r w:rsidRPr="00951C5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unidad de medida del indicador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,</w:t>
            </w:r>
            <w:r w:rsidRPr="00951C5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dimensión del indicador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,</w:t>
            </w:r>
            <w:r w:rsidRPr="00951C5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frecuencia de medición del indicador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,</w:t>
            </w:r>
            <w:r w:rsidRPr="00951C5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resultados del indicador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,</w:t>
            </w:r>
            <w:r w:rsidRPr="00951C5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hipervínculo al resultados de las evaluaciones y fecha de publicación de las evaluaciones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,</w:t>
            </w:r>
            <w:r w:rsidRPr="00951C5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no se cuenta con la información debido a que no se generó en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los</w:t>
            </w:r>
            <w:r w:rsidRPr="00951C5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programa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s mencionados anteriormente, </w:t>
            </w:r>
            <w:r w:rsidRPr="00951C5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durante este periodo</w:t>
            </w:r>
          </w:p>
        </w:tc>
      </w:tr>
    </w:tbl>
    <w:p w:rsidR="00F322CA" w:rsidRPr="00DC0823" w:rsidRDefault="00F322CA" w:rsidP="00DC0823">
      <w:pPr>
        <w:spacing w:after="0"/>
        <w:rPr>
          <w:rFonts w:ascii="Arial" w:hAnsi="Arial" w:cs="Arial"/>
          <w:b/>
          <w:color w:val="595959" w:themeColor="text1" w:themeTint="A6"/>
        </w:rPr>
      </w:pPr>
    </w:p>
    <w:p w:rsidR="00F322CA" w:rsidRPr="00DC0823" w:rsidRDefault="00F322CA" w:rsidP="00DC0823">
      <w:pPr>
        <w:spacing w:after="0"/>
        <w:rPr>
          <w:rFonts w:ascii="Arial" w:hAnsi="Arial" w:cs="Arial"/>
          <w:b/>
          <w:color w:val="7F7F7F" w:themeColor="text1" w:themeTint="80"/>
          <w:sz w:val="24"/>
        </w:rPr>
        <w:sectPr w:rsidR="00F322CA" w:rsidRPr="00DC0823" w:rsidSect="00F322CA">
          <w:headerReference w:type="default" r:id="rId8"/>
          <w:pgSz w:w="15840" w:h="12240" w:orient="landscape"/>
          <w:pgMar w:top="1701" w:right="1417" w:bottom="1701" w:left="1417" w:header="720" w:footer="720" w:gutter="0"/>
          <w:cols w:num="2" w:space="720"/>
          <w:docGrid w:linePitch="299"/>
        </w:sectPr>
      </w:pPr>
      <w:bookmarkStart w:id="0" w:name="_GoBack"/>
      <w:bookmarkEnd w:id="0"/>
    </w:p>
    <w:p w:rsidR="002F2A66" w:rsidRDefault="002F2A66" w:rsidP="005838B0">
      <w:pPr>
        <w:spacing w:after="0"/>
        <w:rPr>
          <w:rFonts w:ascii="Arial" w:hAnsi="Arial" w:cs="Arial"/>
          <w:b/>
          <w:color w:val="7F7F7F" w:themeColor="text1" w:themeTint="80"/>
          <w:sz w:val="24"/>
        </w:rPr>
      </w:pPr>
    </w:p>
    <w:p w:rsidR="005838B0" w:rsidRPr="005838B0" w:rsidRDefault="005838B0" w:rsidP="005838B0">
      <w:pPr>
        <w:spacing w:after="0"/>
        <w:rPr>
          <w:rFonts w:ascii="Arial" w:hAnsi="Arial" w:cs="Arial"/>
          <w:b/>
          <w:color w:val="7F7F7F" w:themeColor="text1" w:themeTint="80"/>
          <w:sz w:val="24"/>
        </w:rPr>
      </w:pPr>
    </w:p>
    <w:p w:rsidR="005838B0" w:rsidRPr="00684E71" w:rsidRDefault="005838B0" w:rsidP="00684E71">
      <w:pPr>
        <w:rPr>
          <w:rFonts w:ascii="Arial" w:hAnsi="Arial" w:cs="Arial"/>
          <w:sz w:val="56"/>
        </w:rPr>
      </w:pPr>
    </w:p>
    <w:sectPr w:rsidR="005838B0" w:rsidRPr="00684E71" w:rsidSect="00F322CA">
      <w:type w:val="continuous"/>
      <w:pgSz w:w="15840" w:h="12240" w:orient="landscape"/>
      <w:pgMar w:top="1701" w:right="1417" w:bottom="1701" w:left="141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3453" w:rsidRDefault="002D3453" w:rsidP="005838B0">
      <w:pPr>
        <w:spacing w:after="0" w:line="240" w:lineRule="auto"/>
      </w:pPr>
      <w:r>
        <w:separator/>
      </w:r>
    </w:p>
  </w:endnote>
  <w:endnote w:type="continuationSeparator" w:id="0">
    <w:p w:rsidR="002D3453" w:rsidRDefault="002D3453" w:rsidP="005838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3453" w:rsidRDefault="002D3453" w:rsidP="005838B0">
      <w:pPr>
        <w:spacing w:after="0" w:line="240" w:lineRule="auto"/>
      </w:pPr>
      <w:r>
        <w:separator/>
      </w:r>
    </w:p>
  </w:footnote>
  <w:footnote w:type="continuationSeparator" w:id="0">
    <w:p w:rsidR="002D3453" w:rsidRDefault="002D3453" w:rsidP="005838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543" w:rsidRDefault="008D0543" w:rsidP="008D0543">
    <w:pPr>
      <w:jc w:val="center"/>
      <w:rPr>
        <w:rFonts w:ascii="Arial" w:hAnsi="Arial" w:cs="Arial"/>
        <w:b/>
        <w:color w:val="595959" w:themeColor="text1" w:themeTint="A6"/>
        <w:sz w:val="44"/>
      </w:rPr>
    </w:pPr>
    <w:r>
      <w:rPr>
        <w:noProof/>
        <w:lang w:val="es-MX" w:eastAsia="es-MX"/>
      </w:rPr>
      <w:drawing>
        <wp:anchor distT="0" distB="0" distL="114300" distR="114300" simplePos="0" relativeHeight="251661312" behindDoc="1" locked="0" layoutInCell="1" allowOverlap="1" wp14:anchorId="4D0FD80C" wp14:editId="73E010ED">
          <wp:simplePos x="0" y="0"/>
          <wp:positionH relativeFrom="column">
            <wp:posOffset>7101840</wp:posOffset>
          </wp:positionH>
          <wp:positionV relativeFrom="paragraph">
            <wp:posOffset>-77470</wp:posOffset>
          </wp:positionV>
          <wp:extent cx="957580" cy="961390"/>
          <wp:effectExtent l="0" t="0" r="0" b="0"/>
          <wp:wrapThrough wrapText="bothSides">
            <wp:wrapPolygon edited="0">
              <wp:start x="2149" y="2996"/>
              <wp:lineTo x="1289" y="5136"/>
              <wp:lineTo x="430" y="8132"/>
              <wp:lineTo x="859" y="16692"/>
              <wp:lineTo x="18048" y="16692"/>
              <wp:lineTo x="18477" y="15836"/>
              <wp:lineTo x="19337" y="10700"/>
              <wp:lineTo x="18907" y="4708"/>
              <wp:lineTo x="18477" y="2996"/>
              <wp:lineTo x="2149" y="2996"/>
            </wp:wrapPolygon>
          </wp:wrapThrough>
          <wp:docPr id="5" name="Imagen 5" descr="C:\Users\VERO\Pictures\CO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VERO\Pictures\CON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7580" cy="961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75F63713" wp14:editId="01ABD229">
          <wp:simplePos x="0" y="0"/>
          <wp:positionH relativeFrom="column">
            <wp:posOffset>-294640</wp:posOffset>
          </wp:positionH>
          <wp:positionV relativeFrom="paragraph">
            <wp:posOffset>-77470</wp:posOffset>
          </wp:positionV>
          <wp:extent cx="1852295" cy="927100"/>
          <wp:effectExtent l="0" t="0" r="0" b="6350"/>
          <wp:wrapThrough wrapText="bothSides">
            <wp:wrapPolygon edited="0">
              <wp:start x="4221" y="2663"/>
              <wp:lineTo x="3999" y="3995"/>
              <wp:lineTo x="3776" y="10652"/>
              <wp:lineTo x="1111" y="13315"/>
              <wp:lineTo x="1111" y="15534"/>
              <wp:lineTo x="2444" y="17753"/>
              <wp:lineTo x="7109" y="21304"/>
              <wp:lineTo x="7331" y="21304"/>
              <wp:lineTo x="11329" y="21304"/>
              <wp:lineTo x="11329" y="17753"/>
              <wp:lineTo x="20882" y="16866"/>
              <wp:lineTo x="21104" y="15090"/>
              <wp:lineTo x="14439" y="10652"/>
              <wp:lineTo x="14662" y="7545"/>
              <wp:lineTo x="10219" y="3551"/>
              <wp:lineTo x="6220" y="2663"/>
              <wp:lineTo x="4221" y="2663"/>
            </wp:wrapPolygon>
          </wp:wrapThrough>
          <wp:docPr id="6" name="Imagen 6" descr="C:\Users\VERO\Pictures\TEN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ERO\Pictures\TEN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2295" cy="927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D0543">
      <w:rPr>
        <w:rFonts w:ascii="Arial" w:hAnsi="Arial" w:cs="Arial"/>
        <w:b/>
        <w:color w:val="595959" w:themeColor="text1" w:themeTint="A6"/>
        <w:sz w:val="44"/>
      </w:rPr>
      <w:t xml:space="preserve">FORMATO XV A PROGRAMAS </w:t>
    </w:r>
  </w:p>
  <w:p w:rsidR="008D0543" w:rsidRDefault="008D0543" w:rsidP="008D0543">
    <w:pPr>
      <w:spacing w:after="0"/>
      <w:jc w:val="center"/>
      <w:rPr>
        <w:rFonts w:ascii="Arial" w:hAnsi="Arial" w:cs="Arial"/>
        <w:b/>
        <w:color w:val="595959" w:themeColor="text1" w:themeTint="A6"/>
        <w:sz w:val="44"/>
      </w:rPr>
    </w:pPr>
    <w:r w:rsidRPr="008D0543">
      <w:rPr>
        <w:rFonts w:ascii="Arial" w:hAnsi="Arial" w:cs="Arial"/>
        <w:b/>
        <w:color w:val="595959" w:themeColor="text1" w:themeTint="A6"/>
        <w:sz w:val="44"/>
      </w:rPr>
      <w:t>SOCIALES DESARROLLADOS</w:t>
    </w:r>
  </w:p>
  <w:p w:rsidR="00684E71" w:rsidRPr="008D0543" w:rsidRDefault="00684E71" w:rsidP="008D0543">
    <w:pPr>
      <w:spacing w:after="0"/>
      <w:jc w:val="center"/>
      <w:rPr>
        <w:rFonts w:ascii="Arial" w:hAnsi="Arial" w:cs="Arial"/>
        <w:b/>
        <w:color w:val="595959" w:themeColor="text1" w:themeTint="A6"/>
        <w:sz w:val="4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18745B"/>
    <w:multiLevelType w:val="hybridMultilevel"/>
    <w:tmpl w:val="2DD47F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160A1D"/>
    <w:multiLevelType w:val="hybridMultilevel"/>
    <w:tmpl w:val="4BD0F4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8B0"/>
    <w:rsid w:val="0016798D"/>
    <w:rsid w:val="002D0664"/>
    <w:rsid w:val="002D3453"/>
    <w:rsid w:val="002F2A66"/>
    <w:rsid w:val="00394BB1"/>
    <w:rsid w:val="00543A41"/>
    <w:rsid w:val="005838B0"/>
    <w:rsid w:val="00684E71"/>
    <w:rsid w:val="007E1C7C"/>
    <w:rsid w:val="00805874"/>
    <w:rsid w:val="008C1666"/>
    <w:rsid w:val="008D0543"/>
    <w:rsid w:val="00951C55"/>
    <w:rsid w:val="00AF249E"/>
    <w:rsid w:val="00BB212D"/>
    <w:rsid w:val="00DC0823"/>
    <w:rsid w:val="00F32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8B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838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838B0"/>
  </w:style>
  <w:style w:type="paragraph" w:styleId="Piedepgina">
    <w:name w:val="footer"/>
    <w:basedOn w:val="Normal"/>
    <w:link w:val="PiedepginaCar"/>
    <w:uiPriority w:val="99"/>
    <w:unhideWhenUsed/>
    <w:rsid w:val="005838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838B0"/>
  </w:style>
  <w:style w:type="paragraph" w:styleId="Prrafodelista">
    <w:name w:val="List Paragraph"/>
    <w:basedOn w:val="Normal"/>
    <w:uiPriority w:val="34"/>
    <w:qFormat/>
    <w:rsid w:val="005838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8B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838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838B0"/>
  </w:style>
  <w:style w:type="paragraph" w:styleId="Piedepgina">
    <w:name w:val="footer"/>
    <w:basedOn w:val="Normal"/>
    <w:link w:val="PiedepginaCar"/>
    <w:uiPriority w:val="99"/>
    <w:unhideWhenUsed/>
    <w:rsid w:val="005838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838B0"/>
  </w:style>
  <w:style w:type="paragraph" w:styleId="Prrafodelista">
    <w:name w:val="List Paragraph"/>
    <w:basedOn w:val="Normal"/>
    <w:uiPriority w:val="34"/>
    <w:qFormat/>
    <w:rsid w:val="005838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141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</dc:creator>
  <cp:lastModifiedBy>Carlos</cp:lastModifiedBy>
  <cp:revision>3</cp:revision>
  <cp:lastPrinted>2017-10-12T00:23:00Z</cp:lastPrinted>
  <dcterms:created xsi:type="dcterms:W3CDTF">2018-03-05T16:20:00Z</dcterms:created>
  <dcterms:modified xsi:type="dcterms:W3CDTF">2018-03-05T16:22:00Z</dcterms:modified>
</cp:coreProperties>
</file>